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
    <w:p>
      <w:pPr>
        <w:jc w:val="center"/>
      </w:pPr>
      <w:r>
        <w:rPr>
          <w:rFonts w:ascii="Times New Roman" w:hAnsi="Times New Roman" w:eastAsia="Times New Roman" w:cs="Times New Roman"/>
          <w:sz w:val="40"/>
          <w:szCs w:val="40"/>
          <w:b w:val="1"/>
          <w:bCs w:val="1"/>
        </w:rPr>
        <w:t xml:space="preserve">Realizare infrastructură a Regimentului 46 Sprijin al Comandamentului Corpului Multinațional de Sud-Est (Headquarters Multinational Corps South-East / HQ MNC-SE) în Cazarma 793 Sibiu</w:t>
      </w:r>
    </w:p>
    <w:p/>
    <w:p/>
    <w:p/>
    <w:p/>
    <w:p/>
    <w:p/>
    <w:p>
      <w:pPr>
        <w:jc w:val="center"/>
      </w:pPr>
      <w:r>
        <w:rPr>
          <w:rFonts w:ascii="Times New Roman" w:hAnsi="Times New Roman" w:eastAsia="Times New Roman" w:cs="Times New Roman"/>
          <w:sz w:val="24"/>
          <w:szCs w:val="24"/>
          <w:b w:val="1"/>
          <w:bCs w:val="1"/>
        </w:rPr>
        <w:t xml:space="preserve">FAZA: Licitație/SF</w:t>
      </w:r>
    </w:p>
    <w:p/>
    <w:p/>
    <w:p>
      <w:pPr>
        <w:jc w:val="center"/>
      </w:pPr>
      <w:r>
        <w:rPr>
          <w:rFonts w:ascii="Times New Roman" w:hAnsi="Times New Roman" w:eastAsia="Times New Roman" w:cs="Times New Roman"/>
          <w:sz w:val="24"/>
          <w:szCs w:val="24"/>
          <w:b w:val="1"/>
          <w:bCs w:val="1"/>
        </w:rPr>
        <w:t xml:space="preserve">COD PROIECT: </w:t>
      </w:r>
    </w:p>
    <w:p>
      <w:pPr>
        <w:jc w:val="center"/>
      </w:pPr>
      <w:r>
        <w:rPr>
          <w:rFonts w:ascii="Times New Roman" w:hAnsi="Times New Roman" w:eastAsia="Times New Roman" w:cs="Times New Roman"/>
          <w:sz w:val="24"/>
          <w:szCs w:val="24"/>
          <w:b w:val="1"/>
          <w:bCs w:val="1"/>
        </w:rPr>
        <w:t xml:space="preserve">14</w:t>
      </w:r>
    </w:p>
    <w:p/>
    <w:p/>
    <w:p/>
    <w:p>
      <w:pPr>
        <w:jc w:val="center"/>
      </w:pPr>
      <w:r>
        <w:rPr>
          <w:rFonts w:ascii="Times New Roman" w:hAnsi="Times New Roman" w:eastAsia="Times New Roman" w:cs="Times New Roman"/>
          <w:sz w:val="28"/>
          <w:szCs w:val="28"/>
          <w:b w:val="0"/>
          <w:bCs w:val="0"/>
        </w:rPr>
        <w:t xml:space="preserve">FIȘE TEHNICE </w:t>
      </w:r>
    </w:p>
    <w:p/>
    <w:p/>
    <w:p/>
    <w:p/>
    <w:p/>
    <w:p>
      <w:pPr>
        <w:jc w:val="center"/>
      </w:pPr>
      <w:r>
        <w:rPr>
          <w:rFonts w:ascii="Times New Roman" w:hAnsi="Times New Roman" w:eastAsia="Times New Roman" w:cs="Times New Roman"/>
          <w:sz w:val="28"/>
          <w:szCs w:val="28"/>
          <w:b w:val="1"/>
          <w:bCs w:val="1"/>
        </w:rPr>
        <w:t xml:space="preserve">SPECIALITATEA: Instalații Sanitare - Echipament</w:t>
      </w:r>
    </w:p>
    <w:p>
      <w:pPr>
        <w:jc w:val="center"/>
      </w:pPr>
      <w:r>
        <w:rPr>
          <w:rFonts w:ascii="Times New Roman" w:hAnsi="Times New Roman" w:eastAsia="Times New Roman" w:cs="Times New Roman"/>
          <w:sz w:val="28"/>
          <w:szCs w:val="28"/>
          <w:b w:val="1"/>
          <w:bCs w:val="1"/>
        </w:rPr>
        <w:t xml:space="preserve">OBIECT: OB.8.4-Retele de canalizare</w:t>
      </w:r>
    </w:p>
    <w:p>
      <w:pPr/>
      <w:r>
        <w:rPr>
          <w:rFonts w:ascii="Times New Roman" w:hAnsi="Times New Roman" w:eastAsia="Times New Roman" w:cs="Times New Roman"/>
          <w:sz w:val="24"/>
          <w:szCs w:val="24"/>
          <w:b w:val="1"/>
          <w:bCs w:val="1"/>
        </w:rPr>
        <w:t xml:space="preserve">FORMULARUL F5</w:t>
      </w:r>
    </w:p>
    <w:p/>
    <w:p>
      <w:pPr>
        <w:spacing w:after="0" w:line="264" w:lineRule="auto"/>
      </w:pPr>
      <w:r>
        <w:rPr>
          <w:rFonts w:ascii="Times New Roman" w:hAnsi="Times New Roman" w:eastAsia="Times New Roman" w:cs="Times New Roman"/>
          <w:sz w:val="24"/>
          <w:szCs w:val="24"/>
          <w:b w:val="1"/>
          <w:bCs w:val="1"/>
        </w:rPr>
        <w:t xml:space="preserve">Instalații Sanitare - Echipament</w:t>
      </w:r>
      <w:br/>
      <w:r>
        <w:rPr>
          <w:rFonts w:ascii="Times New Roman" w:hAnsi="Times New Roman" w:eastAsia="Times New Roman" w:cs="Times New Roman"/>
          <w:sz w:val="24"/>
          <w:szCs w:val="24"/>
          <w:b w:val="0"/>
          <w:bCs w:val="0"/>
        </w:rPr>
        <w:t xml:space="preserve">Denumire proiect: </w:t>
      </w:r>
      <w:r>
        <w:rPr>
          <w:rFonts w:ascii="Times New Roman" w:hAnsi="Times New Roman" w:eastAsia="Times New Roman" w:cs="Times New Roman"/>
          <w:sz w:val="24"/>
          <w:szCs w:val="24"/>
          <w:b w:val="1"/>
          <w:bCs w:val="1"/>
        </w:rPr>
        <w:t xml:space="preserve">Realizare infrastructură a Regimentului 46 Sprijin al Comandamentului Corpului Multinațional de Sud-Est (Headquarters Multinational Corps South-East / HQ MNC-SE) în Cazarma 793 Sibiu</w:t>
      </w:r>
      <w:br/>
      <w:r>
        <w:rPr>
          <w:rFonts w:ascii="Times New Roman" w:hAnsi="Times New Roman" w:eastAsia="Times New Roman" w:cs="Times New Roman"/>
          <w:sz w:val="24"/>
          <w:szCs w:val="24"/>
          <w:b w:val="0"/>
          <w:bCs w:val="0"/>
        </w:rPr>
        <w:t xml:space="preserve">Cod proiect: </w:t>
      </w:r>
      <w:r>
        <w:rPr>
          <w:rFonts w:ascii="Times New Roman" w:hAnsi="Times New Roman" w:eastAsia="Times New Roman" w:cs="Times New Roman"/>
          <w:sz w:val="24"/>
          <w:szCs w:val="24"/>
          <w:b w:val="1"/>
          <w:bCs w:val="1"/>
        </w:rPr>
        <w:t xml:space="preserve">14</w:t>
      </w:r>
      <w:br/>
      <w:r>
        <w:rPr>
          <w:rFonts w:ascii="Times New Roman" w:hAnsi="Times New Roman" w:eastAsia="Times New Roman" w:cs="Times New Roman"/>
          <w:sz w:val="24"/>
          <w:szCs w:val="24"/>
          <w:b w:val="0"/>
          <w:bCs w:val="0"/>
        </w:rPr>
        <w:t xml:space="preserve">OBIECT: </w:t>
      </w:r>
      <w:r>
        <w:rPr>
          <w:rFonts w:ascii="Times New Roman" w:hAnsi="Times New Roman" w:eastAsia="Times New Roman" w:cs="Times New Roman"/>
          <w:sz w:val="24"/>
          <w:szCs w:val="24"/>
          <w:b w:val="1"/>
          <w:bCs w:val="1"/>
        </w:rPr>
        <w:t xml:space="preserve">OB.8.4-Retele de canalizare</w:t>
      </w:r>
    </w:p>
    <w:p/>
    <w:p/>
    <w:p>
      <w:pPr/>
      <w:r>
        <w:rPr>
          <w:rFonts w:ascii="Times New Roman" w:hAnsi="Times New Roman" w:eastAsia="Times New Roman" w:cs="Times New Roman"/>
          <w:sz w:val="24"/>
          <w:szCs w:val="24"/>
          <w:b w:val="1"/>
          <w:bCs w:val="1"/>
        </w:rPr>
        <w:t xml:space="preserve">FIȘE TEHNICE</w:t>
      </w:r>
    </w:p>
    <w:p>
      <w:pPr>
        <w:spacing w:after="0" w:line="240" w:lineRule="auto"/>
      </w:pPr>
      <w:r>
        <w:rPr>
          <w:rFonts w:ascii="Times New Roman" w:hAnsi="Times New Roman" w:eastAsia="Times New Roman" w:cs="Times New Roman"/>
          <w:sz w:val="24"/>
          <w:szCs w:val="24"/>
          <w:b w:val="0"/>
          <w:bCs w:val="0"/>
        </w:rPr>
        <w:t xml:space="preserve">FIȘĂ TEHNICĂ NR. 1 - </w:t>
      </w:r>
      <w:r>
        <w:rPr>
          <w:rFonts w:ascii="Times New Roman" w:hAnsi="Times New Roman" w:eastAsia="Times New Roman" w:cs="Times New Roman"/>
          <w:sz w:val="24"/>
          <w:szCs w:val="24"/>
          <w:b w:val="1"/>
          <w:bCs w:val="1"/>
        </w:rPr>
        <w:t xml:space="preserve">Separator de hidrocarburi cu by-pass 700-3500 l/s, complet echipat.</w:t>
      </w:r>
      <w:br/>
      <w:r>
        <w:rPr>
          <w:rFonts w:ascii="Times New Roman" w:hAnsi="Times New Roman" w:eastAsia="Times New Roman" w:cs="Times New Roman"/>
          <w:sz w:val="24"/>
          <w:szCs w:val="24"/>
          <w:b w:val="0"/>
          <w:bCs w:val="0"/>
        </w:rPr>
        <w:t xml:space="preserve">FIȘĂ TEHNICĂ NR. 2 - </w:t>
      </w:r>
      <w:r>
        <w:rPr>
          <w:rFonts w:ascii="Times New Roman" w:hAnsi="Times New Roman" w:eastAsia="Times New Roman" w:cs="Times New Roman"/>
          <w:sz w:val="24"/>
          <w:szCs w:val="24"/>
          <w:b w:val="1"/>
          <w:bCs w:val="1"/>
        </w:rPr>
        <w:t xml:space="preserve">Separator de hidrocarburi cu debitul nominal de 5 l/s, complet echipat.</w:t>
      </w:r>
      <w:br/>
      <w:r>
        <w:rPr>
          <w:rFonts w:ascii="Times New Roman" w:hAnsi="Times New Roman" w:eastAsia="Times New Roman" w:cs="Times New Roman"/>
          <w:sz w:val="24"/>
          <w:szCs w:val="24"/>
          <w:b w:val="0"/>
          <w:bCs w:val="0"/>
        </w:rPr>
        <w:t xml:space="preserve">FIȘĂ TEHNICĂ NR. 3 - </w:t>
      </w:r>
      <w:r>
        <w:rPr>
          <w:rFonts w:ascii="Times New Roman" w:hAnsi="Times New Roman" w:eastAsia="Times New Roman" w:cs="Times New Roman"/>
          <w:sz w:val="24"/>
          <w:szCs w:val="24"/>
          <w:b w:val="1"/>
          <w:bCs w:val="1"/>
        </w:rPr>
        <w:t xml:space="preserve">Separator de hidrocarburi cu debitul nominal de 3 l/s, complet echipat.</w:t>
      </w:r>
      <w:br/>
      <w:r>
        <w:rPr>
          <w:rFonts w:ascii="Times New Roman" w:hAnsi="Times New Roman" w:eastAsia="Times New Roman" w:cs="Times New Roman"/>
          <w:sz w:val="24"/>
          <w:szCs w:val="24"/>
          <w:b w:val="0"/>
          <w:bCs w:val="0"/>
        </w:rPr>
        <w:t xml:space="preserve">FIȘĂ TEHNICĂ NR. 4 - </w:t>
      </w:r>
      <w:r>
        <w:rPr>
          <w:rFonts w:ascii="Times New Roman" w:hAnsi="Times New Roman" w:eastAsia="Times New Roman" w:cs="Times New Roman"/>
          <w:sz w:val="24"/>
          <w:szCs w:val="24"/>
          <w:b w:val="1"/>
          <w:bCs w:val="1"/>
        </w:rPr>
        <w:t xml:space="preserve">Grup pompare submersibil canalizare pluviala, prevazut cu 2 pompe (una active si una de rezerva), tablou de comanda si forta, complet automatizat: Q=20 l/s, H=10 mCA;</w:t>
      </w:r>
      <w:br/>
    </w:p>
    <w:p>
      <w:r>
        <w:br w:type="page"/>
      </w:r>
    </w:p>
    <w:p>
      <w:pPr>
        <w:spacing w:after="0" w:line="264" w:lineRule="auto"/>
      </w:pPr>
      <w:r>
        <w:rPr>
          <w:rFonts w:ascii="Times New Roman" w:hAnsi="Times New Roman" w:eastAsia="Times New Roman" w:cs="Times New Roman"/>
          <w:sz w:val="24"/>
          <w:szCs w:val="24"/>
          <w:b w:val="1"/>
          <w:bCs w:val="1"/>
        </w:rPr>
        <w:t xml:space="preserve">FORMULARUL F5</w:t>
      </w:r>
      <w:br/>
      <w:r>
        <w:rPr>
          <w:rFonts w:ascii="Times New Roman" w:hAnsi="Times New Roman" w:eastAsia="Times New Roman" w:cs="Times New Roman"/>
          <w:sz w:val="24"/>
          <w:szCs w:val="24"/>
          <w:b w:val="1"/>
          <w:bCs w:val="1"/>
          <w:u w:val="single"/>
        </w:rPr>
        <w:t xml:space="preserve">Instalații Sanitare - Echipament</w:t>
      </w:r>
      <w:br/>
      <w:r>
        <w:rPr>
          <w:rFonts w:ascii="Times New Roman" w:hAnsi="Times New Roman" w:eastAsia="Times New Roman" w:cs="Times New Roman"/>
          <w:sz w:val="24"/>
          <w:szCs w:val="24"/>
          <w:b w:val="1"/>
          <w:bCs w:val="1"/>
        </w:rPr>
        <w:t xml:space="preserve">Denumire proiect: </w:t>
      </w:r>
      <w:r>
        <w:rPr>
          <w:rFonts w:ascii="Times New Roman" w:hAnsi="Times New Roman" w:eastAsia="Times New Roman" w:cs="Times New Roman"/>
          <w:sz w:val="24"/>
          <w:szCs w:val="24"/>
          <w:b w:val="0"/>
          <w:bCs w:val="0"/>
        </w:rPr>
        <w:t xml:space="preserve">Realizare infrastructură a Regimentului 46 Sprijin al Comandamentului Corpului Multinațional de Sud-Est (Headquarters Multinational Corps South-East / HQ MNC-SE) în Cazarma 793 Sibiu</w:t>
      </w:r>
      <w:br/>
      <w:r>
        <w:rPr>
          <w:rFonts w:ascii="Times New Roman" w:hAnsi="Times New Roman" w:eastAsia="Times New Roman" w:cs="Times New Roman"/>
          <w:sz w:val="24"/>
          <w:szCs w:val="24"/>
          <w:b w:val="0"/>
          <w:bCs w:val="0"/>
        </w:rPr>
        <w:t xml:space="preserve">OBIECT: </w:t>
      </w:r>
      <w:r>
        <w:rPr>
          <w:rFonts w:ascii="Times New Roman" w:hAnsi="Times New Roman" w:eastAsia="Times New Roman" w:cs="Times New Roman"/>
          <w:sz w:val="24"/>
          <w:szCs w:val="24"/>
          <w:b w:val="0"/>
          <w:bCs w:val="0"/>
        </w:rPr>
        <w:t xml:space="preserve">OB.8.4-Retele de canalizare</w:t>
      </w:r>
    </w:p>
    <w:p/>
    <w:p/>
    <w:p>
      <w:pPr>
        <w:pStyle w:val="Heading1"/>
      </w:pPr>
      <w:bookmarkStart w:id="0" w:name="_Toc0"/>
      <w:r>
        <w:t>FIȘĂ TEHNICĂ NR. 1</w:t>
      </w:r>
      <w:bookmarkEnd w:id="0"/>
    </w:p>
    <w:p>
      <w:pPr>
        <w:spacing w:after="0" w:line="264" w:lineRule="auto"/>
      </w:pPr>
      <w:r>
        <w:rPr>
          <w:rFonts w:ascii="Times New Roman" w:hAnsi="Times New Roman" w:eastAsia="Times New Roman" w:cs="Times New Roman"/>
          <w:sz w:val="24"/>
          <w:szCs w:val="24"/>
          <w:b w:val="0"/>
          <w:bCs w:val="0"/>
        </w:rPr>
        <w:t xml:space="preserve">Utilajul, echipamentul tehnologic</w:t>
      </w:r>
    </w:p>
    <w:p>
      <w:pPr>
        <w:pStyle w:val="Heading2"/>
      </w:pPr>
      <w:bookmarkStart w:id="1" w:name="_Toc1"/>
      <w:r>
        <w:t>Separator de hidrocarburi cu by-pass 700-3500 l/s, complet echipat.</w:t>
      </w:r>
      <w:bookmarkEnd w:id="1"/>
    </w:p>
    <w:tbl>
      <w:tblGrid>
        <w:gridCol w:w="700" w:type="dxa"/>
        <w:gridCol w:w="3400" w:type="dxa"/>
        <w:gridCol w:w="3400" w:type="dxa"/>
        <w:gridCol w:w="1500" w:type="dxa"/>
      </w:tblGrid>
      <w:tblPr>
        <w:tblW w:w="0" w:type="auto"/>
        <w:tblLayout w:type="fixed"/>
        <w:tblBorders>
          <w:top w:val="single" w:sz="6"/>
          <w:left w:val="single" w:sz="6"/>
          <w:right w:val="single" w:sz="6"/>
          <w:bottom w:val="single" w:sz="6"/>
          <w:insideH w:val="single" w:sz="6"/>
          <w:insideV w:val="single" w:sz="6"/>
        </w:tblBorders>
      </w:tblP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Nr . crt . </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Specificaţii tehnice impuse prin Caietul de sarcini</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Corespondenţa propunerii tehnice cu specificaţiile tehnice impuse prin Caietul de sarcini</w:t>
            </w:r>
          </w:p>
        </w:tc>
        <w:tc>
          <w:tcPr>
            <w:tcW w:w="1500" w:type="dxa"/>
            <w:vAlign w:val="top"/>
            <w:vMerge w:val="restart"/>
            <w:noWrap/>
          </w:tcPr>
          <w:p>
            <w:pPr>
              <w:jc w:val="center"/>
            </w:pPr>
            <w:r>
              <w:rPr>
                <w:rFonts w:ascii="Times New Roman" w:hAnsi="Times New Roman" w:eastAsia="Times New Roman" w:cs="Times New Roman"/>
                <w:sz w:val="24"/>
                <w:szCs w:val="24"/>
                <w:b w:val="1"/>
                <w:bCs w:val="1"/>
              </w:rPr>
              <w:t xml:space="preserve">Furnizor</w:t>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0</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1</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2</w:t>
            </w:r>
          </w:p>
        </w:tc>
        <w:tc>
          <w:tcPr>
            <w:tcW w:w="1500" w:type="dxa"/>
            <w:vAlign w:val="top"/>
            <w:vMerge w:val="restart"/>
            <w:noWrap/>
          </w:tcPr>
          <w:p>
            <w:pPr>
              <w:jc w:val="center"/>
            </w:pPr>
            <w:r>
              <w:rPr>
                <w:rFonts w:ascii="Times New Roman" w:hAnsi="Times New Roman" w:eastAsia="Times New Roman" w:cs="Times New Roman"/>
                <w:sz w:val="24"/>
                <w:szCs w:val="24"/>
                <w:b w:val="1"/>
                <w:bCs w:val="1"/>
              </w:rPr>
              <w:t xml:space="preserve">3</w:t>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1</w:t>
            </w:r>
          </w:p>
        </w:tc>
        <w:tc>
          <w:tcPr>
            <w:tcW w:w="3400" w:type="dxa"/>
            <w:vAlign w:val="top"/>
            <w:vMerge w:val="restart"/>
            <w:noWrap/>
          </w:tcPr>
          <w:p>
            <w:pPr/>
            <w:r>
              <w:rPr>
                <w:rFonts w:ascii="Times New Roman" w:hAnsi="Times New Roman" w:eastAsia="Times New Roman" w:cs="Times New Roman"/>
                <w:sz w:val="24"/>
                <w:szCs w:val="24"/>
                <w:b w:val="1"/>
                <w:bCs w:val="1"/>
              </w:rPr>
              <w:t xml:space="preserve">Parametri tehnici şi funcţionali:</w:t>
            </w:r>
            <w:br/>
            <w:r>
              <w:rPr>
                <w:rFonts w:ascii="Times New Roman" w:hAnsi="Times New Roman" w:eastAsia="Times New Roman" w:cs="Times New Roman"/>
                <w:sz w:val="24"/>
                <w:szCs w:val="24"/>
                <w:b w:val="0"/>
                <w:bCs w:val="0"/>
              </w:rPr>
              <w:t xml:space="preserve">Separator de hidrocarburi din beton armat, debit nominal 700 l/s, debit total 3500 l/s , complet echipat, compus din corpuri acoperite la interior cu poliuretan, filtru coalescent, inchidere automata, cu colector de aluviuni de 185000 l incorporat, carosabil cl. D 400kN.</w:t>
            </w:r>
            <w:br/>
            <w:r>
              <w:rPr>
                <w:rFonts w:ascii="Times New Roman" w:hAnsi="Times New Roman" w:eastAsia="Times New Roman" w:cs="Times New Roman"/>
                <w:sz w:val="24"/>
                <w:szCs w:val="24"/>
                <w:b w:val="0"/>
                <w:bCs w:val="0"/>
              </w:rPr>
              <w:t xml:space="preserve">Sistem de semnalizare cu 2 senzori pentru hidrocarburi si nivel total semnalizare optica si acustica, cu avertizare locala.</w:t>
            </w:r>
          </w:p>
        </w:tc>
        <w:tc>
          <w:tcPr>
            <w:tcW w:w="3400" w:type="dxa"/>
            <w:vAlign w:val="top"/>
            <w:vMerge w:val="restart"/>
            <w:noWrap/>
          </w:tcPr>
          <w:p>
            <w:pPr/>
            <w:r>
              <w:rPr>
                <w:rFonts w:ascii="Times New Roman" w:hAnsi="Times New Roman" w:eastAsia="Times New Roman" w:cs="Times New Roman"/>
                <w:sz w:val="24"/>
                <w:szCs w:val="24"/>
                <w:b w:val="1"/>
                <w:bCs w:val="1"/>
              </w:rPr>
              <w:t xml:space="preserve">Parametri tehnici şi funcţionali:</w:t>
            </w:r>
            <w:br/>
            <w:r>
              <w:rPr>
                <w:rFonts w:ascii="Times New Roman" w:hAnsi="Times New Roman" w:eastAsia="Times New Roman" w:cs="Times New Roman"/>
                <w:sz w:val="24"/>
                <w:szCs w:val="24"/>
                <w:b w:val="0"/>
                <w:bCs w:val="0"/>
              </w:rPr>
              <w:t xml:space="preserve">Separator de hidrocarburi din beton armat, debit nominal 700 l/s, debit total 3500 l/s , complet echipat, compus din corpuri acoperite la interior cu poliuretan, filtru coalescent, inchidere automata, cu colector de aluviuni de 185000 l incorporat, carosabil cl. D 400kN.</w:t>
            </w:r>
            <w:br/>
            <w:r>
              <w:rPr>
                <w:rFonts w:ascii="Times New Roman" w:hAnsi="Times New Roman" w:eastAsia="Times New Roman" w:cs="Times New Roman"/>
                <w:sz w:val="24"/>
                <w:szCs w:val="24"/>
                <w:b w:val="0"/>
                <w:bCs w:val="0"/>
              </w:rPr>
              <w:t xml:space="preserve">Sistem de semnalizare cu 2 senzori pentru hidrocarburi si nivel total semnalizare optica si acustica, cu avertizare locala.</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2</w:t>
            </w:r>
          </w:p>
        </w:tc>
        <w:tc>
          <w:tcPr>
            <w:tcW w:w="3400" w:type="dxa"/>
            <w:vAlign w:val="top"/>
            <w:vMerge w:val="restart"/>
            <w:noWrap/>
          </w:tcPr>
          <w:p>
            <w:pPr/>
            <w:r>
              <w:rPr>
                <w:rFonts w:ascii="Times New Roman" w:hAnsi="Times New Roman" w:eastAsia="Times New Roman" w:cs="Times New Roman"/>
                <w:sz w:val="24"/>
                <w:szCs w:val="24"/>
                <w:b w:val="1"/>
                <w:bCs w:val="1"/>
              </w:rPr>
              <w:t xml:space="preserve">Specificaţii de performanţă şi condiţii privind siguranţa în exploatare:</w:t>
            </w:r>
            <w:br/>
            <w:r>
              <w:rPr>
                <w:rFonts w:ascii="Times New Roman" w:hAnsi="Times New Roman" w:eastAsia="Times New Roman" w:cs="Times New Roman"/>
                <w:sz w:val="24"/>
                <w:szCs w:val="24"/>
                <w:b w:val="0"/>
                <w:bCs w:val="0"/>
              </w:rPr>
              <w:t xml:space="preserve">Se va efectua conform normelor de calitate şi securitate în vigoare.</w:t>
            </w:r>
            <w:br/>
            <w:r>
              <w:rPr>
                <w:rFonts w:ascii="Times New Roman" w:hAnsi="Times New Roman" w:eastAsia="Times New Roman" w:cs="Times New Roman"/>
                <w:sz w:val="24"/>
                <w:szCs w:val="24"/>
                <w:b w:val="0"/>
                <w:bCs w:val="0"/>
              </w:rPr>
              <w:t xml:space="preserve">Separatorul se va monta de către o firmă specializată de instalații în conformitate cu instrucțiunile producătorului și cu respectarea normelor de sănătate și securitate în muncă.</w:t>
            </w:r>
            <w:br/>
            <w:r>
              <w:rPr>
                <w:rFonts w:ascii="Times New Roman" w:hAnsi="Times New Roman" w:eastAsia="Times New Roman" w:cs="Times New Roman"/>
                <w:sz w:val="24"/>
                <w:szCs w:val="24"/>
                <w:b w:val="0"/>
                <w:bCs w:val="0"/>
              </w:rPr>
              <w:t xml:space="preserve">Separatorul va fi instalat pe o șapă de beton așezată pe un strat de balast. Securitatea împotriva flotației generate de pânza freatică va fi proiectată conform normelor în vigoare. Peste separator se așează elementele de înălțare care se etanșează cu spumă care va fi tăiată când se întărește. </w:t>
            </w:r>
            <w:br/>
            <w:r>
              <w:rPr>
                <w:rFonts w:ascii="Times New Roman" w:hAnsi="Times New Roman" w:eastAsia="Times New Roman" w:cs="Times New Roman"/>
                <w:sz w:val="24"/>
                <w:szCs w:val="24"/>
                <w:b w:val="0"/>
                <w:bCs w:val="0"/>
              </w:rPr>
              <w:t xml:space="preserve">Umplutura se realizează din balast compactat conform instructiunilor de montaj furnizate de producator.</w:t>
            </w:r>
            <w:br/>
            <w:r>
              <w:rPr>
                <w:rFonts w:ascii="Times New Roman" w:hAnsi="Times New Roman" w:eastAsia="Times New Roman" w:cs="Times New Roman"/>
                <w:sz w:val="24"/>
                <w:szCs w:val="24"/>
                <w:b w:val="0"/>
                <w:bCs w:val="0"/>
              </w:rPr>
              <w:t xml:space="preserve">Înainte de punerea în funcțiune se vor curăța toate resturile de material folosite la montaj.</w:t>
            </w:r>
            <w:br/>
            <w:r>
              <w:rPr>
                <w:rFonts w:ascii="Times New Roman" w:hAnsi="Times New Roman" w:eastAsia="Times New Roman" w:cs="Times New Roman"/>
                <w:sz w:val="24"/>
                <w:szCs w:val="24"/>
                <w:b w:val="0"/>
                <w:bCs w:val="0"/>
              </w:rPr>
              <w:t xml:space="preserve">Separatorul se va umple cu apă curată până la radierul conductei de ieșire.</w:t>
            </w:r>
          </w:p>
        </w:tc>
        <w:tc>
          <w:tcPr>
            <w:tcW w:w="3400" w:type="dxa"/>
            <w:vAlign w:val="top"/>
            <w:vMerge w:val="restart"/>
            <w:noWrap/>
          </w:tcPr>
          <w:p>
            <w:pPr/>
            <w:r>
              <w:rPr>
                <w:rFonts w:ascii="Times New Roman" w:hAnsi="Times New Roman" w:eastAsia="Times New Roman" w:cs="Times New Roman"/>
                <w:sz w:val="24"/>
                <w:szCs w:val="24"/>
                <w:b w:val="1"/>
                <w:bCs w:val="1"/>
              </w:rPr>
              <w:t xml:space="preserve">Specificaţii de performanţă şi condiţii privind siguranţa în exploatare:</w:t>
            </w:r>
            <w:br/>
            <w:r>
              <w:rPr>
                <w:rFonts w:ascii="Times New Roman" w:hAnsi="Times New Roman" w:eastAsia="Times New Roman" w:cs="Times New Roman"/>
                <w:sz w:val="24"/>
                <w:szCs w:val="24"/>
                <w:b w:val="0"/>
                <w:bCs w:val="0"/>
              </w:rPr>
              <w:t xml:space="preserve">Se va efectua conform normelor de calitate şi securitate în vigoare.</w:t>
            </w:r>
            <w:br/>
            <w:r>
              <w:rPr>
                <w:rFonts w:ascii="Times New Roman" w:hAnsi="Times New Roman" w:eastAsia="Times New Roman" w:cs="Times New Roman"/>
                <w:sz w:val="24"/>
                <w:szCs w:val="24"/>
                <w:b w:val="0"/>
                <w:bCs w:val="0"/>
              </w:rPr>
              <w:t xml:space="preserve">Separatorul se va monta de către o firmă specializată de instalații în conformitate cu instrucțiunile producătorului și cu respectarea normelor de sănătate și securitate în muncă.</w:t>
            </w:r>
            <w:br/>
            <w:r>
              <w:rPr>
                <w:rFonts w:ascii="Times New Roman" w:hAnsi="Times New Roman" w:eastAsia="Times New Roman" w:cs="Times New Roman"/>
                <w:sz w:val="24"/>
                <w:szCs w:val="24"/>
                <w:b w:val="0"/>
                <w:bCs w:val="0"/>
              </w:rPr>
              <w:t xml:space="preserve">Separatorul va fi instalat pe o șapă de beton așezată pe un strat de balast. Securitatea împotriva flotației generate de pânza freatică va fi proiectată conform normelor în vigoare. Peste separator se așează elementele de înălțare care se etanșează cu spumă care va fi tăiată când se întărește. </w:t>
            </w:r>
            <w:br/>
            <w:r>
              <w:rPr>
                <w:rFonts w:ascii="Times New Roman" w:hAnsi="Times New Roman" w:eastAsia="Times New Roman" w:cs="Times New Roman"/>
                <w:sz w:val="24"/>
                <w:szCs w:val="24"/>
                <w:b w:val="0"/>
                <w:bCs w:val="0"/>
              </w:rPr>
              <w:t xml:space="preserve">Umplutura se realizează din balast compactat conform instructiunilor de montaj furnizate de producator.</w:t>
            </w:r>
            <w:br/>
            <w:r>
              <w:rPr>
                <w:rFonts w:ascii="Times New Roman" w:hAnsi="Times New Roman" w:eastAsia="Times New Roman" w:cs="Times New Roman"/>
                <w:sz w:val="24"/>
                <w:szCs w:val="24"/>
                <w:b w:val="0"/>
                <w:bCs w:val="0"/>
              </w:rPr>
              <w:t xml:space="preserve">Înainte de punerea în funcțiune se vor curăța toate resturile de material folosite la montaj.</w:t>
            </w:r>
            <w:br/>
            <w:r>
              <w:rPr>
                <w:rFonts w:ascii="Times New Roman" w:hAnsi="Times New Roman" w:eastAsia="Times New Roman" w:cs="Times New Roman"/>
                <w:sz w:val="24"/>
                <w:szCs w:val="24"/>
                <w:b w:val="0"/>
                <w:bCs w:val="0"/>
              </w:rPr>
              <w:t xml:space="preserve">Separatorul se va umple cu apă curată până la radierul conductei de ieșire.</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3</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privind  conformitatea cu standardele relevante:</w:t>
            </w:r>
            <w:br/>
            <w:r>
              <w:rPr>
                <w:rFonts w:ascii="Times New Roman" w:hAnsi="Times New Roman" w:eastAsia="Times New Roman" w:cs="Times New Roman"/>
                <w:sz w:val="24"/>
                <w:szCs w:val="24"/>
                <w:b w:val="0"/>
                <w:bCs w:val="0"/>
              </w:rPr>
              <w:t xml:space="preserve">- produse însoţite de certificate de conformitate</w:t>
            </w:r>
            <w:br/>
            <w:r>
              <w:rPr>
                <w:rFonts w:ascii="Times New Roman" w:hAnsi="Times New Roman" w:eastAsia="Times New Roman" w:cs="Times New Roman"/>
                <w:sz w:val="24"/>
                <w:szCs w:val="24"/>
                <w:b w:val="0"/>
                <w:bCs w:val="0"/>
              </w:rPr>
              <w:t xml:space="preserve">- fiabilitate ridicată, siguranța în funcționare</w:t>
            </w:r>
            <w:br/>
            <w:r>
              <w:rPr>
                <w:rFonts w:ascii="Times New Roman" w:hAnsi="Times New Roman" w:eastAsia="Times New Roman" w:cs="Times New Roman"/>
                <w:sz w:val="24"/>
                <w:szCs w:val="24"/>
                <w:b w:val="0"/>
                <w:bCs w:val="0"/>
              </w:rPr>
              <w:t xml:space="preserve">- agrement tehnic </w:t>
            </w:r>
            <w:br/>
            <w:r>
              <w:rPr>
                <w:rFonts w:ascii="Times New Roman" w:hAnsi="Times New Roman" w:eastAsia="Times New Roman" w:cs="Times New Roman"/>
                <w:sz w:val="24"/>
                <w:szCs w:val="24"/>
                <w:b w:val="0"/>
                <w:bCs w:val="0"/>
              </w:rPr>
              <w:t xml:space="preserve">- toate materialele utilizate trebuie să corespundă normelor şi standardelor în vigoare. </w:t>
            </w:r>
            <w:br/>
            <w:r>
              <w:rPr>
                <w:rFonts w:ascii="Times New Roman" w:hAnsi="Times New Roman" w:eastAsia="Times New Roman" w:cs="Times New Roman"/>
                <w:sz w:val="24"/>
                <w:szCs w:val="24"/>
                <w:b w:val="0"/>
                <w:bCs w:val="0"/>
              </w:rPr>
              <w:t xml:space="preserve">- separatorul va fi conform standardului SR EN 858-1</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privind  conformitatea cu standardele relevante:</w:t>
            </w:r>
            <w:br/>
            <w:r>
              <w:rPr>
                <w:rFonts w:ascii="Times New Roman" w:hAnsi="Times New Roman" w:eastAsia="Times New Roman" w:cs="Times New Roman"/>
                <w:sz w:val="24"/>
                <w:szCs w:val="24"/>
                <w:b w:val="0"/>
                <w:bCs w:val="0"/>
              </w:rPr>
              <w:t xml:space="preserve">- produse însoţite de certificate de conformitate</w:t>
            </w:r>
            <w:br/>
            <w:r>
              <w:rPr>
                <w:rFonts w:ascii="Times New Roman" w:hAnsi="Times New Roman" w:eastAsia="Times New Roman" w:cs="Times New Roman"/>
                <w:sz w:val="24"/>
                <w:szCs w:val="24"/>
                <w:b w:val="0"/>
                <w:bCs w:val="0"/>
              </w:rPr>
              <w:t xml:space="preserve">- fiabilitate ridicată, siguranța în funcționare</w:t>
            </w:r>
            <w:br/>
            <w:r>
              <w:rPr>
                <w:rFonts w:ascii="Times New Roman" w:hAnsi="Times New Roman" w:eastAsia="Times New Roman" w:cs="Times New Roman"/>
                <w:sz w:val="24"/>
                <w:szCs w:val="24"/>
                <w:b w:val="0"/>
                <w:bCs w:val="0"/>
              </w:rPr>
              <w:t xml:space="preserve">- agrement tehnic </w:t>
            </w:r>
            <w:br/>
            <w:r>
              <w:rPr>
                <w:rFonts w:ascii="Times New Roman" w:hAnsi="Times New Roman" w:eastAsia="Times New Roman" w:cs="Times New Roman"/>
                <w:sz w:val="24"/>
                <w:szCs w:val="24"/>
                <w:b w:val="0"/>
                <w:bCs w:val="0"/>
              </w:rPr>
              <w:t xml:space="preserve">- toate materialele utilizate trebuie să corespundă normelor şi standardelor în vigoare. </w:t>
            </w:r>
            <w:br/>
            <w:r>
              <w:rPr>
                <w:rFonts w:ascii="Times New Roman" w:hAnsi="Times New Roman" w:eastAsia="Times New Roman" w:cs="Times New Roman"/>
                <w:sz w:val="24"/>
                <w:szCs w:val="24"/>
                <w:b w:val="0"/>
                <w:bCs w:val="0"/>
              </w:rPr>
              <w:t xml:space="preserve">- separatorul va fi conform standardului SR EN 858-1</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4</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de garanţie şi postgaranţie:</w:t>
            </w:r>
            <w:br/>
            <w:r>
              <w:rPr>
                <w:rFonts w:ascii="Times New Roman" w:hAnsi="Times New Roman" w:eastAsia="Times New Roman" w:cs="Times New Roman"/>
                <w:sz w:val="24"/>
                <w:szCs w:val="24"/>
                <w:b w:val="0"/>
                <w:bCs w:val="0"/>
              </w:rPr>
              <w:t xml:space="preserve">Caracteristicile ecipamentului și condițiile de exploatare se vor conforma normelor internaționale în vigoare, ISO, norme europene și care sa aibă agrement tehnic în România</w:t>
            </w:r>
            <w:br/>
            <w:r>
              <w:rPr>
                <w:rFonts w:ascii="Times New Roman" w:hAnsi="Times New Roman" w:eastAsia="Times New Roman" w:cs="Times New Roman"/>
                <w:sz w:val="24"/>
                <w:szCs w:val="24"/>
                <w:b w:val="0"/>
                <w:bCs w:val="0"/>
              </w:rPr>
              <w:t xml:space="preserve">- certificat de garanție</w:t>
            </w:r>
            <w:br/>
            <w:r>
              <w:rPr>
                <w:rFonts w:ascii="Times New Roman" w:hAnsi="Times New Roman" w:eastAsia="Times New Roman" w:cs="Times New Roman"/>
                <w:sz w:val="24"/>
                <w:szCs w:val="24"/>
                <w:b w:val="0"/>
                <w:bCs w:val="0"/>
              </w:rPr>
              <w:t xml:space="preserve">- proces verbal de punere în funcțiune la parametrii proiectați</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de garanţie şi postgaranţie:</w:t>
            </w:r>
            <w:br/>
            <w:r>
              <w:rPr>
                <w:rFonts w:ascii="Times New Roman" w:hAnsi="Times New Roman" w:eastAsia="Times New Roman" w:cs="Times New Roman"/>
                <w:sz w:val="24"/>
                <w:szCs w:val="24"/>
                <w:b w:val="0"/>
                <w:bCs w:val="0"/>
              </w:rPr>
              <w:t xml:space="preserve">Caracteristicile ecipamentului și condițiile de exploatare se vor conforma normelor internaționale în vigoare, ISO, norme europene și care sa aibă agrement tehnic în România</w:t>
            </w:r>
            <w:br/>
            <w:r>
              <w:rPr>
                <w:rFonts w:ascii="Times New Roman" w:hAnsi="Times New Roman" w:eastAsia="Times New Roman" w:cs="Times New Roman"/>
                <w:sz w:val="24"/>
                <w:szCs w:val="24"/>
                <w:b w:val="0"/>
                <w:bCs w:val="0"/>
              </w:rPr>
              <w:t xml:space="preserve">- certificat de garanție</w:t>
            </w:r>
            <w:br/>
            <w:r>
              <w:rPr>
                <w:rFonts w:ascii="Times New Roman" w:hAnsi="Times New Roman" w:eastAsia="Times New Roman" w:cs="Times New Roman"/>
                <w:sz w:val="24"/>
                <w:szCs w:val="24"/>
                <w:b w:val="0"/>
                <w:bCs w:val="0"/>
              </w:rPr>
              <w:t xml:space="preserve">- proces verbal de punere în funcțiune la parametrii proiectați</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5</w:t>
            </w:r>
          </w:p>
        </w:tc>
        <w:tc>
          <w:tcPr>
            <w:tcW w:w="3400" w:type="dxa"/>
            <w:vAlign w:val="top"/>
            <w:vMerge w:val="restart"/>
            <w:noWrap/>
          </w:tcPr>
          <w:p>
            <w:pPr/>
            <w:r>
              <w:rPr>
                <w:rFonts w:ascii="Times New Roman" w:hAnsi="Times New Roman" w:eastAsia="Times New Roman" w:cs="Times New Roman"/>
                <w:sz w:val="24"/>
                <w:szCs w:val="24"/>
                <w:b w:val="1"/>
                <w:bCs w:val="1"/>
              </w:rPr>
              <w:t xml:space="preserve">Alte condiţii cu caracter tehnic:</w:t>
            </w:r>
            <w:br/>
            <w:r>
              <w:rPr>
                <w:rFonts w:ascii="Times New Roman" w:hAnsi="Times New Roman" w:eastAsia="Times New Roman" w:cs="Times New Roman"/>
                <w:sz w:val="24"/>
                <w:szCs w:val="24"/>
                <w:b w:val="0"/>
                <w:bCs w:val="0"/>
              </w:rPr>
              <w:t xml:space="preserve">Se va ataşa fişa tehnică a producătorului.</w:t>
            </w:r>
            <w:br/>
            <w:r>
              <w:rPr>
                <w:rFonts w:ascii="Times New Roman" w:hAnsi="Times New Roman" w:eastAsia="Times New Roman" w:cs="Times New Roman"/>
                <w:sz w:val="24"/>
                <w:szCs w:val="24"/>
                <w:b w:val="0"/>
                <w:bCs w:val="0"/>
              </w:rPr>
              <w:t xml:space="preserve">Oferta va cuprinde preţul furniturii complete, gata de montaj.</w:t>
            </w:r>
            <w:br/>
            <w:r>
              <w:rPr>
                <w:rFonts w:ascii="Times New Roman" w:hAnsi="Times New Roman" w:eastAsia="Times New Roman" w:cs="Times New Roman"/>
                <w:sz w:val="24"/>
                <w:szCs w:val="24"/>
                <w:b w:val="0"/>
                <w:bCs w:val="0"/>
              </w:rPr>
              <w:t xml:space="preserve">Se vor livra cu certificat de garanţie şi declaraţie de conformitate</w:t>
            </w:r>
            <w:br/>
            <w:r>
              <w:rPr>
                <w:rFonts w:ascii="Times New Roman" w:hAnsi="Times New Roman" w:eastAsia="Times New Roman" w:cs="Times New Roman"/>
                <w:sz w:val="24"/>
                <w:szCs w:val="24"/>
                <w:b w:val="0"/>
                <w:bCs w:val="0"/>
              </w:rPr>
              <w:t xml:space="preserve">La procurare se va atașa cartea tehnică, instrucțiuni de montaj, punere în funcțiune și exploatare/întreținere în limba română</w:t>
            </w:r>
          </w:p>
        </w:tc>
        <w:tc>
          <w:tcPr>
            <w:tcW w:w="3400" w:type="dxa"/>
            <w:vAlign w:val="top"/>
            <w:vMerge w:val="restart"/>
            <w:noWrap/>
          </w:tcPr>
          <w:p>
            <w:pPr/>
            <w:r>
              <w:rPr>
                <w:rFonts w:ascii="Times New Roman" w:hAnsi="Times New Roman" w:eastAsia="Times New Roman" w:cs="Times New Roman"/>
                <w:sz w:val="24"/>
                <w:szCs w:val="24"/>
                <w:b w:val="1"/>
                <w:bCs w:val="1"/>
              </w:rPr>
              <w:t xml:space="preserve">Alte condiţii cu caracter tehnic:</w:t>
            </w:r>
            <w:br/>
            <w:r>
              <w:rPr>
                <w:rFonts w:ascii="Times New Roman" w:hAnsi="Times New Roman" w:eastAsia="Times New Roman" w:cs="Times New Roman"/>
                <w:sz w:val="24"/>
                <w:szCs w:val="24"/>
                <w:b w:val="0"/>
                <w:bCs w:val="0"/>
              </w:rPr>
              <w:t xml:space="preserve">Se va ataşa fişa tehnică a producătorului.</w:t>
            </w:r>
            <w:br/>
            <w:r>
              <w:rPr>
                <w:rFonts w:ascii="Times New Roman" w:hAnsi="Times New Roman" w:eastAsia="Times New Roman" w:cs="Times New Roman"/>
                <w:sz w:val="24"/>
                <w:szCs w:val="24"/>
                <w:b w:val="0"/>
                <w:bCs w:val="0"/>
              </w:rPr>
              <w:t xml:space="preserve">Oferta va cuprinde preţul furniturii complete, gata de montaj.</w:t>
            </w:r>
            <w:br/>
            <w:r>
              <w:rPr>
                <w:rFonts w:ascii="Times New Roman" w:hAnsi="Times New Roman" w:eastAsia="Times New Roman" w:cs="Times New Roman"/>
                <w:sz w:val="24"/>
                <w:szCs w:val="24"/>
                <w:b w:val="0"/>
                <w:bCs w:val="0"/>
              </w:rPr>
              <w:t xml:space="preserve">Se vor livra cu certificat de garanţie şi declaraţie de conformitate</w:t>
            </w:r>
            <w:br/>
            <w:r>
              <w:rPr>
                <w:rFonts w:ascii="Times New Roman" w:hAnsi="Times New Roman" w:eastAsia="Times New Roman" w:cs="Times New Roman"/>
                <w:sz w:val="24"/>
                <w:szCs w:val="24"/>
                <w:b w:val="0"/>
                <w:bCs w:val="0"/>
              </w:rPr>
              <w:t xml:space="preserve">La procurare se va atașa cartea tehnică, instrucțiuni de montaj, punere în funcțiune și exploatare/întreținere în limba română</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bl>
    <w:p/>
    <w:p>
      <w:pPr>
        <w:jc w:val="center"/>
      </w:pPr>
      <w:r>
        <w:rPr>
          <w:rFonts w:ascii="Times New Roman" w:hAnsi="Times New Roman" w:eastAsia="Times New Roman" w:cs="Times New Roman"/>
          <w:sz w:val="24"/>
          <w:szCs w:val="24"/>
          <w:b w:val="0"/>
          <w:bCs w:val="0"/>
        </w:rPr>
        <w:t xml:space="preserve">Proiectant </w:t>
      </w:r>
    </w:p>
    <w:p>
      <w:pPr>
        <w:jc w:val="center"/>
      </w:pPr>
      <w:r>
        <w:rPr>
          <w:rFonts w:ascii="Times New Roman" w:hAnsi="Times New Roman" w:eastAsia="Times New Roman" w:cs="Times New Roman"/>
          <w:sz w:val="24"/>
          <w:szCs w:val="24"/>
          <w:b w:val="0"/>
          <w:bCs w:val="0"/>
        </w:rPr>
        <w:t xml:space="preserve">Leviatan Design SRL</w:t>
      </w:r>
    </w:p>
    <w:p>
      <w:pPr>
        <w:jc w:val="both"/>
      </w:pPr>
      <w:r>
        <w:rPr>
          <w:rFonts w:ascii="Times New Roman" w:hAnsi="Times New Roman" w:eastAsia="Times New Roman" w:cs="Times New Roman"/>
          <w:sz w:val="24"/>
          <w:szCs w:val="24"/>
          <w:b w:val="0"/>
          <w:bCs w:val="0"/>
        </w:rPr>
        <w:t xml:space="preserve">Proiectantul răspunde de corectitudinea completării coloanelor 1; in cazul in care contractul de lucrări are ca obiect atat proiectarea, cat si executia uneia sau mai multor lucrari de constructii, responsabilitatea completarii coloanelor 1,2 si 3 revine ofertantului. </w:t>
      </w:r>
    </w:p>
    <w:p>
      <w:r>
        <w:br w:type="page"/>
      </w:r>
    </w:p>
    <w:p>
      <w:pPr>
        <w:spacing w:after="0" w:line="264" w:lineRule="auto"/>
      </w:pPr>
      <w:r>
        <w:rPr>
          <w:rFonts w:ascii="Times New Roman" w:hAnsi="Times New Roman" w:eastAsia="Times New Roman" w:cs="Times New Roman"/>
          <w:sz w:val="24"/>
          <w:szCs w:val="24"/>
          <w:b w:val="1"/>
          <w:bCs w:val="1"/>
        </w:rPr>
        <w:t xml:space="preserve">FORMULARUL F5</w:t>
      </w:r>
      <w:br/>
      <w:r>
        <w:rPr>
          <w:rFonts w:ascii="Times New Roman" w:hAnsi="Times New Roman" w:eastAsia="Times New Roman" w:cs="Times New Roman"/>
          <w:sz w:val="24"/>
          <w:szCs w:val="24"/>
          <w:b w:val="1"/>
          <w:bCs w:val="1"/>
          <w:u w:val="single"/>
        </w:rPr>
        <w:t xml:space="preserve">Instalații Sanitare - Echipament</w:t>
      </w:r>
      <w:br/>
      <w:r>
        <w:rPr>
          <w:rFonts w:ascii="Times New Roman" w:hAnsi="Times New Roman" w:eastAsia="Times New Roman" w:cs="Times New Roman"/>
          <w:sz w:val="24"/>
          <w:szCs w:val="24"/>
          <w:b w:val="1"/>
          <w:bCs w:val="1"/>
        </w:rPr>
        <w:t xml:space="preserve">Denumire proiect: </w:t>
      </w:r>
      <w:r>
        <w:rPr>
          <w:rFonts w:ascii="Times New Roman" w:hAnsi="Times New Roman" w:eastAsia="Times New Roman" w:cs="Times New Roman"/>
          <w:sz w:val="24"/>
          <w:szCs w:val="24"/>
          <w:b w:val="0"/>
          <w:bCs w:val="0"/>
        </w:rPr>
        <w:t xml:space="preserve">Realizare infrastructură a Regimentului 46 Sprijin al Comandamentului Corpului Multinațional de Sud-Est (Headquarters Multinational Corps South-East / HQ MNC-SE) în Cazarma 793 Sibiu</w:t>
      </w:r>
      <w:br/>
      <w:r>
        <w:rPr>
          <w:rFonts w:ascii="Times New Roman" w:hAnsi="Times New Roman" w:eastAsia="Times New Roman" w:cs="Times New Roman"/>
          <w:sz w:val="24"/>
          <w:szCs w:val="24"/>
          <w:b w:val="0"/>
          <w:bCs w:val="0"/>
        </w:rPr>
        <w:t xml:space="preserve">OBIECT: </w:t>
      </w:r>
      <w:r>
        <w:rPr>
          <w:rFonts w:ascii="Times New Roman" w:hAnsi="Times New Roman" w:eastAsia="Times New Roman" w:cs="Times New Roman"/>
          <w:sz w:val="24"/>
          <w:szCs w:val="24"/>
          <w:b w:val="0"/>
          <w:bCs w:val="0"/>
        </w:rPr>
        <w:t xml:space="preserve">OB.8.4-Retele de canalizare</w:t>
      </w:r>
    </w:p>
    <w:p/>
    <w:p/>
    <w:p>
      <w:pPr>
        <w:pStyle w:val="Heading1"/>
      </w:pPr>
      <w:bookmarkStart w:id="2" w:name="_Toc2"/>
      <w:r>
        <w:t>FIȘĂ TEHNICĂ NR. 2</w:t>
      </w:r>
      <w:bookmarkEnd w:id="2"/>
    </w:p>
    <w:p>
      <w:pPr>
        <w:spacing w:after="0" w:line="264" w:lineRule="auto"/>
      </w:pPr>
      <w:r>
        <w:rPr>
          <w:rFonts w:ascii="Times New Roman" w:hAnsi="Times New Roman" w:eastAsia="Times New Roman" w:cs="Times New Roman"/>
          <w:sz w:val="24"/>
          <w:szCs w:val="24"/>
          <w:b w:val="0"/>
          <w:bCs w:val="0"/>
        </w:rPr>
        <w:t xml:space="preserve">Utilajul, echipamentul tehnologic</w:t>
      </w:r>
    </w:p>
    <w:p>
      <w:pPr>
        <w:pStyle w:val="Heading2"/>
      </w:pPr>
      <w:bookmarkStart w:id="3" w:name="_Toc3"/>
      <w:r>
        <w:t>Separator de hidrocarburi cu debitul nominal de 5 l/s, complet echipat.</w:t>
      </w:r>
      <w:bookmarkEnd w:id="3"/>
    </w:p>
    <w:tbl>
      <w:tblGrid>
        <w:gridCol w:w="700" w:type="dxa"/>
        <w:gridCol w:w="3400" w:type="dxa"/>
        <w:gridCol w:w="3400" w:type="dxa"/>
        <w:gridCol w:w="1500" w:type="dxa"/>
      </w:tblGrid>
      <w:tblPr>
        <w:tblW w:w="0" w:type="auto"/>
        <w:tblLayout w:type="fixed"/>
        <w:tblBorders>
          <w:top w:val="single" w:sz="6"/>
          <w:left w:val="single" w:sz="6"/>
          <w:right w:val="single" w:sz="6"/>
          <w:bottom w:val="single" w:sz="6"/>
          <w:insideH w:val="single" w:sz="6"/>
          <w:insideV w:val="single" w:sz="6"/>
        </w:tblBorders>
      </w:tblP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Nr . crt . </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Specificaţii tehnice impuse prin Caietul de sarcini</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Corespondenţa propunerii tehnice cu specificaţiile tehnice impuse prin Caietul de sarcini</w:t>
            </w:r>
          </w:p>
        </w:tc>
        <w:tc>
          <w:tcPr>
            <w:tcW w:w="1500" w:type="dxa"/>
            <w:vAlign w:val="top"/>
            <w:vMerge w:val="restart"/>
            <w:noWrap/>
          </w:tcPr>
          <w:p>
            <w:pPr>
              <w:jc w:val="center"/>
            </w:pPr>
            <w:r>
              <w:rPr>
                <w:rFonts w:ascii="Times New Roman" w:hAnsi="Times New Roman" w:eastAsia="Times New Roman" w:cs="Times New Roman"/>
                <w:sz w:val="24"/>
                <w:szCs w:val="24"/>
                <w:b w:val="1"/>
                <w:bCs w:val="1"/>
              </w:rPr>
              <w:t xml:space="preserve">Furnizor</w:t>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0</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1</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2</w:t>
            </w:r>
          </w:p>
        </w:tc>
        <w:tc>
          <w:tcPr>
            <w:tcW w:w="1500" w:type="dxa"/>
            <w:vAlign w:val="top"/>
            <w:vMerge w:val="restart"/>
            <w:noWrap/>
          </w:tcPr>
          <w:p>
            <w:pPr>
              <w:jc w:val="center"/>
            </w:pPr>
            <w:r>
              <w:rPr>
                <w:rFonts w:ascii="Times New Roman" w:hAnsi="Times New Roman" w:eastAsia="Times New Roman" w:cs="Times New Roman"/>
                <w:sz w:val="24"/>
                <w:szCs w:val="24"/>
                <w:b w:val="1"/>
                <w:bCs w:val="1"/>
              </w:rPr>
              <w:t xml:space="preserve">3</w:t>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1</w:t>
            </w:r>
          </w:p>
        </w:tc>
        <w:tc>
          <w:tcPr>
            <w:tcW w:w="3400" w:type="dxa"/>
            <w:vAlign w:val="top"/>
            <w:vMerge w:val="restart"/>
            <w:noWrap/>
          </w:tcPr>
          <w:p>
            <w:pPr/>
            <w:r>
              <w:rPr>
                <w:rFonts w:ascii="Times New Roman" w:hAnsi="Times New Roman" w:eastAsia="Times New Roman" w:cs="Times New Roman"/>
                <w:sz w:val="24"/>
                <w:szCs w:val="24"/>
                <w:b w:val="1"/>
                <w:bCs w:val="1"/>
              </w:rPr>
              <w:t xml:space="preserve">Parametri tehnici şi funcţionali:</w:t>
            </w:r>
            <w:br/>
            <w:r>
              <w:rPr>
                <w:rFonts w:ascii="Times New Roman" w:hAnsi="Times New Roman" w:eastAsia="Times New Roman" w:cs="Times New Roman"/>
                <w:sz w:val="24"/>
                <w:szCs w:val="24"/>
                <w:b w:val="0"/>
                <w:bCs w:val="0"/>
              </w:rPr>
              <w:t xml:space="preserve">Separator de hidrocarburi, cu urmatoarele caracteristici:</w:t>
            </w:r>
            <w:br/>
            <w:r>
              <w:rPr>
                <w:rFonts w:ascii="Times New Roman" w:hAnsi="Times New Roman" w:eastAsia="Times New Roman" w:cs="Times New Roman"/>
                <w:sz w:val="24"/>
                <w:szCs w:val="24"/>
                <w:b w:val="0"/>
                <w:bCs w:val="0"/>
              </w:rPr>
              <w:t xml:space="preserve">- prefabricat, din beton;</w:t>
            </w:r>
            <w:br/>
            <w:r>
              <w:rPr>
                <w:rFonts w:ascii="Times New Roman" w:hAnsi="Times New Roman" w:eastAsia="Times New Roman" w:cs="Times New Roman"/>
                <w:sz w:val="24"/>
                <w:szCs w:val="24"/>
                <w:b w:val="0"/>
                <w:bCs w:val="0"/>
              </w:rPr>
              <w:t xml:space="preserve">- debit nominal :5 l/s;</w:t>
            </w:r>
            <w:br/>
            <w:r>
              <w:rPr>
                <w:rFonts w:ascii="Times New Roman" w:hAnsi="Times New Roman" w:eastAsia="Times New Roman" w:cs="Times New Roman"/>
                <w:sz w:val="24"/>
                <w:szCs w:val="24"/>
                <w:b w:val="0"/>
                <w:bCs w:val="0"/>
              </w:rPr>
              <w:t xml:space="preserve">- debit total: 5 l/s;</w:t>
            </w:r>
            <w:br/>
            <w:r>
              <w:rPr>
                <w:rFonts w:ascii="Times New Roman" w:hAnsi="Times New Roman" w:eastAsia="Times New Roman" w:cs="Times New Roman"/>
                <w:sz w:val="24"/>
                <w:szCs w:val="24"/>
                <w:b w:val="0"/>
                <w:bCs w:val="0"/>
              </w:rPr>
              <w:t xml:space="preserve">- capacitatea trapei de namol: 500 l;</w:t>
            </w:r>
            <w:br/>
            <w:r>
              <w:rPr>
                <w:rFonts w:ascii="Times New Roman" w:hAnsi="Times New Roman" w:eastAsia="Times New Roman" w:cs="Times New Roman"/>
                <w:sz w:val="24"/>
                <w:szCs w:val="24"/>
                <w:b w:val="0"/>
                <w:bCs w:val="0"/>
              </w:rPr>
              <w:t xml:space="preserve">- adancimea minima de montare: 2380 mm;</w:t>
            </w:r>
            <w:br/>
            <w:r>
              <w:rPr>
                <w:rFonts w:ascii="Times New Roman" w:hAnsi="Times New Roman" w:eastAsia="Times New Roman" w:cs="Times New Roman"/>
                <w:sz w:val="24"/>
                <w:szCs w:val="24"/>
                <w:b w:val="0"/>
                <w:bCs w:val="0"/>
              </w:rPr>
              <w:t xml:space="preserve">- greutatea celui mai mare element: 2.25 t;</w:t>
            </w:r>
            <w:br/>
            <w:r>
              <w:rPr>
                <w:rFonts w:ascii="Times New Roman" w:hAnsi="Times New Roman" w:eastAsia="Times New Roman" w:cs="Times New Roman"/>
                <w:sz w:val="24"/>
                <w:szCs w:val="24"/>
                <w:b w:val="0"/>
                <w:bCs w:val="0"/>
              </w:rPr>
              <w:t xml:space="preserve">- greutate totala: 2.95 t;</w:t>
            </w:r>
            <w:br/>
            <w:r>
              <w:rPr>
                <w:rFonts w:ascii="Times New Roman" w:hAnsi="Times New Roman" w:eastAsia="Times New Roman" w:cs="Times New Roman"/>
                <w:sz w:val="24"/>
                <w:szCs w:val="24"/>
                <w:b w:val="0"/>
                <w:bCs w:val="0"/>
              </w:rPr>
              <w:t xml:space="preserve"> Compus din:</w:t>
            </w:r>
            <w:br/>
            <w:r>
              <w:rPr>
                <w:rFonts w:ascii="Times New Roman" w:hAnsi="Times New Roman" w:eastAsia="Times New Roman" w:cs="Times New Roman"/>
                <w:sz w:val="24"/>
                <w:szCs w:val="24"/>
                <w:b w:val="0"/>
                <w:bCs w:val="0"/>
              </w:rPr>
              <w:t xml:space="preserve">  * 1 bazin circular separator, avand dimensiunile: diametru exterior D1440mm si inaltimea de 1450 mm;</w:t>
            </w:r>
            <w:br/>
            <w:r>
              <w:rPr>
                <w:rFonts w:ascii="Times New Roman" w:hAnsi="Times New Roman" w:eastAsia="Times New Roman" w:cs="Times New Roman"/>
                <w:sz w:val="24"/>
                <w:szCs w:val="24"/>
                <w:b w:val="0"/>
                <w:bCs w:val="0"/>
              </w:rPr>
              <w:t xml:space="preserve">  * filtru coalescent;</w:t>
            </w:r>
            <w:br/>
            <w:r>
              <w:rPr>
                <w:rFonts w:ascii="Times New Roman" w:hAnsi="Times New Roman" w:eastAsia="Times New Roman" w:cs="Times New Roman"/>
                <w:sz w:val="24"/>
                <w:szCs w:val="24"/>
                <w:b w:val="0"/>
                <w:bCs w:val="0"/>
              </w:rPr>
              <w:t xml:space="preserve">  * racorduri intrare/iesire DN160, prevazute cu mufe de racord</w:t>
            </w:r>
            <w:br/>
            <w:r>
              <w:rPr>
                <w:rFonts w:ascii="Times New Roman" w:hAnsi="Times New Roman" w:eastAsia="Times New Roman" w:cs="Times New Roman"/>
                <w:sz w:val="24"/>
                <w:szCs w:val="24"/>
                <w:b w:val="0"/>
                <w:bCs w:val="0"/>
              </w:rPr>
              <w:t xml:space="preserve">- prevazut la interior cu vopsea epoxidica de protectie;</w:t>
            </w:r>
            <w:br/>
            <w:r>
              <w:rPr>
                <w:rFonts w:ascii="Times New Roman" w:hAnsi="Times New Roman" w:eastAsia="Times New Roman" w:cs="Times New Roman"/>
                <w:sz w:val="24"/>
                <w:szCs w:val="24"/>
                <w:b w:val="0"/>
                <w:bCs w:val="0"/>
              </w:rPr>
              <w:t xml:space="preserve">- clasa de sarcini D400, capace de acces D600;</w:t>
            </w:r>
            <w:br/>
            <w:r>
              <w:rPr>
                <w:rFonts w:ascii="Times New Roman" w:hAnsi="Times New Roman" w:eastAsia="Times New Roman" w:cs="Times New Roman"/>
                <w:sz w:val="24"/>
                <w:szCs w:val="24"/>
                <w:b w:val="0"/>
                <w:bCs w:val="0"/>
              </w:rPr>
              <w:t xml:space="preserve">- conform SR EN 858</w:t>
            </w:r>
          </w:p>
        </w:tc>
        <w:tc>
          <w:tcPr>
            <w:tcW w:w="3400" w:type="dxa"/>
            <w:vAlign w:val="top"/>
            <w:vMerge w:val="restart"/>
            <w:noWrap/>
          </w:tcPr>
          <w:p>
            <w:pPr/>
            <w:r>
              <w:rPr>
                <w:rFonts w:ascii="Times New Roman" w:hAnsi="Times New Roman" w:eastAsia="Times New Roman" w:cs="Times New Roman"/>
                <w:sz w:val="24"/>
                <w:szCs w:val="24"/>
                <w:b w:val="1"/>
                <w:bCs w:val="1"/>
              </w:rPr>
              <w:t xml:space="preserve">Parametri tehnici şi funcţionali:</w:t>
            </w:r>
            <w:br/>
            <w:r>
              <w:rPr>
                <w:rFonts w:ascii="Times New Roman" w:hAnsi="Times New Roman" w:eastAsia="Times New Roman" w:cs="Times New Roman"/>
                <w:sz w:val="24"/>
                <w:szCs w:val="24"/>
                <w:b w:val="0"/>
                <w:bCs w:val="0"/>
              </w:rPr>
              <w:t xml:space="preserve">Separator de hidrocarburi, cu urmatoarele caracteristici:</w:t>
            </w:r>
            <w:br/>
            <w:r>
              <w:rPr>
                <w:rFonts w:ascii="Times New Roman" w:hAnsi="Times New Roman" w:eastAsia="Times New Roman" w:cs="Times New Roman"/>
                <w:sz w:val="24"/>
                <w:szCs w:val="24"/>
                <w:b w:val="0"/>
                <w:bCs w:val="0"/>
              </w:rPr>
              <w:t xml:space="preserve">- prefabricat, din beton;</w:t>
            </w:r>
            <w:br/>
            <w:r>
              <w:rPr>
                <w:rFonts w:ascii="Times New Roman" w:hAnsi="Times New Roman" w:eastAsia="Times New Roman" w:cs="Times New Roman"/>
                <w:sz w:val="24"/>
                <w:szCs w:val="24"/>
                <w:b w:val="0"/>
                <w:bCs w:val="0"/>
              </w:rPr>
              <w:t xml:space="preserve">- debit nominal :5 l/s;</w:t>
            </w:r>
            <w:br/>
            <w:r>
              <w:rPr>
                <w:rFonts w:ascii="Times New Roman" w:hAnsi="Times New Roman" w:eastAsia="Times New Roman" w:cs="Times New Roman"/>
                <w:sz w:val="24"/>
                <w:szCs w:val="24"/>
                <w:b w:val="0"/>
                <w:bCs w:val="0"/>
              </w:rPr>
              <w:t xml:space="preserve">- debit total: 5 l/s;</w:t>
            </w:r>
            <w:br/>
            <w:r>
              <w:rPr>
                <w:rFonts w:ascii="Times New Roman" w:hAnsi="Times New Roman" w:eastAsia="Times New Roman" w:cs="Times New Roman"/>
                <w:sz w:val="24"/>
                <w:szCs w:val="24"/>
                <w:b w:val="0"/>
                <w:bCs w:val="0"/>
              </w:rPr>
              <w:t xml:space="preserve">- capacitatea trapei de namol: 500 l;</w:t>
            </w:r>
            <w:br/>
            <w:r>
              <w:rPr>
                <w:rFonts w:ascii="Times New Roman" w:hAnsi="Times New Roman" w:eastAsia="Times New Roman" w:cs="Times New Roman"/>
                <w:sz w:val="24"/>
                <w:szCs w:val="24"/>
                <w:b w:val="0"/>
                <w:bCs w:val="0"/>
              </w:rPr>
              <w:t xml:space="preserve">- adancimea minima de montare: 2380 mm;</w:t>
            </w:r>
            <w:br/>
            <w:r>
              <w:rPr>
                <w:rFonts w:ascii="Times New Roman" w:hAnsi="Times New Roman" w:eastAsia="Times New Roman" w:cs="Times New Roman"/>
                <w:sz w:val="24"/>
                <w:szCs w:val="24"/>
                <w:b w:val="0"/>
                <w:bCs w:val="0"/>
              </w:rPr>
              <w:t xml:space="preserve">- greutatea celui mai mare element: 2.25 t;</w:t>
            </w:r>
            <w:br/>
            <w:r>
              <w:rPr>
                <w:rFonts w:ascii="Times New Roman" w:hAnsi="Times New Roman" w:eastAsia="Times New Roman" w:cs="Times New Roman"/>
                <w:sz w:val="24"/>
                <w:szCs w:val="24"/>
                <w:b w:val="0"/>
                <w:bCs w:val="0"/>
              </w:rPr>
              <w:t xml:space="preserve">- greutate totala: 2.95 t;</w:t>
            </w:r>
            <w:br/>
            <w:r>
              <w:rPr>
                <w:rFonts w:ascii="Times New Roman" w:hAnsi="Times New Roman" w:eastAsia="Times New Roman" w:cs="Times New Roman"/>
                <w:sz w:val="24"/>
                <w:szCs w:val="24"/>
                <w:b w:val="0"/>
                <w:bCs w:val="0"/>
              </w:rPr>
              <w:t xml:space="preserve"> Compus din:</w:t>
            </w:r>
            <w:br/>
            <w:r>
              <w:rPr>
                <w:rFonts w:ascii="Times New Roman" w:hAnsi="Times New Roman" w:eastAsia="Times New Roman" w:cs="Times New Roman"/>
                <w:sz w:val="24"/>
                <w:szCs w:val="24"/>
                <w:b w:val="0"/>
                <w:bCs w:val="0"/>
              </w:rPr>
              <w:t xml:space="preserve">  * 1 bazin circular separator, avand dimensiunile: diametru exterior D1440mm si inaltimea de 1450 mm;</w:t>
            </w:r>
            <w:br/>
            <w:r>
              <w:rPr>
                <w:rFonts w:ascii="Times New Roman" w:hAnsi="Times New Roman" w:eastAsia="Times New Roman" w:cs="Times New Roman"/>
                <w:sz w:val="24"/>
                <w:szCs w:val="24"/>
                <w:b w:val="0"/>
                <w:bCs w:val="0"/>
              </w:rPr>
              <w:t xml:space="preserve">  * filtru coalescent;</w:t>
            </w:r>
            <w:br/>
            <w:r>
              <w:rPr>
                <w:rFonts w:ascii="Times New Roman" w:hAnsi="Times New Roman" w:eastAsia="Times New Roman" w:cs="Times New Roman"/>
                <w:sz w:val="24"/>
                <w:szCs w:val="24"/>
                <w:b w:val="0"/>
                <w:bCs w:val="0"/>
              </w:rPr>
              <w:t xml:space="preserve">  * racorduri intrare/iesire DN160, prevazute cu mufe de racord</w:t>
            </w:r>
            <w:br/>
            <w:r>
              <w:rPr>
                <w:rFonts w:ascii="Times New Roman" w:hAnsi="Times New Roman" w:eastAsia="Times New Roman" w:cs="Times New Roman"/>
                <w:sz w:val="24"/>
                <w:szCs w:val="24"/>
                <w:b w:val="0"/>
                <w:bCs w:val="0"/>
              </w:rPr>
              <w:t xml:space="preserve">- prevazut la interior cu vopsea epoxidica de protectie;</w:t>
            </w:r>
            <w:br/>
            <w:r>
              <w:rPr>
                <w:rFonts w:ascii="Times New Roman" w:hAnsi="Times New Roman" w:eastAsia="Times New Roman" w:cs="Times New Roman"/>
                <w:sz w:val="24"/>
                <w:szCs w:val="24"/>
                <w:b w:val="0"/>
                <w:bCs w:val="0"/>
              </w:rPr>
              <w:t xml:space="preserve">- clasa de sarcini D400, capace de acces D600;</w:t>
            </w:r>
            <w:br/>
            <w:r>
              <w:rPr>
                <w:rFonts w:ascii="Times New Roman" w:hAnsi="Times New Roman" w:eastAsia="Times New Roman" w:cs="Times New Roman"/>
                <w:sz w:val="24"/>
                <w:szCs w:val="24"/>
                <w:b w:val="0"/>
                <w:bCs w:val="0"/>
              </w:rPr>
              <w:t xml:space="preserve">- conform SR EN 858</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2</w:t>
            </w:r>
          </w:p>
        </w:tc>
        <w:tc>
          <w:tcPr>
            <w:tcW w:w="3400" w:type="dxa"/>
            <w:vAlign w:val="top"/>
            <w:vMerge w:val="restart"/>
            <w:noWrap/>
          </w:tcPr>
          <w:p>
            <w:pPr/>
            <w:r>
              <w:rPr>
                <w:rFonts w:ascii="Times New Roman" w:hAnsi="Times New Roman" w:eastAsia="Times New Roman" w:cs="Times New Roman"/>
                <w:sz w:val="24"/>
                <w:szCs w:val="24"/>
                <w:b w:val="1"/>
                <w:bCs w:val="1"/>
              </w:rPr>
              <w:t xml:space="preserve">Specificaţii de performanţă şi condiţii privind siguranţa în exploatare:</w:t>
            </w:r>
            <w:br/>
            <w:r>
              <w:rPr>
                <w:rFonts w:ascii="Times New Roman" w:hAnsi="Times New Roman" w:eastAsia="Times New Roman" w:cs="Times New Roman"/>
                <w:sz w:val="24"/>
                <w:szCs w:val="24"/>
                <w:b w:val="0"/>
                <w:bCs w:val="0"/>
              </w:rPr>
              <w:t xml:space="preserve">Se va efectua conform normelor de calitate şi securitate in vigoare.</w:t>
            </w:r>
          </w:p>
        </w:tc>
        <w:tc>
          <w:tcPr>
            <w:tcW w:w="3400" w:type="dxa"/>
            <w:vAlign w:val="top"/>
            <w:vMerge w:val="restart"/>
            <w:noWrap/>
          </w:tcPr>
          <w:p>
            <w:pPr/>
            <w:r>
              <w:rPr>
                <w:rFonts w:ascii="Times New Roman" w:hAnsi="Times New Roman" w:eastAsia="Times New Roman" w:cs="Times New Roman"/>
                <w:sz w:val="24"/>
                <w:szCs w:val="24"/>
                <w:b w:val="1"/>
                <w:bCs w:val="1"/>
              </w:rPr>
              <w:t xml:space="preserve">Specificaţii de performanţă şi condiţii privind siguranţa în exploatare:</w:t>
            </w:r>
            <w:br/>
            <w:r>
              <w:rPr>
                <w:rFonts w:ascii="Times New Roman" w:hAnsi="Times New Roman" w:eastAsia="Times New Roman" w:cs="Times New Roman"/>
                <w:sz w:val="24"/>
                <w:szCs w:val="24"/>
                <w:b w:val="0"/>
                <w:bCs w:val="0"/>
              </w:rPr>
              <w:t xml:space="preserve">Se va efectua conform normelor de calitate şi securitate in vigoare.</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3</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privind  conformitatea cu standardele relevante:</w:t>
            </w:r>
            <w:br/>
            <w:r>
              <w:rPr>
                <w:rFonts w:ascii="Times New Roman" w:hAnsi="Times New Roman" w:eastAsia="Times New Roman" w:cs="Times New Roman"/>
                <w:sz w:val="24"/>
                <w:szCs w:val="24"/>
                <w:b w:val="0"/>
                <w:bCs w:val="0"/>
              </w:rPr>
              <w:t xml:space="preserve">- produse insoţite de certificate de conformitate</w:t>
            </w:r>
            <w:br/>
            <w:r>
              <w:rPr>
                <w:rFonts w:ascii="Times New Roman" w:hAnsi="Times New Roman" w:eastAsia="Times New Roman" w:cs="Times New Roman"/>
                <w:sz w:val="24"/>
                <w:szCs w:val="24"/>
                <w:b w:val="0"/>
                <w:bCs w:val="0"/>
              </w:rPr>
              <w:t xml:space="preserve">- fiabilitate ridicata, siguranta in functionare</w:t>
            </w:r>
            <w:br/>
            <w:r>
              <w:rPr>
                <w:rFonts w:ascii="Times New Roman" w:hAnsi="Times New Roman" w:eastAsia="Times New Roman" w:cs="Times New Roman"/>
                <w:sz w:val="24"/>
                <w:szCs w:val="24"/>
                <w:b w:val="0"/>
                <w:bCs w:val="0"/>
              </w:rPr>
              <w:t xml:space="preserve">- agrement tehnic</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privind  conformitatea cu standardele relevante:</w:t>
            </w:r>
            <w:br/>
            <w:r>
              <w:rPr>
                <w:rFonts w:ascii="Times New Roman" w:hAnsi="Times New Roman" w:eastAsia="Times New Roman" w:cs="Times New Roman"/>
                <w:sz w:val="24"/>
                <w:szCs w:val="24"/>
                <w:b w:val="0"/>
                <w:bCs w:val="0"/>
              </w:rPr>
              <w:t xml:space="preserve">- produse insoţite de certificate de conformitate</w:t>
            </w:r>
            <w:br/>
            <w:r>
              <w:rPr>
                <w:rFonts w:ascii="Times New Roman" w:hAnsi="Times New Roman" w:eastAsia="Times New Roman" w:cs="Times New Roman"/>
                <w:sz w:val="24"/>
                <w:szCs w:val="24"/>
                <w:b w:val="0"/>
                <w:bCs w:val="0"/>
              </w:rPr>
              <w:t xml:space="preserve">- fiabilitate ridicata, siguranta in functionare</w:t>
            </w:r>
            <w:br/>
            <w:r>
              <w:rPr>
                <w:rFonts w:ascii="Times New Roman" w:hAnsi="Times New Roman" w:eastAsia="Times New Roman" w:cs="Times New Roman"/>
                <w:sz w:val="24"/>
                <w:szCs w:val="24"/>
                <w:b w:val="0"/>
                <w:bCs w:val="0"/>
              </w:rPr>
              <w:t xml:space="preserve">- agrement tehnic</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4</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de garanţie şi postgaranţie:</w:t>
            </w:r>
            <w:br/>
            <w:r>
              <w:rPr>
                <w:rFonts w:ascii="Times New Roman" w:hAnsi="Times New Roman" w:eastAsia="Times New Roman" w:cs="Times New Roman"/>
                <w:sz w:val="24"/>
                <w:szCs w:val="24"/>
                <w:b w:val="0"/>
                <w:bCs w:val="0"/>
              </w:rPr>
              <w:t xml:space="preserve">Caracteristicile ecipamentului si conditiile de exploatare se vor conforma normelor internationale in vigoare, ISO, norme europene si care sa aiba agrement tehnic in Romania</w:t>
            </w:r>
            <w:br/>
            <w:r>
              <w:rPr>
                <w:rFonts w:ascii="Times New Roman" w:hAnsi="Times New Roman" w:eastAsia="Times New Roman" w:cs="Times New Roman"/>
                <w:sz w:val="24"/>
                <w:szCs w:val="24"/>
                <w:b w:val="0"/>
                <w:bCs w:val="0"/>
              </w:rPr>
              <w:t xml:space="preserve">- certificat de garantie</w:t>
            </w:r>
            <w:br/>
            <w:r>
              <w:rPr>
                <w:rFonts w:ascii="Times New Roman" w:hAnsi="Times New Roman" w:eastAsia="Times New Roman" w:cs="Times New Roman"/>
                <w:sz w:val="24"/>
                <w:szCs w:val="24"/>
                <w:b w:val="0"/>
                <w:bCs w:val="0"/>
              </w:rPr>
              <w:t xml:space="preserve">- proces verbal de punere in functiune la parametrii proiectati</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de garanţie şi postgaranţie:</w:t>
            </w:r>
            <w:br/>
            <w:r>
              <w:rPr>
                <w:rFonts w:ascii="Times New Roman" w:hAnsi="Times New Roman" w:eastAsia="Times New Roman" w:cs="Times New Roman"/>
                <w:sz w:val="24"/>
                <w:szCs w:val="24"/>
                <w:b w:val="0"/>
                <w:bCs w:val="0"/>
              </w:rPr>
              <w:t xml:space="preserve">Caracteristicile ecipamentului si conditiile de exploatare se vor conforma normelor internationale in vigoare, ISO, norme europene si care sa aiba agrement tehnic in Romania</w:t>
            </w:r>
            <w:br/>
            <w:r>
              <w:rPr>
                <w:rFonts w:ascii="Times New Roman" w:hAnsi="Times New Roman" w:eastAsia="Times New Roman" w:cs="Times New Roman"/>
                <w:sz w:val="24"/>
                <w:szCs w:val="24"/>
                <w:b w:val="0"/>
                <w:bCs w:val="0"/>
              </w:rPr>
              <w:t xml:space="preserve">- certificat de garantie</w:t>
            </w:r>
            <w:br/>
            <w:r>
              <w:rPr>
                <w:rFonts w:ascii="Times New Roman" w:hAnsi="Times New Roman" w:eastAsia="Times New Roman" w:cs="Times New Roman"/>
                <w:sz w:val="24"/>
                <w:szCs w:val="24"/>
                <w:b w:val="0"/>
                <w:bCs w:val="0"/>
              </w:rPr>
              <w:t xml:space="preserve">- proces verbal de punere in functiune la parametrii proiectati</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5</w:t>
            </w:r>
          </w:p>
        </w:tc>
        <w:tc>
          <w:tcPr>
            <w:tcW w:w="3400" w:type="dxa"/>
            <w:vAlign w:val="top"/>
            <w:vMerge w:val="restart"/>
            <w:noWrap/>
          </w:tcPr>
          <w:p>
            <w:pPr/>
            <w:r>
              <w:rPr>
                <w:rFonts w:ascii="Times New Roman" w:hAnsi="Times New Roman" w:eastAsia="Times New Roman" w:cs="Times New Roman"/>
                <w:sz w:val="24"/>
                <w:szCs w:val="24"/>
                <w:b w:val="1"/>
                <w:bCs w:val="1"/>
              </w:rPr>
              <w:t xml:space="preserve">Alte condiţii cu caracter tehnic:</w:t>
            </w:r>
            <w:br/>
            <w:r>
              <w:rPr>
                <w:rFonts w:ascii="Times New Roman" w:hAnsi="Times New Roman" w:eastAsia="Times New Roman" w:cs="Times New Roman"/>
                <w:sz w:val="24"/>
                <w:szCs w:val="24"/>
                <w:b w:val="0"/>
                <w:bCs w:val="0"/>
              </w:rPr>
              <w:t xml:space="preserve">Se va ataşa fişa tehnica a producatorului.</w:t>
            </w:r>
            <w:br/>
            <w:r>
              <w:rPr>
                <w:rFonts w:ascii="Times New Roman" w:hAnsi="Times New Roman" w:eastAsia="Times New Roman" w:cs="Times New Roman"/>
                <w:sz w:val="24"/>
                <w:szCs w:val="24"/>
                <w:b w:val="0"/>
                <w:bCs w:val="0"/>
              </w:rPr>
              <w:t xml:space="preserve">Oferta va cuprinde preţul furniturii complete, gata de montaj.</w:t>
            </w:r>
            <w:br/>
            <w:r>
              <w:rPr>
                <w:rFonts w:ascii="Times New Roman" w:hAnsi="Times New Roman" w:eastAsia="Times New Roman" w:cs="Times New Roman"/>
                <w:sz w:val="24"/>
                <w:szCs w:val="24"/>
                <w:b w:val="0"/>
                <w:bCs w:val="0"/>
              </w:rPr>
              <w:t xml:space="preserve">Se vor livra cu certificat de garanţie şi declaraţie de conformitate</w:t>
            </w:r>
            <w:br/>
            <w:r>
              <w:rPr>
                <w:rFonts w:ascii="Times New Roman" w:hAnsi="Times New Roman" w:eastAsia="Times New Roman" w:cs="Times New Roman"/>
                <w:sz w:val="24"/>
                <w:szCs w:val="24"/>
                <w:b w:val="0"/>
                <w:bCs w:val="0"/>
              </w:rPr>
              <w:t xml:space="preserve">La procurare se va atasa cartea tehnica, instructiuni de montaj, punere in functiune si exploatare/intretinere in limba romana</w:t>
            </w:r>
          </w:p>
        </w:tc>
        <w:tc>
          <w:tcPr>
            <w:tcW w:w="3400" w:type="dxa"/>
            <w:vAlign w:val="top"/>
            <w:vMerge w:val="restart"/>
            <w:noWrap/>
          </w:tcPr>
          <w:p>
            <w:pPr/>
            <w:r>
              <w:rPr>
                <w:rFonts w:ascii="Times New Roman" w:hAnsi="Times New Roman" w:eastAsia="Times New Roman" w:cs="Times New Roman"/>
                <w:sz w:val="24"/>
                <w:szCs w:val="24"/>
                <w:b w:val="1"/>
                <w:bCs w:val="1"/>
              </w:rPr>
              <w:t xml:space="preserve">Alte condiţii cu caracter tehnic:</w:t>
            </w:r>
            <w:br/>
            <w:r>
              <w:rPr>
                <w:rFonts w:ascii="Times New Roman" w:hAnsi="Times New Roman" w:eastAsia="Times New Roman" w:cs="Times New Roman"/>
                <w:sz w:val="24"/>
                <w:szCs w:val="24"/>
                <w:b w:val="0"/>
                <w:bCs w:val="0"/>
              </w:rPr>
              <w:t xml:space="preserve">Se va ataşa fişa tehnica a producatorului.</w:t>
            </w:r>
            <w:br/>
            <w:r>
              <w:rPr>
                <w:rFonts w:ascii="Times New Roman" w:hAnsi="Times New Roman" w:eastAsia="Times New Roman" w:cs="Times New Roman"/>
                <w:sz w:val="24"/>
                <w:szCs w:val="24"/>
                <w:b w:val="0"/>
                <w:bCs w:val="0"/>
              </w:rPr>
              <w:t xml:space="preserve">Oferta va cuprinde preţul furniturii complete, gata de montaj.</w:t>
            </w:r>
            <w:br/>
            <w:r>
              <w:rPr>
                <w:rFonts w:ascii="Times New Roman" w:hAnsi="Times New Roman" w:eastAsia="Times New Roman" w:cs="Times New Roman"/>
                <w:sz w:val="24"/>
                <w:szCs w:val="24"/>
                <w:b w:val="0"/>
                <w:bCs w:val="0"/>
              </w:rPr>
              <w:t xml:space="preserve">Se vor livra cu certificat de garanţie şi declaraţie de conformitate</w:t>
            </w:r>
            <w:br/>
            <w:r>
              <w:rPr>
                <w:rFonts w:ascii="Times New Roman" w:hAnsi="Times New Roman" w:eastAsia="Times New Roman" w:cs="Times New Roman"/>
                <w:sz w:val="24"/>
                <w:szCs w:val="24"/>
                <w:b w:val="0"/>
                <w:bCs w:val="0"/>
              </w:rPr>
              <w:t xml:space="preserve">La procurare se va atasa cartea tehnica, instructiuni de montaj, punere in functiune si exploatare/intretinere in limba romana</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bl>
    <w:p/>
    <w:p>
      <w:pPr>
        <w:jc w:val="center"/>
      </w:pPr>
      <w:r>
        <w:rPr>
          <w:rFonts w:ascii="Times New Roman" w:hAnsi="Times New Roman" w:eastAsia="Times New Roman" w:cs="Times New Roman"/>
          <w:sz w:val="24"/>
          <w:szCs w:val="24"/>
          <w:b w:val="0"/>
          <w:bCs w:val="0"/>
        </w:rPr>
        <w:t xml:space="preserve">Proiectant </w:t>
      </w:r>
    </w:p>
    <w:p>
      <w:pPr>
        <w:jc w:val="center"/>
      </w:pPr>
      <w:r>
        <w:rPr>
          <w:rFonts w:ascii="Times New Roman" w:hAnsi="Times New Roman" w:eastAsia="Times New Roman" w:cs="Times New Roman"/>
          <w:sz w:val="24"/>
          <w:szCs w:val="24"/>
          <w:b w:val="0"/>
          <w:bCs w:val="0"/>
        </w:rPr>
        <w:t xml:space="preserve">Leviatan Design SRL</w:t>
      </w:r>
    </w:p>
    <w:p>
      <w:pPr>
        <w:jc w:val="both"/>
      </w:pPr>
      <w:r>
        <w:rPr>
          <w:rFonts w:ascii="Times New Roman" w:hAnsi="Times New Roman" w:eastAsia="Times New Roman" w:cs="Times New Roman"/>
          <w:sz w:val="24"/>
          <w:szCs w:val="24"/>
          <w:b w:val="0"/>
          <w:bCs w:val="0"/>
        </w:rPr>
        <w:t xml:space="preserve">Proiectantul răspunde de corectitudinea completării coloanelor 1; in cazul in care contractul de lucrări are ca obiect atat proiectarea, cat si executia uneia sau mai multor lucrari de constructii, responsabilitatea completarii coloanelor 1,2 si 3 revine ofertantului. </w:t>
      </w:r>
    </w:p>
    <w:p>
      <w:r>
        <w:br w:type="page"/>
      </w:r>
    </w:p>
    <w:p>
      <w:pPr>
        <w:spacing w:after="0" w:line="264" w:lineRule="auto"/>
      </w:pPr>
      <w:r>
        <w:rPr>
          <w:rFonts w:ascii="Times New Roman" w:hAnsi="Times New Roman" w:eastAsia="Times New Roman" w:cs="Times New Roman"/>
          <w:sz w:val="24"/>
          <w:szCs w:val="24"/>
          <w:b w:val="1"/>
          <w:bCs w:val="1"/>
        </w:rPr>
        <w:t xml:space="preserve">FORMULARUL F5</w:t>
      </w:r>
      <w:br/>
      <w:r>
        <w:rPr>
          <w:rFonts w:ascii="Times New Roman" w:hAnsi="Times New Roman" w:eastAsia="Times New Roman" w:cs="Times New Roman"/>
          <w:sz w:val="24"/>
          <w:szCs w:val="24"/>
          <w:b w:val="1"/>
          <w:bCs w:val="1"/>
          <w:u w:val="single"/>
        </w:rPr>
        <w:t xml:space="preserve">Instalații Sanitare - Echipament</w:t>
      </w:r>
      <w:br/>
      <w:r>
        <w:rPr>
          <w:rFonts w:ascii="Times New Roman" w:hAnsi="Times New Roman" w:eastAsia="Times New Roman" w:cs="Times New Roman"/>
          <w:sz w:val="24"/>
          <w:szCs w:val="24"/>
          <w:b w:val="1"/>
          <w:bCs w:val="1"/>
        </w:rPr>
        <w:t xml:space="preserve">Denumire proiect: </w:t>
      </w:r>
      <w:r>
        <w:rPr>
          <w:rFonts w:ascii="Times New Roman" w:hAnsi="Times New Roman" w:eastAsia="Times New Roman" w:cs="Times New Roman"/>
          <w:sz w:val="24"/>
          <w:szCs w:val="24"/>
          <w:b w:val="0"/>
          <w:bCs w:val="0"/>
        </w:rPr>
        <w:t xml:space="preserve">Realizare infrastructură a Regimentului 46 Sprijin al Comandamentului Corpului Multinațional de Sud-Est (Headquarters Multinational Corps South-East / HQ MNC-SE) în Cazarma 793 Sibiu</w:t>
      </w:r>
      <w:br/>
      <w:r>
        <w:rPr>
          <w:rFonts w:ascii="Times New Roman" w:hAnsi="Times New Roman" w:eastAsia="Times New Roman" w:cs="Times New Roman"/>
          <w:sz w:val="24"/>
          <w:szCs w:val="24"/>
          <w:b w:val="0"/>
          <w:bCs w:val="0"/>
        </w:rPr>
        <w:t xml:space="preserve">OBIECT: </w:t>
      </w:r>
      <w:r>
        <w:rPr>
          <w:rFonts w:ascii="Times New Roman" w:hAnsi="Times New Roman" w:eastAsia="Times New Roman" w:cs="Times New Roman"/>
          <w:sz w:val="24"/>
          <w:szCs w:val="24"/>
          <w:b w:val="0"/>
          <w:bCs w:val="0"/>
        </w:rPr>
        <w:t xml:space="preserve">OB.8.4-Retele de canalizare</w:t>
      </w:r>
    </w:p>
    <w:p/>
    <w:p/>
    <w:p>
      <w:pPr>
        <w:pStyle w:val="Heading1"/>
      </w:pPr>
      <w:bookmarkStart w:id="4" w:name="_Toc4"/>
      <w:r>
        <w:t>FIȘĂ TEHNICĂ NR. 3</w:t>
      </w:r>
      <w:bookmarkEnd w:id="4"/>
    </w:p>
    <w:p>
      <w:pPr>
        <w:spacing w:after="0" w:line="264" w:lineRule="auto"/>
      </w:pPr>
      <w:r>
        <w:rPr>
          <w:rFonts w:ascii="Times New Roman" w:hAnsi="Times New Roman" w:eastAsia="Times New Roman" w:cs="Times New Roman"/>
          <w:sz w:val="24"/>
          <w:szCs w:val="24"/>
          <w:b w:val="0"/>
          <w:bCs w:val="0"/>
        </w:rPr>
        <w:t xml:space="preserve">Utilajul, echipamentul tehnologic</w:t>
      </w:r>
    </w:p>
    <w:p>
      <w:pPr>
        <w:pStyle w:val="Heading2"/>
      </w:pPr>
      <w:bookmarkStart w:id="5" w:name="_Toc5"/>
      <w:r>
        <w:t>Separator de hidrocarburi cu debitul nominal de 3 l/s, complet echipat.</w:t>
      </w:r>
      <w:bookmarkEnd w:id="5"/>
    </w:p>
    <w:tbl>
      <w:tblGrid>
        <w:gridCol w:w="700" w:type="dxa"/>
        <w:gridCol w:w="3400" w:type="dxa"/>
        <w:gridCol w:w="3400" w:type="dxa"/>
        <w:gridCol w:w="1500" w:type="dxa"/>
      </w:tblGrid>
      <w:tblPr>
        <w:tblW w:w="0" w:type="auto"/>
        <w:tblLayout w:type="fixed"/>
        <w:tblBorders>
          <w:top w:val="single" w:sz="6"/>
          <w:left w:val="single" w:sz="6"/>
          <w:right w:val="single" w:sz="6"/>
          <w:bottom w:val="single" w:sz="6"/>
          <w:insideH w:val="single" w:sz="6"/>
          <w:insideV w:val="single" w:sz="6"/>
        </w:tblBorders>
      </w:tblP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Nr . crt . </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Specificaţii tehnice impuse prin Caietul de sarcini</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Corespondenţa propunerii tehnice cu specificaţiile tehnice impuse prin Caietul de sarcini</w:t>
            </w:r>
          </w:p>
        </w:tc>
        <w:tc>
          <w:tcPr>
            <w:tcW w:w="1500" w:type="dxa"/>
            <w:vAlign w:val="top"/>
            <w:vMerge w:val="restart"/>
            <w:noWrap/>
          </w:tcPr>
          <w:p>
            <w:pPr>
              <w:jc w:val="center"/>
            </w:pPr>
            <w:r>
              <w:rPr>
                <w:rFonts w:ascii="Times New Roman" w:hAnsi="Times New Roman" w:eastAsia="Times New Roman" w:cs="Times New Roman"/>
                <w:sz w:val="24"/>
                <w:szCs w:val="24"/>
                <w:b w:val="1"/>
                <w:bCs w:val="1"/>
              </w:rPr>
              <w:t xml:space="preserve">Furnizor</w:t>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0</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1</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2</w:t>
            </w:r>
          </w:p>
        </w:tc>
        <w:tc>
          <w:tcPr>
            <w:tcW w:w="1500" w:type="dxa"/>
            <w:vAlign w:val="top"/>
            <w:vMerge w:val="restart"/>
            <w:noWrap/>
          </w:tcPr>
          <w:p>
            <w:pPr>
              <w:jc w:val="center"/>
            </w:pPr>
            <w:r>
              <w:rPr>
                <w:rFonts w:ascii="Times New Roman" w:hAnsi="Times New Roman" w:eastAsia="Times New Roman" w:cs="Times New Roman"/>
                <w:sz w:val="24"/>
                <w:szCs w:val="24"/>
                <w:b w:val="1"/>
                <w:bCs w:val="1"/>
              </w:rPr>
              <w:t xml:space="preserve">3</w:t>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1</w:t>
            </w:r>
          </w:p>
        </w:tc>
        <w:tc>
          <w:tcPr>
            <w:tcW w:w="3400" w:type="dxa"/>
            <w:vAlign w:val="top"/>
            <w:vMerge w:val="restart"/>
            <w:noWrap/>
          </w:tcPr>
          <w:p>
            <w:pPr/>
            <w:r>
              <w:rPr>
                <w:rFonts w:ascii="Times New Roman" w:hAnsi="Times New Roman" w:eastAsia="Times New Roman" w:cs="Times New Roman"/>
                <w:sz w:val="24"/>
                <w:szCs w:val="24"/>
                <w:b w:val="1"/>
                <w:bCs w:val="1"/>
              </w:rPr>
              <w:t xml:space="preserve">Parametri tehnici şi funcţionali:</w:t>
            </w:r>
            <w:br/>
            <w:r>
              <w:rPr>
                <w:rFonts w:ascii="Times New Roman" w:hAnsi="Times New Roman" w:eastAsia="Times New Roman" w:cs="Times New Roman"/>
                <w:sz w:val="24"/>
                <w:szCs w:val="24"/>
                <w:b w:val="0"/>
                <w:bCs w:val="0"/>
              </w:rPr>
              <w:t xml:space="preserve">Separator de hidrocarburi cu debitul nominal de 1.5 l/s, complet echipat.</w:t>
            </w:r>
            <w:br/>
            <w:r>
              <w:rPr>
                <w:rFonts w:ascii="Times New Roman" w:hAnsi="Times New Roman" w:eastAsia="Times New Roman" w:cs="Times New Roman"/>
                <w:sz w:val="24"/>
                <w:szCs w:val="24"/>
                <w:b w:val="0"/>
                <w:bCs w:val="0"/>
              </w:rPr>
              <w:t xml:space="preserve"> prefabricat, din beton;</w:t>
            </w:r>
            <w:br/>
            <w:r>
              <w:rPr>
                <w:rFonts w:ascii="Times New Roman" w:hAnsi="Times New Roman" w:eastAsia="Times New Roman" w:cs="Times New Roman"/>
                <w:sz w:val="24"/>
                <w:szCs w:val="24"/>
                <w:b w:val="0"/>
                <w:bCs w:val="0"/>
              </w:rPr>
              <w:t xml:space="preserve">- debit nominal : 3 l/s;</w:t>
            </w:r>
            <w:br/>
            <w:r>
              <w:rPr>
                <w:rFonts w:ascii="Times New Roman" w:hAnsi="Times New Roman" w:eastAsia="Times New Roman" w:cs="Times New Roman"/>
                <w:sz w:val="24"/>
                <w:szCs w:val="24"/>
                <w:b w:val="0"/>
                <w:bCs w:val="0"/>
              </w:rPr>
              <w:t xml:space="preserve">- debit total: 3  l/s;</w:t>
            </w:r>
            <w:br/>
            <w:r>
              <w:rPr>
                <w:rFonts w:ascii="Times New Roman" w:hAnsi="Times New Roman" w:eastAsia="Times New Roman" w:cs="Times New Roman"/>
                <w:sz w:val="24"/>
                <w:szCs w:val="24"/>
                <w:b w:val="0"/>
                <w:bCs w:val="0"/>
              </w:rPr>
              <w:t xml:space="preserve"> Compus din:</w:t>
            </w:r>
            <w:br/>
            <w:r>
              <w:rPr>
                <w:rFonts w:ascii="Times New Roman" w:hAnsi="Times New Roman" w:eastAsia="Times New Roman" w:cs="Times New Roman"/>
                <w:sz w:val="24"/>
                <w:szCs w:val="24"/>
                <w:b w:val="0"/>
                <w:bCs w:val="0"/>
              </w:rPr>
              <w:t xml:space="preserve">  * 1 bazin circular separator, avand dimensiunile: diametru exterior D1440mm si inaltimea de 1450 mm;</w:t>
            </w:r>
            <w:br/>
            <w:r>
              <w:rPr>
                <w:rFonts w:ascii="Times New Roman" w:hAnsi="Times New Roman" w:eastAsia="Times New Roman" w:cs="Times New Roman"/>
                <w:sz w:val="24"/>
                <w:szCs w:val="24"/>
                <w:b w:val="0"/>
                <w:bCs w:val="0"/>
              </w:rPr>
              <w:t xml:space="preserve">  * filtru coalescent;</w:t>
            </w:r>
            <w:br/>
            <w:r>
              <w:rPr>
                <w:rFonts w:ascii="Times New Roman" w:hAnsi="Times New Roman" w:eastAsia="Times New Roman" w:cs="Times New Roman"/>
                <w:sz w:val="24"/>
                <w:szCs w:val="24"/>
                <w:b w:val="0"/>
                <w:bCs w:val="0"/>
              </w:rPr>
              <w:t xml:space="preserve">  * racorduri intrare/iesire DN160, prevazute cu mufe de racord</w:t>
            </w:r>
            <w:br/>
            <w:r>
              <w:rPr>
                <w:rFonts w:ascii="Times New Roman" w:hAnsi="Times New Roman" w:eastAsia="Times New Roman" w:cs="Times New Roman"/>
                <w:sz w:val="24"/>
                <w:szCs w:val="24"/>
                <w:b w:val="0"/>
                <w:bCs w:val="0"/>
              </w:rPr>
              <w:t xml:space="preserve">- prevazut la interior cu vopsea epoxidica de protectie;</w:t>
            </w:r>
            <w:br/>
            <w:r>
              <w:rPr>
                <w:rFonts w:ascii="Times New Roman" w:hAnsi="Times New Roman" w:eastAsia="Times New Roman" w:cs="Times New Roman"/>
                <w:sz w:val="24"/>
                <w:szCs w:val="24"/>
                <w:b w:val="0"/>
                <w:bCs w:val="0"/>
              </w:rPr>
              <w:t xml:space="preserve">- clasa de sarcini E600, capace de acces E600;</w:t>
            </w:r>
            <w:br/>
            <w:r>
              <w:rPr>
                <w:rFonts w:ascii="Times New Roman" w:hAnsi="Times New Roman" w:eastAsia="Times New Roman" w:cs="Times New Roman"/>
                <w:sz w:val="24"/>
                <w:szCs w:val="24"/>
                <w:b w:val="0"/>
                <w:bCs w:val="0"/>
              </w:rPr>
              <w:t xml:space="preserve">- conform SR EN 858</w:t>
            </w:r>
          </w:p>
        </w:tc>
        <w:tc>
          <w:tcPr>
            <w:tcW w:w="3400" w:type="dxa"/>
            <w:vAlign w:val="top"/>
            <w:vMerge w:val="restart"/>
            <w:noWrap/>
          </w:tcPr>
          <w:p>
            <w:pPr/>
            <w:r>
              <w:rPr>
                <w:rFonts w:ascii="Times New Roman" w:hAnsi="Times New Roman" w:eastAsia="Times New Roman" w:cs="Times New Roman"/>
                <w:sz w:val="24"/>
                <w:szCs w:val="24"/>
                <w:b w:val="1"/>
                <w:bCs w:val="1"/>
              </w:rPr>
              <w:t xml:space="preserve">Parametri tehnici şi funcţionali:</w:t>
            </w:r>
            <w:br/>
            <w:r>
              <w:rPr>
                <w:rFonts w:ascii="Times New Roman" w:hAnsi="Times New Roman" w:eastAsia="Times New Roman" w:cs="Times New Roman"/>
                <w:sz w:val="24"/>
                <w:szCs w:val="24"/>
                <w:b w:val="0"/>
                <w:bCs w:val="0"/>
              </w:rPr>
              <w:t xml:space="preserve">Separator de hidrocarburi cu debitul nominal de 1.5 l/s, complet echipat.</w:t>
            </w:r>
            <w:br/>
            <w:r>
              <w:rPr>
                <w:rFonts w:ascii="Times New Roman" w:hAnsi="Times New Roman" w:eastAsia="Times New Roman" w:cs="Times New Roman"/>
                <w:sz w:val="24"/>
                <w:szCs w:val="24"/>
                <w:b w:val="0"/>
                <w:bCs w:val="0"/>
              </w:rPr>
              <w:t xml:space="preserve"> prefabricat, din beton;</w:t>
            </w:r>
            <w:br/>
            <w:r>
              <w:rPr>
                <w:rFonts w:ascii="Times New Roman" w:hAnsi="Times New Roman" w:eastAsia="Times New Roman" w:cs="Times New Roman"/>
                <w:sz w:val="24"/>
                <w:szCs w:val="24"/>
                <w:b w:val="0"/>
                <w:bCs w:val="0"/>
              </w:rPr>
              <w:t xml:space="preserve">- debit nominal : 3 l/s;</w:t>
            </w:r>
            <w:br/>
            <w:r>
              <w:rPr>
                <w:rFonts w:ascii="Times New Roman" w:hAnsi="Times New Roman" w:eastAsia="Times New Roman" w:cs="Times New Roman"/>
                <w:sz w:val="24"/>
                <w:szCs w:val="24"/>
                <w:b w:val="0"/>
                <w:bCs w:val="0"/>
              </w:rPr>
              <w:t xml:space="preserve">- debit total: 3  l/s;</w:t>
            </w:r>
            <w:br/>
            <w:r>
              <w:rPr>
                <w:rFonts w:ascii="Times New Roman" w:hAnsi="Times New Roman" w:eastAsia="Times New Roman" w:cs="Times New Roman"/>
                <w:sz w:val="24"/>
                <w:szCs w:val="24"/>
                <w:b w:val="0"/>
                <w:bCs w:val="0"/>
              </w:rPr>
              <w:t xml:space="preserve"> Compus din:</w:t>
            </w:r>
            <w:br/>
            <w:r>
              <w:rPr>
                <w:rFonts w:ascii="Times New Roman" w:hAnsi="Times New Roman" w:eastAsia="Times New Roman" w:cs="Times New Roman"/>
                <w:sz w:val="24"/>
                <w:szCs w:val="24"/>
                <w:b w:val="0"/>
                <w:bCs w:val="0"/>
              </w:rPr>
              <w:t xml:space="preserve">  * 1 bazin circular separator, avand dimensiunile: diametru exterior D1440mm si inaltimea de 1450 mm;</w:t>
            </w:r>
            <w:br/>
            <w:r>
              <w:rPr>
                <w:rFonts w:ascii="Times New Roman" w:hAnsi="Times New Roman" w:eastAsia="Times New Roman" w:cs="Times New Roman"/>
                <w:sz w:val="24"/>
                <w:szCs w:val="24"/>
                <w:b w:val="0"/>
                <w:bCs w:val="0"/>
              </w:rPr>
              <w:t xml:space="preserve">  * filtru coalescent;</w:t>
            </w:r>
            <w:br/>
            <w:r>
              <w:rPr>
                <w:rFonts w:ascii="Times New Roman" w:hAnsi="Times New Roman" w:eastAsia="Times New Roman" w:cs="Times New Roman"/>
                <w:sz w:val="24"/>
                <w:szCs w:val="24"/>
                <w:b w:val="0"/>
                <w:bCs w:val="0"/>
              </w:rPr>
              <w:t xml:space="preserve">  * racorduri intrare/iesire DN160, prevazute cu mufe de racord</w:t>
            </w:r>
            <w:br/>
            <w:r>
              <w:rPr>
                <w:rFonts w:ascii="Times New Roman" w:hAnsi="Times New Roman" w:eastAsia="Times New Roman" w:cs="Times New Roman"/>
                <w:sz w:val="24"/>
                <w:szCs w:val="24"/>
                <w:b w:val="0"/>
                <w:bCs w:val="0"/>
              </w:rPr>
              <w:t xml:space="preserve">- prevazut la interior cu vopsea epoxidica de protectie;</w:t>
            </w:r>
            <w:br/>
            <w:r>
              <w:rPr>
                <w:rFonts w:ascii="Times New Roman" w:hAnsi="Times New Roman" w:eastAsia="Times New Roman" w:cs="Times New Roman"/>
                <w:sz w:val="24"/>
                <w:szCs w:val="24"/>
                <w:b w:val="0"/>
                <w:bCs w:val="0"/>
              </w:rPr>
              <w:t xml:space="preserve">- clasa de sarcini E600, capace de acces E600;</w:t>
            </w:r>
            <w:br/>
            <w:r>
              <w:rPr>
                <w:rFonts w:ascii="Times New Roman" w:hAnsi="Times New Roman" w:eastAsia="Times New Roman" w:cs="Times New Roman"/>
                <w:sz w:val="24"/>
                <w:szCs w:val="24"/>
                <w:b w:val="0"/>
                <w:bCs w:val="0"/>
              </w:rPr>
              <w:t xml:space="preserve">- conform SR EN 858</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2</w:t>
            </w:r>
          </w:p>
        </w:tc>
        <w:tc>
          <w:tcPr>
            <w:tcW w:w="3400" w:type="dxa"/>
            <w:vAlign w:val="top"/>
            <w:vMerge w:val="restart"/>
            <w:noWrap/>
          </w:tcPr>
          <w:p>
            <w:pPr/>
            <w:r>
              <w:rPr>
                <w:rFonts w:ascii="Times New Roman" w:hAnsi="Times New Roman" w:eastAsia="Times New Roman" w:cs="Times New Roman"/>
                <w:sz w:val="24"/>
                <w:szCs w:val="24"/>
                <w:b w:val="1"/>
                <w:bCs w:val="1"/>
              </w:rPr>
              <w:t xml:space="preserve">Specificaţii de performanţă şi condiţii privind siguranţa în exploatare:</w:t>
            </w:r>
            <w:br/>
            <w:r>
              <w:rPr>
                <w:rFonts w:ascii="Times New Roman" w:hAnsi="Times New Roman" w:eastAsia="Times New Roman" w:cs="Times New Roman"/>
                <w:sz w:val="24"/>
                <w:szCs w:val="24"/>
                <w:b w:val="0"/>
                <w:bCs w:val="0"/>
              </w:rPr>
              <w:t xml:space="preserve">Se va efectua conform normelor de calitate şi securitate in vigoare.</w:t>
            </w:r>
          </w:p>
        </w:tc>
        <w:tc>
          <w:tcPr>
            <w:tcW w:w="3400" w:type="dxa"/>
            <w:vAlign w:val="top"/>
            <w:vMerge w:val="restart"/>
            <w:noWrap/>
          </w:tcPr>
          <w:p>
            <w:pPr/>
            <w:r>
              <w:rPr>
                <w:rFonts w:ascii="Times New Roman" w:hAnsi="Times New Roman" w:eastAsia="Times New Roman" w:cs="Times New Roman"/>
                <w:sz w:val="24"/>
                <w:szCs w:val="24"/>
                <w:b w:val="1"/>
                <w:bCs w:val="1"/>
              </w:rPr>
              <w:t xml:space="preserve">Specificaţii de performanţă şi condiţii privind siguranţa în exploatare:</w:t>
            </w:r>
            <w:br/>
            <w:r>
              <w:rPr>
                <w:rFonts w:ascii="Times New Roman" w:hAnsi="Times New Roman" w:eastAsia="Times New Roman" w:cs="Times New Roman"/>
                <w:sz w:val="24"/>
                <w:szCs w:val="24"/>
                <w:b w:val="0"/>
                <w:bCs w:val="0"/>
              </w:rPr>
              <w:t xml:space="preserve">Se va efectua conform normelor de calitate şi securitate in vigoare.</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3</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privind  conformitatea cu standardele relevante:</w:t>
            </w:r>
            <w:br/>
            <w:r>
              <w:rPr>
                <w:rFonts w:ascii="Times New Roman" w:hAnsi="Times New Roman" w:eastAsia="Times New Roman" w:cs="Times New Roman"/>
                <w:sz w:val="24"/>
                <w:szCs w:val="24"/>
                <w:b w:val="0"/>
                <w:bCs w:val="0"/>
              </w:rPr>
              <w:t xml:space="preserve"> produse insoţite de certificate de conformitate</w:t>
            </w:r>
            <w:br/>
            <w:r>
              <w:rPr>
                <w:rFonts w:ascii="Times New Roman" w:hAnsi="Times New Roman" w:eastAsia="Times New Roman" w:cs="Times New Roman"/>
                <w:sz w:val="24"/>
                <w:szCs w:val="24"/>
                <w:b w:val="0"/>
                <w:bCs w:val="0"/>
              </w:rPr>
              <w:t xml:space="preserve">- fiabilitate ridicata, siguranta in functionare</w:t>
            </w:r>
            <w:br/>
            <w:r>
              <w:rPr>
                <w:rFonts w:ascii="Times New Roman" w:hAnsi="Times New Roman" w:eastAsia="Times New Roman" w:cs="Times New Roman"/>
                <w:sz w:val="24"/>
                <w:szCs w:val="24"/>
                <w:b w:val="0"/>
                <w:bCs w:val="0"/>
              </w:rPr>
              <w:t xml:space="preserve">- agrement tehnic</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privind  conformitatea cu standardele relevante:</w:t>
            </w:r>
            <w:br/>
            <w:r>
              <w:rPr>
                <w:rFonts w:ascii="Times New Roman" w:hAnsi="Times New Roman" w:eastAsia="Times New Roman" w:cs="Times New Roman"/>
                <w:sz w:val="24"/>
                <w:szCs w:val="24"/>
                <w:b w:val="0"/>
                <w:bCs w:val="0"/>
              </w:rPr>
              <w:t xml:space="preserve"> produse insoţite de certificate de conformitate</w:t>
            </w:r>
            <w:br/>
            <w:r>
              <w:rPr>
                <w:rFonts w:ascii="Times New Roman" w:hAnsi="Times New Roman" w:eastAsia="Times New Roman" w:cs="Times New Roman"/>
                <w:sz w:val="24"/>
                <w:szCs w:val="24"/>
                <w:b w:val="0"/>
                <w:bCs w:val="0"/>
              </w:rPr>
              <w:t xml:space="preserve">- fiabilitate ridicata, siguranta in functionare</w:t>
            </w:r>
            <w:br/>
            <w:r>
              <w:rPr>
                <w:rFonts w:ascii="Times New Roman" w:hAnsi="Times New Roman" w:eastAsia="Times New Roman" w:cs="Times New Roman"/>
                <w:sz w:val="24"/>
                <w:szCs w:val="24"/>
                <w:b w:val="0"/>
                <w:bCs w:val="0"/>
              </w:rPr>
              <w:t xml:space="preserve">- agrement tehnic</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4</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de garanţie şi postgaranţie:</w:t>
            </w:r>
            <w:br/>
            <w:r>
              <w:rPr>
                <w:rFonts w:ascii="Times New Roman" w:hAnsi="Times New Roman" w:eastAsia="Times New Roman" w:cs="Times New Roman"/>
                <w:sz w:val="24"/>
                <w:szCs w:val="24"/>
                <w:b w:val="0"/>
                <w:bCs w:val="0"/>
              </w:rPr>
              <w:t xml:space="preserve">Caracteristicile ecipamentului si conditiile de exploatare se vor conforma normelor internationale in vigoare, ISO, norme europene si care sa aiba agrement tehnic in Romania</w:t>
            </w:r>
            <w:br/>
            <w:r>
              <w:rPr>
                <w:rFonts w:ascii="Times New Roman" w:hAnsi="Times New Roman" w:eastAsia="Times New Roman" w:cs="Times New Roman"/>
                <w:sz w:val="24"/>
                <w:szCs w:val="24"/>
                <w:b w:val="0"/>
                <w:bCs w:val="0"/>
              </w:rPr>
              <w:t xml:space="preserve">- certificat de garantie</w:t>
            </w:r>
            <w:br/>
            <w:r>
              <w:rPr>
                <w:rFonts w:ascii="Times New Roman" w:hAnsi="Times New Roman" w:eastAsia="Times New Roman" w:cs="Times New Roman"/>
                <w:sz w:val="24"/>
                <w:szCs w:val="24"/>
                <w:b w:val="0"/>
                <w:bCs w:val="0"/>
              </w:rPr>
              <w:t xml:space="preserve">- proces verbal de punere in functiune la parametrii proiectati</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de garanţie şi postgaranţie:</w:t>
            </w:r>
            <w:br/>
            <w:r>
              <w:rPr>
                <w:rFonts w:ascii="Times New Roman" w:hAnsi="Times New Roman" w:eastAsia="Times New Roman" w:cs="Times New Roman"/>
                <w:sz w:val="24"/>
                <w:szCs w:val="24"/>
                <w:b w:val="0"/>
                <w:bCs w:val="0"/>
              </w:rPr>
              <w:t xml:space="preserve">Caracteristicile ecipamentului si conditiile de exploatare se vor conforma normelor internationale in vigoare, ISO, norme europene si care sa aiba agrement tehnic in Romania</w:t>
            </w:r>
            <w:br/>
            <w:r>
              <w:rPr>
                <w:rFonts w:ascii="Times New Roman" w:hAnsi="Times New Roman" w:eastAsia="Times New Roman" w:cs="Times New Roman"/>
                <w:sz w:val="24"/>
                <w:szCs w:val="24"/>
                <w:b w:val="0"/>
                <w:bCs w:val="0"/>
              </w:rPr>
              <w:t xml:space="preserve">- certificat de garantie</w:t>
            </w:r>
            <w:br/>
            <w:r>
              <w:rPr>
                <w:rFonts w:ascii="Times New Roman" w:hAnsi="Times New Roman" w:eastAsia="Times New Roman" w:cs="Times New Roman"/>
                <w:sz w:val="24"/>
                <w:szCs w:val="24"/>
                <w:b w:val="0"/>
                <w:bCs w:val="0"/>
              </w:rPr>
              <w:t xml:space="preserve">- proces verbal de punere in functiune la parametrii proiectati</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5</w:t>
            </w:r>
          </w:p>
        </w:tc>
        <w:tc>
          <w:tcPr>
            <w:tcW w:w="3400" w:type="dxa"/>
            <w:vAlign w:val="top"/>
            <w:vMerge w:val="restart"/>
            <w:noWrap/>
          </w:tcPr>
          <w:p>
            <w:pPr/>
            <w:r>
              <w:rPr>
                <w:rFonts w:ascii="Times New Roman" w:hAnsi="Times New Roman" w:eastAsia="Times New Roman" w:cs="Times New Roman"/>
                <w:sz w:val="24"/>
                <w:szCs w:val="24"/>
                <w:b w:val="1"/>
                <w:bCs w:val="1"/>
              </w:rPr>
              <w:t xml:space="preserve">Alte condiţii cu caracter tehnic:</w:t>
            </w:r>
            <w:br/>
            <w:r>
              <w:rPr>
                <w:rFonts w:ascii="Times New Roman" w:hAnsi="Times New Roman" w:eastAsia="Times New Roman" w:cs="Times New Roman"/>
                <w:sz w:val="24"/>
                <w:szCs w:val="24"/>
                <w:b w:val="0"/>
                <w:bCs w:val="0"/>
              </w:rPr>
              <w:t xml:space="preserve">-conform caietului de sarcini de procurare</w:t>
            </w:r>
            <w:br/>
            <w:r>
              <w:rPr>
                <w:rFonts w:ascii="Times New Roman" w:hAnsi="Times New Roman" w:eastAsia="Times New Roman" w:cs="Times New Roman"/>
                <w:sz w:val="24"/>
                <w:szCs w:val="24"/>
                <w:b w:val="0"/>
                <w:bCs w:val="0"/>
              </w:rPr>
              <w:t xml:space="preserve">-fisa tehnica producator, manual de instalare, operare si intretinere in limba romana</w:t>
            </w:r>
          </w:p>
        </w:tc>
        <w:tc>
          <w:tcPr>
            <w:tcW w:w="3400" w:type="dxa"/>
            <w:vAlign w:val="top"/>
            <w:vMerge w:val="restart"/>
            <w:noWrap/>
          </w:tcPr>
          <w:p>
            <w:pPr/>
            <w:r>
              <w:rPr>
                <w:rFonts w:ascii="Times New Roman" w:hAnsi="Times New Roman" w:eastAsia="Times New Roman" w:cs="Times New Roman"/>
                <w:sz w:val="24"/>
                <w:szCs w:val="24"/>
                <w:b w:val="1"/>
                <w:bCs w:val="1"/>
              </w:rPr>
              <w:t xml:space="preserve">Alte condiţii cu caracter tehnic:</w:t>
            </w:r>
            <w:br/>
            <w:r>
              <w:rPr>
                <w:rFonts w:ascii="Times New Roman" w:hAnsi="Times New Roman" w:eastAsia="Times New Roman" w:cs="Times New Roman"/>
                <w:sz w:val="24"/>
                <w:szCs w:val="24"/>
                <w:b w:val="0"/>
                <w:bCs w:val="0"/>
              </w:rPr>
              <w:t xml:space="preserve">-conform caietului de sarcini de procurare</w:t>
            </w:r>
            <w:br/>
            <w:r>
              <w:rPr>
                <w:rFonts w:ascii="Times New Roman" w:hAnsi="Times New Roman" w:eastAsia="Times New Roman" w:cs="Times New Roman"/>
                <w:sz w:val="24"/>
                <w:szCs w:val="24"/>
                <w:b w:val="0"/>
                <w:bCs w:val="0"/>
              </w:rPr>
              <w:t xml:space="preserve">-fisa tehnica producator, manual de instalare, operare si intretinere in limba romana</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bl>
    <w:p/>
    <w:p>
      <w:pPr>
        <w:jc w:val="center"/>
      </w:pPr>
      <w:r>
        <w:rPr>
          <w:rFonts w:ascii="Times New Roman" w:hAnsi="Times New Roman" w:eastAsia="Times New Roman" w:cs="Times New Roman"/>
          <w:sz w:val="24"/>
          <w:szCs w:val="24"/>
          <w:b w:val="0"/>
          <w:bCs w:val="0"/>
        </w:rPr>
        <w:t xml:space="preserve">Proiectant </w:t>
      </w:r>
    </w:p>
    <w:p>
      <w:pPr>
        <w:jc w:val="center"/>
      </w:pPr>
      <w:r>
        <w:rPr>
          <w:rFonts w:ascii="Times New Roman" w:hAnsi="Times New Roman" w:eastAsia="Times New Roman" w:cs="Times New Roman"/>
          <w:sz w:val="24"/>
          <w:szCs w:val="24"/>
          <w:b w:val="0"/>
          <w:bCs w:val="0"/>
        </w:rPr>
        <w:t xml:space="preserve">Leviatan Design SRL</w:t>
      </w:r>
    </w:p>
    <w:p>
      <w:pPr>
        <w:jc w:val="both"/>
      </w:pPr>
      <w:r>
        <w:rPr>
          <w:rFonts w:ascii="Times New Roman" w:hAnsi="Times New Roman" w:eastAsia="Times New Roman" w:cs="Times New Roman"/>
          <w:sz w:val="24"/>
          <w:szCs w:val="24"/>
          <w:b w:val="0"/>
          <w:bCs w:val="0"/>
        </w:rPr>
        <w:t xml:space="preserve">Proiectantul răspunde de corectitudinea completării coloanelor 1; in cazul in care contractul de lucrări are ca obiect atat proiectarea, cat si executia uneia sau mai multor lucrari de constructii, responsabilitatea completarii coloanelor 1,2 si 3 revine ofertantului. </w:t>
      </w:r>
    </w:p>
    <w:p>
      <w:r>
        <w:br w:type="page"/>
      </w:r>
    </w:p>
    <w:p>
      <w:pPr>
        <w:spacing w:after="0" w:line="264" w:lineRule="auto"/>
      </w:pPr>
      <w:r>
        <w:rPr>
          <w:rFonts w:ascii="Times New Roman" w:hAnsi="Times New Roman" w:eastAsia="Times New Roman" w:cs="Times New Roman"/>
          <w:sz w:val="24"/>
          <w:szCs w:val="24"/>
          <w:b w:val="1"/>
          <w:bCs w:val="1"/>
        </w:rPr>
        <w:t xml:space="preserve">FORMULARUL F5</w:t>
      </w:r>
      <w:br/>
      <w:r>
        <w:rPr>
          <w:rFonts w:ascii="Times New Roman" w:hAnsi="Times New Roman" w:eastAsia="Times New Roman" w:cs="Times New Roman"/>
          <w:sz w:val="24"/>
          <w:szCs w:val="24"/>
          <w:b w:val="1"/>
          <w:bCs w:val="1"/>
          <w:u w:val="single"/>
        </w:rPr>
        <w:t xml:space="preserve">Instalații Sanitare - Echipament</w:t>
      </w:r>
      <w:br/>
      <w:r>
        <w:rPr>
          <w:rFonts w:ascii="Times New Roman" w:hAnsi="Times New Roman" w:eastAsia="Times New Roman" w:cs="Times New Roman"/>
          <w:sz w:val="24"/>
          <w:szCs w:val="24"/>
          <w:b w:val="1"/>
          <w:bCs w:val="1"/>
        </w:rPr>
        <w:t xml:space="preserve">Denumire proiect: </w:t>
      </w:r>
      <w:r>
        <w:rPr>
          <w:rFonts w:ascii="Times New Roman" w:hAnsi="Times New Roman" w:eastAsia="Times New Roman" w:cs="Times New Roman"/>
          <w:sz w:val="24"/>
          <w:szCs w:val="24"/>
          <w:b w:val="0"/>
          <w:bCs w:val="0"/>
        </w:rPr>
        <w:t xml:space="preserve">Realizare infrastructură a Regimentului 46 Sprijin al Comandamentului Corpului Multinațional de Sud-Est (Headquarters Multinational Corps South-East / HQ MNC-SE) în Cazarma 793 Sibiu</w:t>
      </w:r>
      <w:br/>
      <w:r>
        <w:rPr>
          <w:rFonts w:ascii="Times New Roman" w:hAnsi="Times New Roman" w:eastAsia="Times New Roman" w:cs="Times New Roman"/>
          <w:sz w:val="24"/>
          <w:szCs w:val="24"/>
          <w:b w:val="0"/>
          <w:bCs w:val="0"/>
        </w:rPr>
        <w:t xml:space="preserve">OBIECT: </w:t>
      </w:r>
      <w:r>
        <w:rPr>
          <w:rFonts w:ascii="Times New Roman" w:hAnsi="Times New Roman" w:eastAsia="Times New Roman" w:cs="Times New Roman"/>
          <w:sz w:val="24"/>
          <w:szCs w:val="24"/>
          <w:b w:val="0"/>
          <w:bCs w:val="0"/>
        </w:rPr>
        <w:t xml:space="preserve">OB.8.4-Retele de canalizare</w:t>
      </w:r>
    </w:p>
    <w:p/>
    <w:p/>
    <w:p>
      <w:pPr>
        <w:pStyle w:val="Heading1"/>
      </w:pPr>
      <w:bookmarkStart w:id="6" w:name="_Toc6"/>
      <w:r>
        <w:t>FIȘĂ TEHNICĂ NR. 4</w:t>
      </w:r>
      <w:bookmarkEnd w:id="6"/>
    </w:p>
    <w:p>
      <w:pPr>
        <w:spacing w:after="0" w:line="264" w:lineRule="auto"/>
      </w:pPr>
      <w:r>
        <w:rPr>
          <w:rFonts w:ascii="Times New Roman" w:hAnsi="Times New Roman" w:eastAsia="Times New Roman" w:cs="Times New Roman"/>
          <w:sz w:val="24"/>
          <w:szCs w:val="24"/>
          <w:b w:val="0"/>
          <w:bCs w:val="0"/>
        </w:rPr>
        <w:t xml:space="preserve">Utilajul, echipamentul tehnologic</w:t>
      </w:r>
    </w:p>
    <w:p>
      <w:pPr>
        <w:pStyle w:val="Heading2"/>
      </w:pPr>
      <w:bookmarkStart w:id="7" w:name="_Toc7"/>
      <w:r>
        <w:t>Grup pompare submersibil canalizare pluviala, prevazut cu 2 pompe (una active si una de rezerva), tablou de comanda si forta, complet automatizat: Q=20 l/s, H=10 mCA;</w:t>
      </w:r>
      <w:bookmarkEnd w:id="7"/>
    </w:p>
    <w:tbl>
      <w:tblGrid>
        <w:gridCol w:w="700" w:type="dxa"/>
        <w:gridCol w:w="3400" w:type="dxa"/>
        <w:gridCol w:w="3400" w:type="dxa"/>
        <w:gridCol w:w="1500" w:type="dxa"/>
      </w:tblGrid>
      <w:tblPr>
        <w:tblW w:w="0" w:type="auto"/>
        <w:tblLayout w:type="fixed"/>
        <w:tblBorders>
          <w:top w:val="single" w:sz="6"/>
          <w:left w:val="single" w:sz="6"/>
          <w:right w:val="single" w:sz="6"/>
          <w:bottom w:val="single" w:sz="6"/>
          <w:insideH w:val="single" w:sz="6"/>
          <w:insideV w:val="single" w:sz="6"/>
        </w:tblBorders>
      </w:tblP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Nr . crt . </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Specificaţii tehnice impuse prin Caietul de sarcini</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Corespondenţa propunerii tehnice cu specificaţiile tehnice impuse prin Caietul de sarcini</w:t>
            </w:r>
          </w:p>
        </w:tc>
        <w:tc>
          <w:tcPr>
            <w:tcW w:w="1500" w:type="dxa"/>
            <w:vAlign w:val="top"/>
            <w:vMerge w:val="restart"/>
            <w:noWrap/>
          </w:tcPr>
          <w:p>
            <w:pPr>
              <w:jc w:val="center"/>
            </w:pPr>
            <w:r>
              <w:rPr>
                <w:rFonts w:ascii="Times New Roman" w:hAnsi="Times New Roman" w:eastAsia="Times New Roman" w:cs="Times New Roman"/>
                <w:sz w:val="24"/>
                <w:szCs w:val="24"/>
                <w:b w:val="1"/>
                <w:bCs w:val="1"/>
              </w:rPr>
              <w:t xml:space="preserve">Furnizor</w:t>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0</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1</w:t>
            </w:r>
          </w:p>
        </w:tc>
        <w:tc>
          <w:tcPr>
            <w:tcW w:w="3400" w:type="dxa"/>
            <w:vAlign w:val="top"/>
            <w:vMerge w:val="restart"/>
            <w:noWrap/>
          </w:tcPr>
          <w:p>
            <w:pPr>
              <w:jc w:val="center"/>
            </w:pPr>
            <w:r>
              <w:rPr>
                <w:rFonts w:ascii="Times New Roman" w:hAnsi="Times New Roman" w:eastAsia="Times New Roman" w:cs="Times New Roman"/>
                <w:sz w:val="24"/>
                <w:szCs w:val="24"/>
                <w:b w:val="1"/>
                <w:bCs w:val="1"/>
              </w:rPr>
              <w:t xml:space="preserve">2</w:t>
            </w:r>
          </w:p>
        </w:tc>
        <w:tc>
          <w:tcPr>
            <w:tcW w:w="1500" w:type="dxa"/>
            <w:vAlign w:val="top"/>
            <w:vMerge w:val="restart"/>
            <w:noWrap/>
          </w:tcPr>
          <w:p>
            <w:pPr>
              <w:jc w:val="center"/>
            </w:pPr>
            <w:r>
              <w:rPr>
                <w:rFonts w:ascii="Times New Roman" w:hAnsi="Times New Roman" w:eastAsia="Times New Roman" w:cs="Times New Roman"/>
                <w:sz w:val="24"/>
                <w:szCs w:val="24"/>
                <w:b w:val="1"/>
                <w:bCs w:val="1"/>
              </w:rPr>
              <w:t xml:space="preserve">3</w:t>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1</w:t>
            </w:r>
          </w:p>
        </w:tc>
        <w:tc>
          <w:tcPr>
            <w:tcW w:w="3400" w:type="dxa"/>
            <w:vAlign w:val="top"/>
            <w:vMerge w:val="restart"/>
            <w:noWrap/>
          </w:tcPr>
          <w:p>
            <w:pPr/>
            <w:r>
              <w:rPr>
                <w:rFonts w:ascii="Times New Roman" w:hAnsi="Times New Roman" w:eastAsia="Times New Roman" w:cs="Times New Roman"/>
                <w:sz w:val="24"/>
                <w:szCs w:val="24"/>
                <w:b w:val="1"/>
                <w:bCs w:val="1"/>
              </w:rPr>
              <w:t xml:space="preserve">Parametri tehnici şi funcţionali:</w:t>
            </w:r>
            <w:br/>
            <w:r>
              <w:rPr>
                <w:rFonts w:ascii="Times New Roman" w:hAnsi="Times New Roman" w:eastAsia="Times New Roman" w:cs="Times New Roman"/>
                <w:sz w:val="24"/>
                <w:szCs w:val="24"/>
                <w:b w:val="0"/>
                <w:bCs w:val="0"/>
              </w:rPr>
              <w:t xml:space="preserve">Grup de pompare canalizare pluviala, prevazut cu 2 pompe submersibile (una activa si una de rezerva), tablou de comanda si forta, comlpet echipate si automatizate, cu urmatoarele caracteristici:</w:t>
            </w:r>
            <w:br/>
            <w:r>
              <w:rPr>
                <w:rFonts w:ascii="Times New Roman" w:hAnsi="Times New Roman" w:eastAsia="Times New Roman" w:cs="Times New Roman"/>
                <w:sz w:val="24"/>
                <w:szCs w:val="24"/>
                <w:b w:val="0"/>
                <w:bCs w:val="0"/>
              </w:rPr>
              <w:t xml:space="preserve">- Q=20 l/s, H=10 mCA;</w:t>
            </w:r>
            <w:br/>
            <w:r>
              <w:rPr>
                <w:rFonts w:ascii="Times New Roman" w:hAnsi="Times New Roman" w:eastAsia="Times New Roman" w:cs="Times New Roman"/>
                <w:sz w:val="24"/>
                <w:szCs w:val="24"/>
                <w:b w:val="0"/>
                <w:bCs w:val="0"/>
              </w:rPr>
              <w:t xml:space="preserve">- alimentare electrica : 3~400V/50Hz;</w:t>
            </w:r>
            <w:br/>
            <w:r>
              <w:rPr>
                <w:rFonts w:ascii="Times New Roman" w:hAnsi="Times New Roman" w:eastAsia="Times New Roman" w:cs="Times New Roman"/>
                <w:sz w:val="24"/>
                <w:szCs w:val="24"/>
                <w:b w:val="0"/>
                <w:bCs w:val="0"/>
              </w:rPr>
              <w:t xml:space="preserve">- putere nominala max. P2 : 4,5 KW;</w:t>
            </w:r>
            <w:br/>
            <w:r>
              <w:rPr>
                <w:rFonts w:ascii="Times New Roman" w:hAnsi="Times New Roman" w:eastAsia="Times New Roman" w:cs="Times New Roman"/>
                <w:sz w:val="24"/>
                <w:szCs w:val="24"/>
                <w:b w:val="0"/>
                <w:bCs w:val="0"/>
              </w:rPr>
              <w:t xml:space="preserve">- fluidul vehiculat : apa usor murdara;</w:t>
            </w:r>
            <w:br/>
            <w:r>
              <w:rPr>
                <w:rFonts w:ascii="Times New Roman" w:hAnsi="Times New Roman" w:eastAsia="Times New Roman" w:cs="Times New Roman"/>
                <w:sz w:val="24"/>
                <w:szCs w:val="24"/>
                <w:b w:val="0"/>
                <w:bCs w:val="0"/>
              </w:rPr>
              <w:t xml:space="preserve">- grad de protectie : IP68;</w:t>
            </w:r>
            <w:br/>
            <w:r>
              <w:rPr>
                <w:rFonts w:ascii="Times New Roman" w:hAnsi="Times New Roman" w:eastAsia="Times New Roman" w:cs="Times New Roman"/>
                <w:sz w:val="24"/>
                <w:szCs w:val="24"/>
                <w:b w:val="0"/>
                <w:bCs w:val="0"/>
              </w:rPr>
              <w:t xml:space="preserve">- sine de ghidaj si dispozitive de manipulare si sustinere;</w:t>
            </w:r>
            <w:br/>
            <w:r>
              <w:rPr>
                <w:rFonts w:ascii="Times New Roman" w:hAnsi="Times New Roman" w:eastAsia="Times New Roman" w:cs="Times New Roman"/>
                <w:sz w:val="24"/>
                <w:szCs w:val="24"/>
                <w:b w:val="0"/>
                <w:bCs w:val="0"/>
              </w:rPr>
              <w:t xml:space="preserve">- distribuitor, robineti, clapete de sens, etc.;</w:t>
            </w:r>
            <w:br/>
            <w:r>
              <w:rPr>
                <w:rFonts w:ascii="Times New Roman" w:hAnsi="Times New Roman" w:eastAsia="Times New Roman" w:cs="Times New Roman"/>
                <w:sz w:val="24"/>
                <w:szCs w:val="24"/>
                <w:b w:val="0"/>
                <w:bCs w:val="0"/>
              </w:rPr>
              <w:t xml:space="preserve">- cablu de alimentare: 10 m;</w:t>
            </w:r>
            <w:br/>
            <w:r>
              <w:rPr>
                <w:rFonts w:ascii="Times New Roman" w:hAnsi="Times New Roman" w:eastAsia="Times New Roman" w:cs="Times New Roman"/>
                <w:sz w:val="24"/>
                <w:szCs w:val="24"/>
                <w:b w:val="0"/>
                <w:bCs w:val="0"/>
              </w:rPr>
              <w:t xml:space="preserve">- tablou de comanda si forta;</w:t>
            </w:r>
            <w:br/>
            <w:r>
              <w:rPr>
                <w:rFonts w:ascii="Times New Roman" w:hAnsi="Times New Roman" w:eastAsia="Times New Roman" w:cs="Times New Roman"/>
                <w:sz w:val="24"/>
                <w:szCs w:val="24"/>
                <w:b w:val="0"/>
                <w:bCs w:val="0"/>
              </w:rPr>
              <w:t xml:space="preserve">- tablou de automatizare care sa permita: pornire manuala/automata, schimbarea pompelor in functionare, semnalizare avarii pompe;</w:t>
            </w:r>
            <w:br/>
            <w:r>
              <w:rPr>
                <w:rFonts w:ascii="Times New Roman" w:hAnsi="Times New Roman" w:eastAsia="Times New Roman" w:cs="Times New Roman"/>
                <w:sz w:val="24"/>
                <w:szCs w:val="24"/>
                <w:b w:val="0"/>
                <w:bCs w:val="0"/>
              </w:rPr>
              <w:t xml:space="preserve">- senzori de nivel</w:t>
            </w:r>
          </w:p>
        </w:tc>
        <w:tc>
          <w:tcPr>
            <w:tcW w:w="3400" w:type="dxa"/>
            <w:vAlign w:val="top"/>
            <w:vMerge w:val="restart"/>
            <w:noWrap/>
          </w:tcPr>
          <w:p>
            <w:pPr/>
            <w:r>
              <w:rPr>
                <w:rFonts w:ascii="Times New Roman" w:hAnsi="Times New Roman" w:eastAsia="Times New Roman" w:cs="Times New Roman"/>
                <w:sz w:val="24"/>
                <w:szCs w:val="24"/>
                <w:b w:val="1"/>
                <w:bCs w:val="1"/>
              </w:rPr>
              <w:t xml:space="preserve">Parametri tehnici şi funcţionali:</w:t>
            </w:r>
            <w:br/>
            <w:r>
              <w:rPr>
                <w:rFonts w:ascii="Times New Roman" w:hAnsi="Times New Roman" w:eastAsia="Times New Roman" w:cs="Times New Roman"/>
                <w:sz w:val="24"/>
                <w:szCs w:val="24"/>
                <w:b w:val="0"/>
                <w:bCs w:val="0"/>
              </w:rPr>
              <w:t xml:space="preserve">Grup de pompare canalizare pluviala, prevazut cu 2 pompe submersibile (una activa si una de rezerva), tablou de comanda si forta, comlpet echipate si automatizate, cu urmatoarele caracteristici:</w:t>
            </w:r>
            <w:br/>
            <w:r>
              <w:rPr>
                <w:rFonts w:ascii="Times New Roman" w:hAnsi="Times New Roman" w:eastAsia="Times New Roman" w:cs="Times New Roman"/>
                <w:sz w:val="24"/>
                <w:szCs w:val="24"/>
                <w:b w:val="0"/>
                <w:bCs w:val="0"/>
              </w:rPr>
              <w:t xml:space="preserve">- Q=20 l/s, H=10 mCA;</w:t>
            </w:r>
            <w:br/>
            <w:r>
              <w:rPr>
                <w:rFonts w:ascii="Times New Roman" w:hAnsi="Times New Roman" w:eastAsia="Times New Roman" w:cs="Times New Roman"/>
                <w:sz w:val="24"/>
                <w:szCs w:val="24"/>
                <w:b w:val="0"/>
                <w:bCs w:val="0"/>
              </w:rPr>
              <w:t xml:space="preserve">- alimentare electrica : 3~400V/50Hz;</w:t>
            </w:r>
            <w:br/>
            <w:r>
              <w:rPr>
                <w:rFonts w:ascii="Times New Roman" w:hAnsi="Times New Roman" w:eastAsia="Times New Roman" w:cs="Times New Roman"/>
                <w:sz w:val="24"/>
                <w:szCs w:val="24"/>
                <w:b w:val="0"/>
                <w:bCs w:val="0"/>
              </w:rPr>
              <w:t xml:space="preserve">- putere nominala max. P2 : 4,5 KW;</w:t>
            </w:r>
            <w:br/>
            <w:r>
              <w:rPr>
                <w:rFonts w:ascii="Times New Roman" w:hAnsi="Times New Roman" w:eastAsia="Times New Roman" w:cs="Times New Roman"/>
                <w:sz w:val="24"/>
                <w:szCs w:val="24"/>
                <w:b w:val="0"/>
                <w:bCs w:val="0"/>
              </w:rPr>
              <w:t xml:space="preserve">- fluidul vehiculat : apa usor murdara;</w:t>
            </w:r>
            <w:br/>
            <w:r>
              <w:rPr>
                <w:rFonts w:ascii="Times New Roman" w:hAnsi="Times New Roman" w:eastAsia="Times New Roman" w:cs="Times New Roman"/>
                <w:sz w:val="24"/>
                <w:szCs w:val="24"/>
                <w:b w:val="0"/>
                <w:bCs w:val="0"/>
              </w:rPr>
              <w:t xml:space="preserve">- grad de protectie : IP68;</w:t>
            </w:r>
            <w:br/>
            <w:r>
              <w:rPr>
                <w:rFonts w:ascii="Times New Roman" w:hAnsi="Times New Roman" w:eastAsia="Times New Roman" w:cs="Times New Roman"/>
                <w:sz w:val="24"/>
                <w:szCs w:val="24"/>
                <w:b w:val="0"/>
                <w:bCs w:val="0"/>
              </w:rPr>
              <w:t xml:space="preserve">- sine de ghidaj si dispozitive de manipulare si sustinere;</w:t>
            </w:r>
            <w:br/>
            <w:r>
              <w:rPr>
                <w:rFonts w:ascii="Times New Roman" w:hAnsi="Times New Roman" w:eastAsia="Times New Roman" w:cs="Times New Roman"/>
                <w:sz w:val="24"/>
                <w:szCs w:val="24"/>
                <w:b w:val="0"/>
                <w:bCs w:val="0"/>
              </w:rPr>
              <w:t xml:space="preserve">- distribuitor, robineti, clapete de sens, etc.;</w:t>
            </w:r>
            <w:br/>
            <w:r>
              <w:rPr>
                <w:rFonts w:ascii="Times New Roman" w:hAnsi="Times New Roman" w:eastAsia="Times New Roman" w:cs="Times New Roman"/>
                <w:sz w:val="24"/>
                <w:szCs w:val="24"/>
                <w:b w:val="0"/>
                <w:bCs w:val="0"/>
              </w:rPr>
              <w:t xml:space="preserve">- cablu de alimentare: 10 m;</w:t>
            </w:r>
            <w:br/>
            <w:r>
              <w:rPr>
                <w:rFonts w:ascii="Times New Roman" w:hAnsi="Times New Roman" w:eastAsia="Times New Roman" w:cs="Times New Roman"/>
                <w:sz w:val="24"/>
                <w:szCs w:val="24"/>
                <w:b w:val="0"/>
                <w:bCs w:val="0"/>
              </w:rPr>
              <w:t xml:space="preserve">- tablou de comanda si forta;</w:t>
            </w:r>
            <w:br/>
            <w:r>
              <w:rPr>
                <w:rFonts w:ascii="Times New Roman" w:hAnsi="Times New Roman" w:eastAsia="Times New Roman" w:cs="Times New Roman"/>
                <w:sz w:val="24"/>
                <w:szCs w:val="24"/>
                <w:b w:val="0"/>
                <w:bCs w:val="0"/>
              </w:rPr>
              <w:t xml:space="preserve">- tablou de automatizare care sa permita: pornire manuala/automata, schimbarea pompelor in functionare, semnalizare avarii pompe;</w:t>
            </w:r>
            <w:br/>
            <w:r>
              <w:rPr>
                <w:rFonts w:ascii="Times New Roman" w:hAnsi="Times New Roman" w:eastAsia="Times New Roman" w:cs="Times New Roman"/>
                <w:sz w:val="24"/>
                <w:szCs w:val="24"/>
                <w:b w:val="0"/>
                <w:bCs w:val="0"/>
              </w:rPr>
              <w:t xml:space="preserve">- senzori de nivel</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2</w:t>
            </w:r>
          </w:p>
        </w:tc>
        <w:tc>
          <w:tcPr>
            <w:tcW w:w="3400" w:type="dxa"/>
            <w:vAlign w:val="top"/>
            <w:vMerge w:val="restart"/>
            <w:noWrap/>
          </w:tcPr>
          <w:p>
            <w:pPr/>
            <w:r>
              <w:rPr>
                <w:rFonts w:ascii="Times New Roman" w:hAnsi="Times New Roman" w:eastAsia="Times New Roman" w:cs="Times New Roman"/>
                <w:sz w:val="24"/>
                <w:szCs w:val="24"/>
                <w:b w:val="1"/>
                <w:bCs w:val="1"/>
              </w:rPr>
              <w:t xml:space="preserve">Specificaţii de performanţă şi condiţii privind siguranţa în exploatare:</w:t>
            </w:r>
            <w:br/>
            <w:r>
              <w:rPr>
                <w:rFonts w:ascii="Times New Roman" w:hAnsi="Times New Roman" w:eastAsia="Times New Roman" w:cs="Times New Roman"/>
                <w:sz w:val="24"/>
                <w:szCs w:val="24"/>
                <w:b w:val="0"/>
                <w:bCs w:val="0"/>
              </w:rPr>
              <w:t xml:space="preserve">Se va efectua conform normelor de calitate şi securitate in vigoare.</w:t>
            </w:r>
          </w:p>
        </w:tc>
        <w:tc>
          <w:tcPr>
            <w:tcW w:w="3400" w:type="dxa"/>
            <w:vAlign w:val="top"/>
            <w:vMerge w:val="restart"/>
            <w:noWrap/>
          </w:tcPr>
          <w:p>
            <w:pPr/>
            <w:r>
              <w:rPr>
                <w:rFonts w:ascii="Times New Roman" w:hAnsi="Times New Roman" w:eastAsia="Times New Roman" w:cs="Times New Roman"/>
                <w:sz w:val="24"/>
                <w:szCs w:val="24"/>
                <w:b w:val="1"/>
                <w:bCs w:val="1"/>
              </w:rPr>
              <w:t xml:space="preserve">Specificaţii de performanţă şi condiţii privind siguranţa în exploatare:</w:t>
            </w:r>
            <w:br/>
            <w:r>
              <w:rPr>
                <w:rFonts w:ascii="Times New Roman" w:hAnsi="Times New Roman" w:eastAsia="Times New Roman" w:cs="Times New Roman"/>
                <w:sz w:val="24"/>
                <w:szCs w:val="24"/>
                <w:b w:val="0"/>
                <w:bCs w:val="0"/>
              </w:rPr>
              <w:t xml:space="preserve">Se va efectua conform normelor de calitate şi securitate in vigoare.</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3</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privind  conformitatea cu standardele relevante:</w:t>
            </w:r>
            <w:br/>
            <w:r>
              <w:rPr>
                <w:rFonts w:ascii="Times New Roman" w:hAnsi="Times New Roman" w:eastAsia="Times New Roman" w:cs="Times New Roman"/>
                <w:sz w:val="24"/>
                <w:szCs w:val="24"/>
                <w:b w:val="0"/>
                <w:bCs w:val="0"/>
              </w:rPr>
              <w:t xml:space="preserve">- produse insoţite de certificate de conformitate</w:t>
            </w:r>
            <w:br/>
            <w:r>
              <w:rPr>
                <w:rFonts w:ascii="Times New Roman" w:hAnsi="Times New Roman" w:eastAsia="Times New Roman" w:cs="Times New Roman"/>
                <w:sz w:val="24"/>
                <w:szCs w:val="24"/>
                <w:b w:val="0"/>
                <w:bCs w:val="0"/>
              </w:rPr>
              <w:t xml:space="preserve">- fiabilitate ridicata, siguranta in functionare</w:t>
            </w:r>
            <w:br/>
            <w:r>
              <w:rPr>
                <w:rFonts w:ascii="Times New Roman" w:hAnsi="Times New Roman" w:eastAsia="Times New Roman" w:cs="Times New Roman"/>
                <w:sz w:val="24"/>
                <w:szCs w:val="24"/>
                <w:b w:val="0"/>
                <w:bCs w:val="0"/>
              </w:rPr>
              <w:t xml:space="preserve">- agrement tehnic</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privind  conformitatea cu standardele relevante:</w:t>
            </w:r>
            <w:br/>
            <w:r>
              <w:rPr>
                <w:rFonts w:ascii="Times New Roman" w:hAnsi="Times New Roman" w:eastAsia="Times New Roman" w:cs="Times New Roman"/>
                <w:sz w:val="24"/>
                <w:szCs w:val="24"/>
                <w:b w:val="0"/>
                <w:bCs w:val="0"/>
              </w:rPr>
              <w:t xml:space="preserve">- produse insoţite de certificate de conformitate</w:t>
            </w:r>
            <w:br/>
            <w:r>
              <w:rPr>
                <w:rFonts w:ascii="Times New Roman" w:hAnsi="Times New Roman" w:eastAsia="Times New Roman" w:cs="Times New Roman"/>
                <w:sz w:val="24"/>
                <w:szCs w:val="24"/>
                <w:b w:val="0"/>
                <w:bCs w:val="0"/>
              </w:rPr>
              <w:t xml:space="preserve">- fiabilitate ridicata, siguranta in functionare</w:t>
            </w:r>
            <w:br/>
            <w:r>
              <w:rPr>
                <w:rFonts w:ascii="Times New Roman" w:hAnsi="Times New Roman" w:eastAsia="Times New Roman" w:cs="Times New Roman"/>
                <w:sz w:val="24"/>
                <w:szCs w:val="24"/>
                <w:b w:val="0"/>
                <w:bCs w:val="0"/>
              </w:rPr>
              <w:t xml:space="preserve">- agrement tehnic</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4</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de garanţie şi postgaranţie:</w:t>
            </w:r>
            <w:br/>
            <w:r>
              <w:rPr>
                <w:rFonts w:ascii="Times New Roman" w:hAnsi="Times New Roman" w:eastAsia="Times New Roman" w:cs="Times New Roman"/>
                <w:sz w:val="24"/>
                <w:szCs w:val="24"/>
                <w:b w:val="0"/>
                <w:bCs w:val="0"/>
              </w:rPr>
              <w:t xml:space="preserve">Caracteristicile ecipamentului si conditiile de exploatare se vor conforma normelor internationale in vigoare, ISO, norme europene si care sa aiba agrement tehnic in Romania</w:t>
            </w:r>
            <w:br/>
            <w:r>
              <w:rPr>
                <w:rFonts w:ascii="Times New Roman" w:hAnsi="Times New Roman" w:eastAsia="Times New Roman" w:cs="Times New Roman"/>
                <w:sz w:val="24"/>
                <w:szCs w:val="24"/>
                <w:b w:val="0"/>
                <w:bCs w:val="0"/>
              </w:rPr>
              <w:t xml:space="preserve">- certificat de garantie</w:t>
            </w:r>
            <w:br/>
            <w:r>
              <w:rPr>
                <w:rFonts w:ascii="Times New Roman" w:hAnsi="Times New Roman" w:eastAsia="Times New Roman" w:cs="Times New Roman"/>
                <w:sz w:val="24"/>
                <w:szCs w:val="24"/>
                <w:b w:val="0"/>
                <w:bCs w:val="0"/>
              </w:rPr>
              <w:t xml:space="preserve">- proces verbal de punere in functiune la parametrii proiectati</w:t>
            </w:r>
          </w:p>
        </w:tc>
        <w:tc>
          <w:tcPr>
            <w:tcW w:w="3400" w:type="dxa"/>
            <w:vAlign w:val="top"/>
            <w:vMerge w:val="restart"/>
            <w:noWrap/>
          </w:tcPr>
          <w:p>
            <w:pPr/>
            <w:r>
              <w:rPr>
                <w:rFonts w:ascii="Times New Roman" w:hAnsi="Times New Roman" w:eastAsia="Times New Roman" w:cs="Times New Roman"/>
                <w:sz w:val="24"/>
                <w:szCs w:val="24"/>
                <w:b w:val="1"/>
                <w:bCs w:val="1"/>
              </w:rPr>
              <w:t xml:space="preserve">Condiţii de garanţie şi postgaranţie:</w:t>
            </w:r>
            <w:br/>
            <w:r>
              <w:rPr>
                <w:rFonts w:ascii="Times New Roman" w:hAnsi="Times New Roman" w:eastAsia="Times New Roman" w:cs="Times New Roman"/>
                <w:sz w:val="24"/>
                <w:szCs w:val="24"/>
                <w:b w:val="0"/>
                <w:bCs w:val="0"/>
              </w:rPr>
              <w:t xml:space="preserve">Caracteristicile ecipamentului si conditiile de exploatare se vor conforma normelor internationale in vigoare, ISO, norme europene si care sa aiba agrement tehnic in Romania</w:t>
            </w:r>
            <w:br/>
            <w:r>
              <w:rPr>
                <w:rFonts w:ascii="Times New Roman" w:hAnsi="Times New Roman" w:eastAsia="Times New Roman" w:cs="Times New Roman"/>
                <w:sz w:val="24"/>
                <w:szCs w:val="24"/>
                <w:b w:val="0"/>
                <w:bCs w:val="0"/>
              </w:rPr>
              <w:t xml:space="preserve">- certificat de garantie</w:t>
            </w:r>
            <w:br/>
            <w:r>
              <w:rPr>
                <w:rFonts w:ascii="Times New Roman" w:hAnsi="Times New Roman" w:eastAsia="Times New Roman" w:cs="Times New Roman"/>
                <w:sz w:val="24"/>
                <w:szCs w:val="24"/>
                <w:b w:val="0"/>
                <w:bCs w:val="0"/>
              </w:rPr>
              <w:t xml:space="preserve">- proces verbal de punere in functiune la parametrii proiectati</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r>
        <w:trPr/>
        <w:tc>
          <w:tcPr>
            <w:tcW w:w="700" w:type="dxa"/>
            <w:vAlign w:val="top"/>
            <w:vMerge w:val="restart"/>
            <w:noWrap/>
          </w:tcPr>
          <w:p>
            <w:pPr>
              <w:jc w:val="center"/>
            </w:pPr>
            <w:r>
              <w:rPr>
                <w:rFonts w:ascii="Times New Roman" w:hAnsi="Times New Roman" w:eastAsia="Times New Roman" w:cs="Times New Roman"/>
                <w:sz w:val="24"/>
                <w:szCs w:val="24"/>
                <w:b w:val="1"/>
                <w:bCs w:val="1"/>
              </w:rPr>
              <w:t xml:space="preserve">5</w:t>
            </w:r>
          </w:p>
        </w:tc>
        <w:tc>
          <w:tcPr>
            <w:tcW w:w="3400" w:type="dxa"/>
            <w:vAlign w:val="top"/>
            <w:vMerge w:val="restart"/>
            <w:noWrap/>
          </w:tcPr>
          <w:p>
            <w:pPr/>
            <w:r>
              <w:rPr>
                <w:rFonts w:ascii="Times New Roman" w:hAnsi="Times New Roman" w:eastAsia="Times New Roman" w:cs="Times New Roman"/>
                <w:sz w:val="24"/>
                <w:szCs w:val="24"/>
                <w:b w:val="1"/>
                <w:bCs w:val="1"/>
              </w:rPr>
              <w:t xml:space="preserve">Alte condiţii cu caracter tehnic:</w:t>
            </w:r>
            <w:br/>
            <w:r>
              <w:rPr>
                <w:rFonts w:ascii="Times New Roman" w:hAnsi="Times New Roman" w:eastAsia="Times New Roman" w:cs="Times New Roman"/>
                <w:sz w:val="24"/>
                <w:szCs w:val="24"/>
                <w:b w:val="0"/>
                <w:bCs w:val="0"/>
              </w:rPr>
              <w:t xml:space="preserve">- conform caietului de sarcini de procurare</w:t>
            </w:r>
            <w:br/>
            <w:r>
              <w:rPr>
                <w:rFonts w:ascii="Times New Roman" w:hAnsi="Times New Roman" w:eastAsia="Times New Roman" w:cs="Times New Roman"/>
                <w:sz w:val="24"/>
                <w:szCs w:val="24"/>
                <w:b w:val="0"/>
                <w:bCs w:val="0"/>
              </w:rPr>
              <w:t xml:space="preserve">- fisa tehnica producator, manual de instalare, operare si intretinere in limba romana</w:t>
            </w:r>
          </w:p>
        </w:tc>
        <w:tc>
          <w:tcPr>
            <w:tcW w:w="3400" w:type="dxa"/>
            <w:vAlign w:val="top"/>
            <w:vMerge w:val="restart"/>
            <w:noWrap/>
          </w:tcPr>
          <w:p>
            <w:pPr/>
            <w:r>
              <w:rPr>
                <w:rFonts w:ascii="Times New Roman" w:hAnsi="Times New Roman" w:eastAsia="Times New Roman" w:cs="Times New Roman"/>
                <w:sz w:val="24"/>
                <w:szCs w:val="24"/>
                <w:b w:val="1"/>
                <w:bCs w:val="1"/>
              </w:rPr>
              <w:t xml:space="preserve">Alte condiţii cu caracter tehnic:</w:t>
            </w:r>
            <w:br/>
            <w:r>
              <w:rPr>
                <w:rFonts w:ascii="Times New Roman" w:hAnsi="Times New Roman" w:eastAsia="Times New Roman" w:cs="Times New Roman"/>
                <w:sz w:val="24"/>
                <w:szCs w:val="24"/>
                <w:b w:val="0"/>
                <w:bCs w:val="0"/>
              </w:rPr>
              <w:t xml:space="preserve">- conform caietului de sarcini de procurare</w:t>
            </w:r>
            <w:br/>
            <w:r>
              <w:rPr>
                <w:rFonts w:ascii="Times New Roman" w:hAnsi="Times New Roman" w:eastAsia="Times New Roman" w:cs="Times New Roman"/>
                <w:sz w:val="24"/>
                <w:szCs w:val="24"/>
                <w:b w:val="0"/>
                <w:bCs w:val="0"/>
              </w:rPr>
              <w:t xml:space="preserve">- fisa tehnica producator, manual de instalare, operare si intretinere in limba romana</w:t>
            </w:r>
          </w:p>
        </w:tc>
        <w:tc>
          <w:tcPr>
            <w:tcW w:w="1500" w:type="dxa"/>
            <w:vAlign w:val="top"/>
            <w:vMerge w:val="restart"/>
            <w:noWrap/>
          </w:tcPr>
          <w:p>
            <w:pPr>
              <w:jc w:val="center"/>
            </w:pPr>
            <w:r>
              <w:rPr>
                <w:rFonts w:ascii="Times New Roman" w:hAnsi="Times New Roman" w:eastAsia="Times New Roman" w:cs="Times New Roman"/>
                <w:sz w:val="24"/>
                <w:szCs w:val="24"/>
                <w:b w:val="0"/>
                <w:bCs w:val="0"/>
              </w:rPr>
              <w:t xml:space="preserve"/>
            </w:r>
          </w:p>
        </w:tc>
      </w:tr>
    </w:tbl>
    <w:p/>
    <w:p>
      <w:pPr>
        <w:jc w:val="center"/>
      </w:pPr>
      <w:r>
        <w:rPr>
          <w:rFonts w:ascii="Times New Roman" w:hAnsi="Times New Roman" w:eastAsia="Times New Roman" w:cs="Times New Roman"/>
          <w:sz w:val="24"/>
          <w:szCs w:val="24"/>
          <w:b w:val="0"/>
          <w:bCs w:val="0"/>
        </w:rPr>
        <w:t xml:space="preserve">Proiectant </w:t>
      </w:r>
    </w:p>
    <w:p>
      <w:pPr>
        <w:jc w:val="center"/>
      </w:pPr>
      <w:r>
        <w:rPr>
          <w:rFonts w:ascii="Times New Roman" w:hAnsi="Times New Roman" w:eastAsia="Times New Roman" w:cs="Times New Roman"/>
          <w:sz w:val="24"/>
          <w:szCs w:val="24"/>
          <w:b w:val="0"/>
          <w:bCs w:val="0"/>
        </w:rPr>
        <w:t xml:space="preserve">Leviatan Design SRL</w:t>
      </w:r>
    </w:p>
    <w:p>
      <w:pPr>
        <w:jc w:val="both"/>
      </w:pPr>
      <w:r>
        <w:rPr>
          <w:rFonts w:ascii="Times New Roman" w:hAnsi="Times New Roman" w:eastAsia="Times New Roman" w:cs="Times New Roman"/>
          <w:sz w:val="24"/>
          <w:szCs w:val="24"/>
          <w:b w:val="0"/>
          <w:bCs w:val="0"/>
        </w:rPr>
        <w:t xml:space="preserve">Proiectantul răspunde de corectitudinea completării coloanelor 1; in cazul in care contractul de lucrări are ca obiect atat proiectarea, cat si executia uneia sau mai multor lucrari de constructii, responsabilitatea completarii coloanelor 1,2 si 3 revine ofertantului. </w:t>
      </w:r>
    </w:p>
    <w:sectPr>
      <w:headerReference w:type="default" r:id="rId7"/>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Grid>
      <w:gridCol w:w="4500" w:type="dxa"/>
    </w:tblGrid>
    <w:tr>
      <w:trPr/>
      <w:tc>
        <w:tcPr>
          <w:tcW w:w="4500" w:type="dxa"/>
          <w:noWrap/>
        </w:tcPr>
        <w:p>
          <w:pPr>
            <w:jc w:val="end"/>
          </w:pPr>
          <w:r>
            <w:pict>
              <v:shape type="#_x0000_t75" stroked="f" style="width:450pt; height:70pt; margin-left:0pt; margin-top:-19pt; mso-position-horizontal:left; mso-position-vertical:top; mso-position-horizontal-relative:char; mso-position-vertical-relative:line;">
                <w10:wrap type="inline"/>
                <v:imagedata r:id="rId1" o:title=""/>
              </v:shape>
            </w:pic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nsid w:val="F4F351D0"/>
    <w:multiLevelType w:val="multilevel"/>
    <w:lvl w:ilvl="0">
      <w:start w:val="1"/>
      <w:numFmt w:val="decimal"/>
      <w:pStyle w:val="Heading1"/>
      <w:suff w:val="tab"/>
      <w:lvlText w:val="%1"/>
      <w:pPr>
        <w:tabs>
          <w:tab w:val="num"/>
        </w:tabs>
        <w:ind/>
      </w:pPr>
      <w:rPr>
        <w:rFonts/>
      </w:rPr>
    </w:lvl>
    <w:lvl w:ilvl="1">
      <w:start w:val="1"/>
      <w:numFmt w:val="decimal"/>
      <w:pStyle w:val="Heading2"/>
      <w:suff w:val="tab"/>
      <w:lvlText w:val="%1.%2"/>
      <w:pPr>
        <w:tabs>
          <w:tab w:val="num"/>
        </w:tabs>
        <w:ind/>
      </w:pPr>
      <w:rPr>
        <w:rFonts/>
      </w:rPr>
    </w:lvl>
  </w:abstractNum>
  <w:num w:numId="1">
    <w:abstractNumId w:val="1"/>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rFonts w:ascii="Times New Roman" w:hAnsi="Times New Roman" w:eastAsia="Times New Roman" w:cs="Times New Roman"/>
      <w:sz w:val="28"/>
      <w:szCs w:val="28"/>
      <w:b w:val="1"/>
      <w:bCs w:val="1"/>
    </w:rPr>
  </w:style>
  <w:style w:type="paragraph" w:styleId="Heading2">
    <w:link w:val="Heading2Char"/>
    <w:name w:val="heading 2"/>
    <w:basedOn w:val="Normal"/>
    <w:pPr>
      <w:jc w:val="start"/>
    </w:pPr>
    <w:rPr>
      <w:rFonts w:ascii="Times New Roman" w:hAnsi="Times New Roman" w:eastAsia="Times New Roman" w:cs="Times New Roman"/>
      <w:sz w:val="28"/>
      <w:szCs w:val="2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header1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2026-09-22T15:32:58+03:00</dcterms:created>
  <dcterms:modified xsi:type="dcterms:W3CDTF">2026-09-22T15:32:58+03:00</dcterms:modified>
</cp:coreProperties>
</file>

<file path=docProps/custom.xml><?xml version="1.0" encoding="utf-8"?>
<Properties xmlns="http://schemas.openxmlformats.org/officeDocument/2006/custom-properties" xmlns:vt="http://schemas.openxmlformats.org/officeDocument/2006/docPropsVTypes"/>
</file>