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hdphoto1.wdp" ContentType="image/vnd.ms-photo"/>
  <Override PartName="/word/media/image8.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tabs>
          <w:tab w:val="clear" w:pos="708"/>
          <w:tab w:val="left" w:pos="0" w:leader="none"/>
          <w:tab w:val="left" w:pos="142" w:leader="none"/>
        </w:tabs>
        <w:jc w:val="both"/>
        <w:rPr/>
      </w:pPr>
      <w:r>
        <w:rPr/>
      </w:r>
      <w:bookmarkStart w:id="0" w:name="_Hlk82086510"/>
      <w:bookmarkStart w:id="1" w:name="_Hlk82086510"/>
      <w:bookmarkEnd w:id="1"/>
    </w:p>
    <w:p>
      <w:pPr>
        <w:pStyle w:val="Standard"/>
        <w:tabs>
          <w:tab w:val="clear" w:pos="708"/>
          <w:tab w:val="left" w:pos="0" w:leader="none"/>
          <w:tab w:val="left" w:pos="142" w:leader="none"/>
        </w:tabs>
        <w:jc w:val="both"/>
        <w:rPr/>
      </w:pPr>
      <w:r>
        <w:rPr/>
      </w:r>
    </w:p>
    <w:p>
      <w:pPr>
        <w:pStyle w:val="Standard"/>
        <w:tabs>
          <w:tab w:val="clear" w:pos="708"/>
          <w:tab w:val="left" w:pos="0" w:leader="none"/>
          <w:tab w:val="left" w:pos="142" w:leader="none"/>
        </w:tabs>
        <w:jc w:val="both"/>
        <w:rPr/>
      </w:pPr>
      <w:r>
        <w:rPr/>
      </w:r>
    </w:p>
    <w:p>
      <w:pPr>
        <w:pStyle w:val="Standard"/>
        <w:tabs>
          <w:tab w:val="clear" w:pos="708"/>
          <w:tab w:val="left" w:pos="0" w:leader="none"/>
          <w:tab w:val="left" w:pos="142" w:leader="none"/>
        </w:tabs>
        <w:jc w:val="both"/>
        <w:rPr/>
      </w:pPr>
      <w:r>
        <w:rPr/>
      </w:r>
    </w:p>
    <w:p>
      <w:pPr>
        <w:pStyle w:val="Standard"/>
        <w:tabs>
          <w:tab w:val="clear" w:pos="708"/>
          <w:tab w:val="left" w:pos="0" w:leader="none"/>
          <w:tab w:val="left" w:pos="142" w:leader="none"/>
        </w:tabs>
        <w:jc w:val="both"/>
        <w:rPr/>
      </w:pPr>
      <w:r>
        <w:rPr/>
      </w:r>
    </w:p>
    <w:p>
      <w:pPr>
        <w:pStyle w:val="Standard"/>
        <w:tabs>
          <w:tab w:val="clear" w:pos="708"/>
          <w:tab w:val="left" w:pos="0" w:leader="none"/>
          <w:tab w:val="left" w:pos="142" w:leader="none"/>
        </w:tabs>
        <w:jc w:val="both"/>
        <w:rPr/>
      </w:pPr>
      <w:r>
        <w:rPr/>
      </w:r>
    </w:p>
    <w:p>
      <w:pPr>
        <w:pStyle w:val="Standard"/>
        <w:tabs>
          <w:tab w:val="clear" w:pos="708"/>
          <w:tab w:val="left" w:pos="0" w:leader="none"/>
          <w:tab w:val="left" w:pos="142" w:leader="none"/>
        </w:tabs>
        <w:jc w:val="both"/>
        <w:rPr/>
      </w:pPr>
      <w:r>
        <w:rPr/>
      </w:r>
    </w:p>
    <w:p>
      <w:pPr>
        <w:pStyle w:val="Standard"/>
        <w:tabs>
          <w:tab w:val="clear" w:pos="708"/>
          <w:tab w:val="left" w:pos="0" w:leader="none"/>
          <w:tab w:val="left" w:pos="142" w:leader="none"/>
        </w:tabs>
        <w:jc w:val="both"/>
        <w:rPr/>
      </w:pPr>
      <w:r>
        <w:rPr/>
      </w:r>
    </w:p>
    <w:p>
      <w:pPr>
        <w:pStyle w:val="Standard"/>
        <w:tabs>
          <w:tab w:val="clear" w:pos="708"/>
          <w:tab w:val="left" w:pos="0" w:leader="none"/>
          <w:tab w:val="left" w:pos="142" w:leader="none"/>
        </w:tabs>
        <w:jc w:val="center"/>
        <w:rPr>
          <w:rFonts w:ascii="Calibri" w:hAnsi="Calibri" w:asciiTheme="minorHAnsi" w:hAnsiTheme="minorHAnsi"/>
          <w:sz w:val="64"/>
          <w:szCs w:val="64"/>
          <w:lang w:val="es-ES"/>
        </w:rPr>
      </w:pPr>
      <w:r>
        <w:rPr>
          <w:sz w:val="64"/>
          <w:szCs w:val="64"/>
          <w:lang w:val="ca-ES"/>
        </w:rPr>
        <w:t xml:space="preserve">SERVIDOR UBUNTU. </w:t>
      </w:r>
    </w:p>
    <w:p>
      <w:pPr>
        <w:pStyle w:val="Capalera"/>
        <w:tabs>
          <w:tab w:val="clear" w:pos="4252"/>
          <w:tab w:val="clear" w:pos="8504"/>
          <w:tab w:val="left" w:pos="0" w:leader="none"/>
          <w:tab w:val="left" w:pos="142" w:leader="none"/>
        </w:tabs>
        <w:jc w:val="center"/>
        <w:rPr>
          <w:rFonts w:eastAsia="SimSun" w:cs="Mangal"/>
          <w:kern w:val="2"/>
          <w:sz w:val="64"/>
          <w:szCs w:val="64"/>
          <w:lang w:eastAsia="zh-CN" w:bidi="hi-IN"/>
        </w:rPr>
      </w:pPr>
      <w:r>
        <w:rPr>
          <w:kern w:val="2"/>
          <w:sz w:val="64"/>
          <w:szCs w:val="64"/>
          <w:lang w:val="ca-ES"/>
        </w:rPr>
        <w:t>Configuració inicial</w:t>
      </w:r>
    </w:p>
    <w:p>
      <w:pPr>
        <w:pStyle w:val="Standard"/>
        <w:tabs>
          <w:tab w:val="clear" w:pos="708"/>
          <w:tab w:val="left" w:pos="0" w:leader="none"/>
          <w:tab w:val="left" w:pos="142" w:leader="none"/>
        </w:tabs>
        <w:jc w:val="center"/>
        <w:rPr/>
      </w:pPr>
      <w:r>
        <w:rPr/>
      </w:r>
    </w:p>
    <w:p>
      <w:pPr>
        <w:pStyle w:val="Standard"/>
        <w:tabs>
          <w:tab w:val="clear" w:pos="708"/>
          <w:tab w:val="left" w:pos="0" w:leader="none"/>
          <w:tab w:val="left" w:pos="142" w:leader="none"/>
        </w:tabs>
        <w:jc w:val="center"/>
        <w:rPr/>
      </w:pPr>
      <w:r>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jc w:val="center"/>
        <w:rPr>
          <w:sz w:val="40"/>
          <w:szCs w:val="40"/>
        </w:rPr>
      </w:pPr>
      <w:r>
        <w:rPr>
          <w:sz w:val="40"/>
          <w:szCs w:val="40"/>
        </w:rPr>
      </w:r>
    </w:p>
    <w:p>
      <w:pPr>
        <w:pStyle w:val="Standard"/>
        <w:tabs>
          <w:tab w:val="clear" w:pos="708"/>
          <w:tab w:val="left" w:pos="0" w:leader="none"/>
          <w:tab w:val="left" w:pos="142" w:leader="none"/>
        </w:tabs>
        <w:rPr>
          <w:sz w:val="40"/>
          <w:szCs w:val="40"/>
        </w:rPr>
      </w:pPr>
      <w:r>
        <w:rPr>
          <w:sz w:val="40"/>
          <w:szCs w:val="40"/>
        </w:rPr>
      </w:r>
    </w:p>
    <w:p>
      <w:pPr>
        <w:pStyle w:val="Standard"/>
        <w:tabs>
          <w:tab w:val="clear" w:pos="708"/>
          <w:tab w:val="left" w:pos="142" w:leader="none"/>
        </w:tabs>
        <w:jc w:val="right"/>
        <w:rPr>
          <w:sz w:val="36"/>
          <w:szCs w:val="36"/>
          <w:lang w:val="ca-ES"/>
        </w:rPr>
      </w:pPr>
      <w:r>
        <w:rPr>
          <w:sz w:val="36"/>
          <w:szCs w:val="40"/>
          <w:lang w:val="ca-ES"/>
        </w:rPr>
        <w:tab/>
        <w:tab/>
      </w:r>
      <w:r>
        <w:rPr>
          <w:sz w:val="36"/>
          <w:szCs w:val="36"/>
          <w:lang w:val="ca-ES"/>
        </w:rPr>
        <w:t>Tomàs Ferrandis</w:t>
      </w:r>
    </w:p>
    <w:p>
      <w:pPr>
        <w:pStyle w:val="Standard"/>
        <w:shd w:val="clear" w:color="auto" w:fill="DDDDDD"/>
        <w:tabs>
          <w:tab w:val="clear" w:pos="708"/>
          <w:tab w:val="left" w:pos="0" w:leader="none"/>
          <w:tab w:val="left" w:pos="142" w:leader="none"/>
        </w:tabs>
        <w:jc w:val="both"/>
        <w:rPr>
          <w:rFonts w:ascii="Calibri" w:hAnsi="Calibri" w:asciiTheme="minorHAnsi" w:hAnsiTheme="minorHAnsi"/>
          <w:sz w:val="32"/>
          <w:szCs w:val="32"/>
          <w:lang w:val="es-ES"/>
        </w:rPr>
      </w:pPr>
      <w:r>
        <mc:AlternateContent>
          <mc:Choice Requires="wps">
            <w:drawing>
              <wp:anchor behindDoc="0" distT="0" distB="0" distL="114300" distR="114300" simplePos="0" locked="0" layoutInCell="0" allowOverlap="1" relativeHeight="9" wp14:anchorId="39B10855">
                <wp:simplePos x="0" y="0"/>
                <wp:positionH relativeFrom="column">
                  <wp:posOffset>5405120</wp:posOffset>
                </wp:positionH>
                <wp:positionV relativeFrom="paragraph">
                  <wp:posOffset>181610</wp:posOffset>
                </wp:positionV>
                <wp:extent cx="1231900" cy="433705"/>
                <wp:effectExtent l="0" t="0" r="0" b="9525"/>
                <wp:wrapSquare wrapText="bothSides"/>
                <wp:docPr id="1" name="Imatge1"/>
                <a:graphic xmlns:a="http://schemas.openxmlformats.org/drawingml/2006/main">
                  <a:graphicData uri="http://schemas.openxmlformats.org/drawingml/2006/picture">
                    <pic:pic xmlns:pic="http://schemas.openxmlformats.org/drawingml/2006/picture">
                      <pic:nvPicPr>
                        <pic:cNvPr id="0" name="Imatge1" descr=""/>
                        <pic:cNvPicPr/>
                      </pic:nvPicPr>
                      <pic:blipFill>
                        <a:blip r:embed="rId2">
                          <a:extLst>
                            <a:ext uri="{BEBA8EAE-BF5A-486C-A8C5-ECC9F3942E4B}">
                              <a14:imgProps xmlns:a14="http://schemas.microsoft.com/office/drawing/2010/main">
                                <a14:imgLayer r:embed="rId3">
                                  <a14:imgEffect>
                                    <a14:brightnessContrast bright="20000" contrast="-40000"/>
                                  </a14:imgEffect>
                                </a14:imgLayer>
                              </a14:imgProps>
                            </a:ext>
                          </a:extLst>
                        </a:blip>
                        <a:stretch/>
                      </pic:blipFill>
                      <pic:spPr>
                        <a:xfrm>
                          <a:off x="0" y="0"/>
                          <a:ext cx="1231200" cy="43308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tge1" stroked="f" o:allowincell="f" style="position:absolute;margin-left:425.6pt;margin-top:14.3pt;width:96.9pt;height:34.05pt;mso-wrap-style:none;v-text-anchor:middle" wp14:anchorId="39B10855" type="_x0000_t75">
                <v:imagedata r:id="rId2" o:detectmouseclick="t"/>
                <v:stroke color="#3465a4" joinstyle="round" endcap="flat"/>
                <w10:wrap type="square"/>
              </v:shape>
            </w:pict>
          </mc:Fallback>
        </mc:AlternateContent>
      </w:r>
      <w:r>
        <w:rPr>
          <w:sz w:val="32"/>
          <w:szCs w:val="32"/>
          <w:lang w:val="ca-ES"/>
        </w:rPr>
        <w:t>CFGM SISTEMES MICROINFORMÀTICS I XARXES</w:t>
      </w:r>
    </w:p>
    <w:p>
      <w:pPr>
        <w:pStyle w:val="Standard"/>
        <w:shd w:val="clear" w:color="auto" w:fill="DDDDDD"/>
        <w:tabs>
          <w:tab w:val="clear" w:pos="708"/>
          <w:tab w:val="left" w:pos="0" w:leader="none"/>
          <w:tab w:val="left" w:pos="142" w:leader="none"/>
        </w:tabs>
        <w:jc w:val="both"/>
        <w:rPr>
          <w:rFonts w:ascii="Calibri" w:hAnsi="Calibri" w:asciiTheme="minorHAnsi" w:hAnsiTheme="minorHAnsi"/>
          <w:lang w:val="es-ES"/>
        </w:rPr>
      </w:pPr>
      <w:r>
        <w:rPr>
          <w:sz w:val="32"/>
          <w:szCs w:val="32"/>
          <w:lang w:val="ca-ES"/>
        </w:rPr>
        <w:t>Mòdul: 0224– Sistemes operatius en xarxa</w:t>
      </w:r>
      <w:bookmarkStart w:id="2" w:name="_Hlk82079757"/>
      <w:bookmarkEnd w:id="2"/>
    </w:p>
    <w:p>
      <w:pPr>
        <w:pStyle w:val="Standard"/>
        <w:shd w:val="clear" w:color="auto" w:fill="DDDDDD"/>
        <w:tabs>
          <w:tab w:val="clear" w:pos="708"/>
          <w:tab w:val="left" w:pos="0" w:leader="none"/>
          <w:tab w:val="left" w:pos="142" w:leader="none"/>
        </w:tabs>
        <w:jc w:val="both"/>
        <w:rPr>
          <w:rFonts w:ascii="Calibri" w:hAnsi="Calibri" w:asciiTheme="minorHAnsi" w:hAnsiTheme="minorHAnsi"/>
          <w:sz w:val="32"/>
          <w:szCs w:val="32"/>
          <w:lang w:val="es-ES"/>
        </w:rPr>
      </w:pPr>
      <w:r>
        <w:rPr>
          <w:sz w:val="32"/>
          <w:szCs w:val="32"/>
          <w:lang w:val="ca-ES"/>
        </w:rPr>
        <w:t>UD6: Ubuntu Server. Instal·lació i ús</w:t>
      </w:r>
    </w:p>
    <w:sdt>
      <w:sdtPr>
        <w:docPartObj>
          <w:docPartGallery w:val="Table of Contents"/>
          <w:docPartUnique w:val="true"/>
        </w:docPartObj>
      </w:sdtPr>
      <w:sdtContent>
        <w:p>
          <w:pPr>
            <w:pStyle w:val="Contingut1"/>
            <w:tabs>
              <w:tab w:val="clear" w:pos="440"/>
              <w:tab w:val="right" w:pos="9638" w:leader="dot"/>
            </w:tabs>
            <w:rPr/>
          </w:pPr>
          <w:r>
            <w:fldChar w:fldCharType="begin"/>
          </w:r>
          <w:r>
            <w:rPr>
              <w:webHidden/>
              <w:rStyle w:val="Enlladelndex"/>
              <w:vanish w:val="false"/>
            </w:rPr>
            <w:instrText> TOC \z \o "1-4" \u \h</w:instrText>
          </w:r>
          <w:r>
            <w:rPr>
              <w:webHidden/>
              <w:rStyle w:val="Enlladelndex"/>
              <w:vanish w:val="false"/>
            </w:rPr>
            <w:fldChar w:fldCharType="separate"/>
          </w:r>
          <w:hyperlink w:anchor="__RefHeading___Toc1532_1353643709">
            <w:r>
              <w:rPr>
                <w:webHidden/>
                <w:rStyle w:val="Enlladelndex"/>
                <w:vanish w:val="false"/>
              </w:rPr>
              <w:t>1 Introducció</w:t>
              <w:tab/>
              <w:t>3</w:t>
            </w:r>
          </w:hyperlink>
        </w:p>
        <w:p>
          <w:pPr>
            <w:pStyle w:val="Contingut1"/>
            <w:tabs>
              <w:tab w:val="clear" w:pos="440"/>
              <w:tab w:val="right" w:pos="9638" w:leader="dot"/>
            </w:tabs>
            <w:rPr/>
          </w:pPr>
          <w:hyperlink w:anchor="__RefHeading___Toc1534_1353643709">
            <w:r>
              <w:rPr>
                <w:webHidden/>
                <w:rStyle w:val="Enlladelndex"/>
                <w:vanish w:val="false"/>
              </w:rPr>
              <w:t>2 CONCEPTES GENERALS</w:t>
              <w:tab/>
              <w:t>3</w:t>
            </w:r>
          </w:hyperlink>
        </w:p>
        <w:p>
          <w:pPr>
            <w:pStyle w:val="Contingut1"/>
            <w:tabs>
              <w:tab w:val="clear" w:pos="440"/>
              <w:tab w:val="right" w:pos="9638" w:leader="dot"/>
            </w:tabs>
            <w:rPr/>
          </w:pPr>
          <w:hyperlink w:anchor="__RefHeading___Toc1536_1353643709">
            <w:r>
              <w:rPr>
                <w:webHidden/>
                <w:rStyle w:val="Enlladelndex"/>
                <w:vanish w:val="false"/>
              </w:rPr>
              <w:t>3 INTERFÍCIE GRÀFICA</w:t>
              <w:tab/>
              <w:t>5</w:t>
            </w:r>
          </w:hyperlink>
        </w:p>
        <w:p>
          <w:pPr>
            <w:pStyle w:val="Contingut1"/>
            <w:tabs>
              <w:tab w:val="clear" w:pos="440"/>
              <w:tab w:val="right" w:pos="9638" w:leader="dot"/>
            </w:tabs>
            <w:rPr/>
          </w:pPr>
          <w:hyperlink w:anchor="__RefHeading___Toc1538_1353643709">
            <w:r>
              <w:rPr>
                <w:webHidden/>
                <w:rStyle w:val="Enlladelndex"/>
                <w:vanish w:val="false"/>
              </w:rPr>
              <w:t>4 TERMINAL</w:t>
              <w:tab/>
              <w:t>6</w:t>
            </w:r>
          </w:hyperlink>
        </w:p>
        <w:p>
          <w:pPr>
            <w:pStyle w:val="Contingut2"/>
            <w:tabs>
              <w:tab w:val="clear" w:pos="708"/>
              <w:tab w:val="right" w:pos="9638" w:leader="dot"/>
            </w:tabs>
            <w:rPr/>
          </w:pPr>
          <w:hyperlink w:anchor="__RefHeading___Toc1540_1353643709">
            <w:r>
              <w:rPr>
                <w:webHidden/>
                <w:rStyle w:val="Enlladelndex"/>
                <w:vanish w:val="false"/>
              </w:rPr>
              <w:t>4.1 COMANDAMENTS</w:t>
              <w:tab/>
              <w:t>6</w:t>
            </w:r>
          </w:hyperlink>
          <w:r>
            <w:rPr>
              <w:rStyle w:val="Enlladelndex"/>
              <w:vanish w:val="false"/>
            </w:rPr>
            <w:fldChar w:fldCharType="end"/>
          </w:r>
        </w:p>
      </w:sdtContent>
    </w:sdt>
    <w:p>
      <w:pPr>
        <w:pStyle w:val="Contingut2"/>
        <w:tabs>
          <w:tab w:val="clear" w:pos="708"/>
          <w:tab w:val="left" w:pos="880" w:leader="none"/>
          <w:tab w:val="right" w:pos="9628" w:leader="dot"/>
        </w:tabs>
        <w:rPr>
          <w:rFonts w:eastAsia="" w:eastAsiaTheme="minorEastAsia"/>
          <w:lang w:eastAsia="es-ES"/>
        </w:rPr>
      </w:pPr>
      <w:r>
        <w:rPr>
          <w:rFonts w:eastAsia="" w:eastAsiaTheme="minorEastAsia"/>
          <w:lang w:eastAsia="es-ES"/>
        </w:rPr>
      </w:r>
    </w:p>
    <w:p>
      <w:pPr>
        <w:pStyle w:val="Normal"/>
        <w:rPr/>
      </w:pPr>
      <w:r>
        <w:rPr/>
      </w:r>
    </w:p>
    <w:p>
      <w:pPr>
        <w:pStyle w:val="Normal"/>
        <w:rPr/>
      </w:pPr>
      <w:r>
        <w:rPr/>
      </w:r>
    </w:p>
    <w:p>
      <w:pPr>
        <w:pStyle w:val="Normal"/>
        <w:rPr/>
      </w:pPr>
      <w:r>
        <w:rPr/>
      </w:r>
      <w:r>
        <w:br w:type="page"/>
      </w:r>
    </w:p>
    <w:p>
      <w:pPr>
        <w:pStyle w:val="Encapalament1"/>
        <w:rPr/>
      </w:pPr>
      <w:bookmarkStart w:id="3" w:name="__RefHeading___Toc1532_1353643709"/>
      <w:bookmarkStart w:id="4" w:name="_Toc90275790"/>
      <w:bookmarkEnd w:id="3"/>
      <w:r>
        <w:rPr>
          <w:lang w:val="ca-ES"/>
        </w:rPr>
        <w:t>Introducció</w:t>
      </w:r>
      <w:bookmarkEnd w:id="4"/>
    </w:p>
    <w:p>
      <w:pPr>
        <w:pStyle w:val="Normal"/>
        <w:ind w:firstLine="432"/>
        <w:rPr/>
      </w:pPr>
      <w:r>
        <w:rPr>
          <w:lang w:val="ca-ES"/>
        </w:rPr>
        <w:t>Una vegada instal·lat Ubuntu, tant si hem optat per realitzar la instal·lació en una màquina real com en una màquina virtual, haurem de familiaritzar-nos amb el seu entorn i el seu ús.</w:t>
      </w:r>
    </w:p>
    <w:p>
      <w:pPr>
        <w:pStyle w:val="Normal"/>
        <w:ind w:firstLine="432"/>
        <w:rPr/>
      </w:pPr>
      <w:r>
        <w:rPr>
          <w:lang w:val="ca-ES"/>
        </w:rPr>
        <w:t>L' ocupació que anem a donar-li al sistema operatiu és el de servidor en una xarxa d' ordinadors, per a la qual cosa hem de repassar alguns conceptes bàsics per facilitar la seva administració.</w:t>
      </w:r>
    </w:p>
    <w:p>
      <w:pPr>
        <w:pStyle w:val="Normal"/>
        <w:ind w:firstLine="432"/>
        <w:rPr>
          <w:lang w:val="ca-ES"/>
        </w:rPr>
      </w:pPr>
      <w:r>
        <w:rPr>
          <w:lang w:val="ca-ES"/>
        </w:rPr>
        <w:t>En arrancar ens demanarà el login.</w:t>
      </w:r>
    </w:p>
    <w:p>
      <w:pPr>
        <w:pStyle w:val="Normal"/>
        <w:ind w:firstLine="432"/>
        <w:jc w:val="center"/>
        <w:rPr>
          <w:lang w:val="ca-ES"/>
        </w:rPr>
      </w:pPr>
      <w:r>
        <w:rPr/>
        <w:drawing>
          <wp:inline distT="0" distB="0" distL="0" distR="0">
            <wp:extent cx="5517515" cy="1379220"/>
            <wp:effectExtent l="0" t="0" r="0" b="0"/>
            <wp:docPr id="2" name="Imat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tge1" descr=""/>
                    <pic:cNvPicPr>
                      <a:picLocks noChangeAspect="1" noChangeArrowheads="1"/>
                    </pic:cNvPicPr>
                  </pic:nvPicPr>
                  <pic:blipFill>
                    <a:blip r:embed="rId4"/>
                    <a:stretch>
                      <a:fillRect/>
                    </a:stretch>
                  </pic:blipFill>
                  <pic:spPr bwMode="auto">
                    <a:xfrm>
                      <a:off x="0" y="0"/>
                      <a:ext cx="5517515" cy="1379220"/>
                    </a:xfrm>
                    <a:prstGeom prst="rect">
                      <a:avLst/>
                    </a:prstGeom>
                  </pic:spPr>
                </pic:pic>
              </a:graphicData>
            </a:graphic>
          </wp:inline>
        </w:drawing>
      </w:r>
    </w:p>
    <w:p>
      <w:pPr>
        <w:pStyle w:val="Normal"/>
        <w:ind w:firstLine="432"/>
        <w:jc w:val="center"/>
        <w:rPr>
          <w:lang w:val="ca-ES"/>
        </w:rPr>
      </w:pPr>
      <w:r>
        <w:rPr>
          <w:lang w:val="ca-ES"/>
        </w:rPr>
      </w:r>
    </w:p>
    <w:p>
      <w:pPr>
        <w:pStyle w:val="Encapalament1"/>
        <w:rPr/>
      </w:pPr>
      <w:bookmarkStart w:id="5" w:name="__RefHeading___Toc1534_1353643709"/>
      <w:bookmarkStart w:id="6" w:name="_Toc90275791"/>
      <w:bookmarkEnd w:id="5"/>
      <w:r>
        <w:rPr>
          <w:lang w:val="ca-ES"/>
        </w:rPr>
        <w:t>CONCEPTES GENERALS</w:t>
      </w:r>
      <w:bookmarkEnd w:id="6"/>
    </w:p>
    <w:p>
      <w:pPr>
        <w:pStyle w:val="Normal"/>
        <w:ind w:firstLine="432"/>
        <w:rPr/>
      </w:pPr>
      <w:r>
        <w:rPr>
          <w:lang w:val="ca-ES"/>
        </w:rPr>
        <w:t>Quan encenguem l'equip per començar a utilitzar-lo, el primer que veurem serà la pantalla d'entrada. Si hem instal·lat una edició d'Ubuntu Server entrarem directament a la terminal en mode text, on se'ns demanarà que introdueixem el nostre nom d'usuari i la nostra contrasenya. Si tot és correcte, podem començar a treballar amb el sistema operatiu.</w:t>
      </w:r>
    </w:p>
    <w:p>
      <w:pPr>
        <w:pStyle w:val="Normal"/>
        <w:ind w:firstLine="432"/>
        <w:rPr/>
      </w:pPr>
      <w:r>
        <w:rPr>
          <w:lang w:val="ca-ES"/>
        </w:rPr>
        <w:t>No és necessari, però sí que pot ser recomanable instal·lar un entorn gràfic. Com que és un servidor buscarem un mínim que consumeixi pocs recursos.</w:t>
      </w:r>
    </w:p>
    <w:p>
      <w:pPr>
        <w:pStyle w:val="Normal"/>
        <w:rPr>
          <w:lang w:val="ca-ES"/>
        </w:rPr>
      </w:pPr>
      <w:r>
        <mc:AlternateContent>
          <mc:Choice Requires="wps">
            <w:drawing>
              <wp:anchor behindDoc="0" distT="3175" distB="0" distL="3175" distR="0" simplePos="0" locked="0" layoutInCell="0" allowOverlap="1" relativeHeight="10" wp14:anchorId="152FF3D2">
                <wp:simplePos x="0" y="0"/>
                <wp:positionH relativeFrom="column">
                  <wp:posOffset>130810</wp:posOffset>
                </wp:positionH>
                <wp:positionV relativeFrom="paragraph">
                  <wp:posOffset>432435</wp:posOffset>
                </wp:positionV>
                <wp:extent cx="1752600" cy="567690"/>
                <wp:effectExtent l="0" t="0" r="22860" b="26035"/>
                <wp:wrapNone/>
                <wp:docPr id="3" name="Cuadro de texto 4"/>
                <a:graphic xmlns:a="http://schemas.openxmlformats.org/drawingml/2006/main">
                  <a:graphicData uri="http://schemas.microsoft.com/office/word/2010/wordprocessingShape">
                    <wps:wsp>
                      <wps:cNvSpPr/>
                      <wps:spPr>
                        <a:xfrm>
                          <a:off x="0" y="0"/>
                          <a:ext cx="1752120" cy="567000"/>
                        </a:xfrm>
                        <a:prstGeom prst="rect">
                          <a:avLst/>
                        </a:prstGeom>
                        <a:solidFill>
                          <a:schemeClr val="lt1"/>
                        </a:solidFill>
                        <a:ln w="6350">
                          <a:solidFill>
                            <a:srgbClr val="5b9bd5"/>
                          </a:solidFill>
                          <a:round/>
                        </a:ln>
                      </wps:spPr>
                      <wps:style>
                        <a:lnRef idx="0"/>
                        <a:fillRef idx="0"/>
                        <a:effectRef idx="0"/>
                        <a:fontRef idx="minor"/>
                      </wps:style>
                      <wps:txbx>
                        <w:txbxContent>
                          <w:p>
                            <w:pPr>
                              <w:pStyle w:val="Contingutdelmarc"/>
                              <w:jc w:val="left"/>
                              <w:rPr>
                                <w:b/>
                                <w:b/>
                                <w:bCs/>
                                <w:lang w:val="en-GB"/>
                              </w:rPr>
                            </w:pPr>
                            <w:r>
                              <w:rPr>
                                <w:b/>
                                <w:color w:val="000000"/>
                                <w:lang w:val="ca-ES"/>
                              </w:rPr>
                              <w:t>sudo apt update</w:t>
                            </w:r>
                          </w:p>
                          <w:p>
                            <w:pPr>
                              <w:pStyle w:val="Contingutdelmarc"/>
                              <w:spacing w:before="0" w:after="160"/>
                              <w:jc w:val="left"/>
                              <w:rPr>
                                <w:b/>
                                <w:b/>
                                <w:bCs/>
                                <w:lang w:val="en-GB"/>
                              </w:rPr>
                            </w:pPr>
                            <w:r>
                              <w:rPr>
                                <w:b/>
                                <w:color w:val="000000"/>
                                <w:lang w:val="ca-ES"/>
                              </w:rPr>
                              <w:t>sudo apt upgrade</w:t>
                            </w:r>
                          </w:p>
                        </w:txbxContent>
                      </wps:txbx>
                      <wps:bodyPr anchor="t">
                        <a:prstTxWarp prst="textNoShape"/>
                        <a:noAutofit/>
                      </wps:bodyPr>
                    </wps:wsp>
                  </a:graphicData>
                </a:graphic>
              </wp:anchor>
            </w:drawing>
          </mc:Choice>
          <mc:Fallback>
            <w:pict>
              <v:rect id="shape_0" ID="Cuadro de texto 4" path="m0,0l-2147483645,0l-2147483645,-2147483646l0,-2147483646xe" fillcolor="white" stroked="t" o:allowincell="f" style="position:absolute;margin-left:10.3pt;margin-top:34.05pt;width:137.9pt;height:44.6pt;mso-wrap-style:square;v-text-anchor:top" wp14:anchorId="152FF3D2">
                <v:fill o:detectmouseclick="t" type="solid" color2="black"/>
                <v:stroke color="#5b9bd5" weight="6480" joinstyle="round" endcap="flat"/>
                <v:textbox>
                  <w:txbxContent>
                    <w:p>
                      <w:pPr>
                        <w:pStyle w:val="Contingutdelmarc"/>
                        <w:jc w:val="left"/>
                        <w:rPr>
                          <w:b/>
                          <w:b/>
                          <w:bCs/>
                          <w:lang w:val="en-GB"/>
                        </w:rPr>
                      </w:pPr>
                      <w:r>
                        <w:rPr>
                          <w:b/>
                          <w:color w:val="000000"/>
                          <w:lang w:val="ca-ES"/>
                        </w:rPr>
                        <w:t>sudo apt update</w:t>
                      </w:r>
                    </w:p>
                    <w:p>
                      <w:pPr>
                        <w:pStyle w:val="Contingutdelmarc"/>
                        <w:spacing w:before="0" w:after="160"/>
                        <w:jc w:val="left"/>
                        <w:rPr>
                          <w:b/>
                          <w:b/>
                          <w:bCs/>
                          <w:lang w:val="en-GB"/>
                        </w:rPr>
                      </w:pPr>
                      <w:r>
                        <w:rPr>
                          <w:b/>
                          <w:color w:val="000000"/>
                          <w:lang w:val="ca-ES"/>
                        </w:rPr>
                        <w:t>sudo apt upgrade</w:t>
                      </w:r>
                    </w:p>
                  </w:txbxContent>
                </v:textbox>
                <w10:wrap type="none"/>
              </v:rect>
            </w:pict>
          </mc:Fallback>
        </mc:AlternateContent>
      </w:r>
      <w:r>
        <w:rPr>
          <w:lang w:val="ca-ES"/>
        </w:rPr>
        <w:t xml:space="preserve">Per instal·lar aplicacions podem fer-ho mitjançant la utilitat </w:t>
      </w:r>
      <w:r>
        <w:rPr>
          <w:b/>
          <w:bCs/>
          <w:i/>
          <w:iCs/>
          <w:lang w:val="ca-ES"/>
        </w:rPr>
        <w:t>tasksel</w:t>
      </w:r>
      <w:r>
        <w:rPr>
          <w:lang w:val="ca-ES"/>
        </w:rPr>
        <w:t xml:space="preserve">, que ens facilita instal·lar certs paquets de programari. Per instal·lar </w:t>
      </w:r>
      <w:r>
        <w:rPr>
          <w:i/>
          <w:iCs/>
          <w:lang w:val="ca-ES"/>
        </w:rPr>
        <w:t>tasksel</w:t>
      </w:r>
      <w:r>
        <w:rPr>
          <w:lang w:val="ca-ES"/>
        </w:rPr>
        <w:t xml:space="preserve"> utilitzarem les següents ordres:</w:t>
      </w:r>
    </w:p>
    <w:p>
      <w:pPr>
        <w:pStyle w:val="Normal"/>
        <w:ind w:firstLine="426"/>
        <w:rPr>
          <w:b/>
          <w:b/>
          <w:bCs/>
        </w:rPr>
      </w:pPr>
      <w:r>
        <w:rPr>
          <w:b/>
          <w:bCs/>
        </w:rPr>
      </w:r>
    </w:p>
    <w:p>
      <w:pPr>
        <w:pStyle w:val="Normal"/>
        <w:ind w:firstLine="426"/>
        <w:rPr>
          <w:b/>
          <w:b/>
          <w:bCs/>
        </w:rPr>
      </w:pPr>
      <w:r>
        <w:rPr>
          <w:b/>
          <w:bCs/>
        </w:rPr>
      </w:r>
    </w:p>
    <w:p>
      <w:pPr>
        <w:pStyle w:val="Normal"/>
        <w:ind w:firstLine="426"/>
        <w:rPr/>
      </w:pPr>
      <w:r>
        <w:rPr>
          <w:lang w:val="ca-ES"/>
        </w:rPr>
        <w:t xml:space="preserve">Aquests dos comandos són convenients i necessaris com a pas previ a una instal·lació. </w:t>
      </w:r>
      <w:r>
        <w:rPr>
          <w:b/>
          <w:bCs/>
          <w:i/>
          <w:iCs/>
          <w:lang w:val="ca-ES"/>
        </w:rPr>
        <w:t>Update</w:t>
      </w:r>
      <w:r>
        <w:rPr>
          <w:lang w:val="ca-ES"/>
        </w:rPr>
        <w:t xml:space="preserve">  actualitza la llista i les versions dels paquets disponibles en els repositoris. I  </w:t>
      </w:r>
      <w:r>
        <w:rPr>
          <w:b/>
          <w:bCs/>
          <w:i/>
          <w:iCs/>
          <w:lang w:val="ca-ES"/>
        </w:rPr>
        <w:t>upgrade</w:t>
      </w:r>
      <w:r>
        <w:rPr>
          <w:lang w:val="ca-ES"/>
        </w:rPr>
        <w:t xml:space="preserve">  actualitzarà els paquets que tinguem instal·lats a les noves versions.</w:t>
      </w:r>
    </w:p>
    <w:p>
      <w:pPr>
        <w:pStyle w:val="Normal"/>
        <w:ind w:firstLine="426"/>
        <w:rPr/>
      </w:pPr>
      <w:r>
        <w:rPr>
          <w:lang w:val="ca-ES"/>
        </w:rPr>
        <w:t xml:space="preserve">El comando </w:t>
      </w:r>
      <w:r>
        <w:rPr>
          <w:b/>
          <w:bCs/>
          <w:lang w:val="ca-ES"/>
        </w:rPr>
        <w:t>sudo</w:t>
      </w:r>
      <w:r>
        <w:rPr>
          <w:lang w:val="ca-ES"/>
        </w:rPr>
        <w:t xml:space="preserve">  (</w:t>
      </w:r>
      <w:r>
        <w:rPr>
          <w:i/>
          <w:iCs/>
          <w:lang w:val="ca-ES"/>
        </w:rPr>
        <w:t xml:space="preserve">super </w:t>
      </w:r>
      <w:r>
        <w:rPr>
          <w:lang w:val="ca-ES"/>
        </w:rPr>
        <w:t xml:space="preserve"> </w:t>
      </w:r>
      <w:r>
        <w:rPr>
          <w:i/>
          <w:iCs/>
          <w:lang w:val="ca-ES"/>
        </w:rPr>
        <w:t>user</w:t>
      </w:r>
      <w:r>
        <w:rPr>
          <w:lang w:val="ca-ES"/>
        </w:rPr>
        <w:t xml:space="preserve"> </w:t>
      </w:r>
      <w:r>
        <w:rPr>
          <w:i/>
          <w:iCs/>
          <w:lang w:val="ca-ES"/>
        </w:rPr>
        <w:t xml:space="preserve"> do</w:t>
      </w:r>
      <w:r>
        <w:rPr>
          <w:lang w:val="ca-ES"/>
        </w:rPr>
        <w:t xml:space="preserve">) permet a un usuari executarcomandos amb privilegis d'administrador o  </w:t>
      </w:r>
      <w:r>
        <w:rPr>
          <w:i/>
          <w:iCs/>
          <w:lang w:val="ca-ES"/>
        </w:rPr>
        <w:t>root</w:t>
      </w:r>
      <w:r>
        <w:rPr>
          <w:lang w:val="ca-ES"/>
        </w:rPr>
        <w:t xml:space="preserve">. Per defecte, el primer usuari que s'agrega al sistema s'afegeix al grup  </w:t>
      </w:r>
      <w:r>
        <w:rPr>
          <w:i/>
          <w:iCs/>
          <w:lang w:val="ca-ES"/>
        </w:rPr>
        <w:t>sudo</w:t>
      </w:r>
      <w:r>
        <w:rPr>
          <w:lang w:val="ca-ES"/>
        </w:rPr>
        <w:t>.</w:t>
      </w:r>
    </w:p>
    <w:p>
      <w:pPr>
        <w:pStyle w:val="Normal"/>
        <w:rPr/>
      </w:pPr>
      <w:r>
        <w:rPr>
          <w:lang w:val="ca-ES"/>
        </w:rPr>
        <w:t xml:space="preserve">Al comando apt  se li pot passar l'opció  </w:t>
      </w:r>
      <w:r>
        <w:rPr>
          <w:b/>
          <w:bCs/>
          <w:lang w:val="ca-ES"/>
        </w:rPr>
        <w:t xml:space="preserve">-y| - -yes </w:t>
      </w:r>
      <w:r>
        <w:rPr>
          <w:b w:val="false"/>
          <w:bCs w:val="false"/>
          <w:lang w:val="ca-ES"/>
        </w:rPr>
        <w:t xml:space="preserve">que s'utilitza </w:t>
      </w:r>
      <w:r>
        <w:rPr>
          <w:lang w:val="ca-ES"/>
        </w:rPr>
        <w:t>per acceptar totes les preguntes que ens realitzi. Així, es pot executar de forma no interactiva. Cal usar-la amb cura o si estem molt segurs del que anem a fer.</w:t>
      </w:r>
    </w:p>
    <w:p>
      <w:pPr>
        <w:pStyle w:val="Normal"/>
        <w:rPr/>
      </w:pPr>
      <w:r>
        <mc:AlternateContent>
          <mc:Choice Requires="wps">
            <w:drawing>
              <wp:anchor behindDoc="0" distT="3175" distB="0" distL="3175" distR="0" simplePos="0" locked="0" layoutInCell="0" allowOverlap="1" relativeHeight="12" wp14:anchorId="4A0F718F">
                <wp:simplePos x="0" y="0"/>
                <wp:positionH relativeFrom="column">
                  <wp:posOffset>162560</wp:posOffset>
                </wp:positionH>
                <wp:positionV relativeFrom="paragraph">
                  <wp:posOffset>254000</wp:posOffset>
                </wp:positionV>
                <wp:extent cx="1752600" cy="528320"/>
                <wp:effectExtent l="0" t="0" r="22860" b="27940"/>
                <wp:wrapNone/>
                <wp:docPr id="5" name="Cuadro de texto 5"/>
                <a:graphic xmlns:a="http://schemas.openxmlformats.org/drawingml/2006/main">
                  <a:graphicData uri="http://schemas.microsoft.com/office/word/2010/wordprocessingShape">
                    <wps:wsp>
                      <wps:cNvSpPr/>
                      <wps:spPr>
                        <a:xfrm>
                          <a:off x="0" y="0"/>
                          <a:ext cx="1752120" cy="527760"/>
                        </a:xfrm>
                        <a:prstGeom prst="rect">
                          <a:avLst/>
                        </a:prstGeom>
                        <a:solidFill>
                          <a:schemeClr val="lt1"/>
                        </a:solidFill>
                        <a:ln w="6350">
                          <a:solidFill>
                            <a:srgbClr val="5b9bd5"/>
                          </a:solidFill>
                          <a:round/>
                        </a:ln>
                      </wps:spPr>
                      <wps:style>
                        <a:lnRef idx="0"/>
                        <a:fillRef idx="0"/>
                        <a:effectRef idx="0"/>
                        <a:fontRef idx="minor"/>
                      </wps:style>
                      <wps:txbx>
                        <w:txbxContent>
                          <w:p>
                            <w:pPr>
                              <w:pStyle w:val="Contingutdelmarc"/>
                              <w:jc w:val="left"/>
                              <w:rPr>
                                <w:b/>
                                <w:b/>
                                <w:bCs/>
                                <w:lang w:val="en-GB"/>
                              </w:rPr>
                            </w:pPr>
                            <w:r>
                              <w:rPr>
                                <w:b/>
                                <w:color w:val="000000"/>
                                <w:lang w:val="ca-ES"/>
                              </w:rPr>
                              <w:t>sudo apt install tasksel</w:t>
                            </w:r>
                          </w:p>
                          <w:p>
                            <w:pPr>
                              <w:pStyle w:val="Contingutdelmarc"/>
                              <w:rPr>
                                <w:b/>
                                <w:b/>
                                <w:bCs/>
                                <w:lang w:val="en-GB"/>
                              </w:rPr>
                            </w:pPr>
                            <w:r>
                              <w:rPr>
                                <w:b/>
                                <w:color w:val="000000"/>
                                <w:lang w:val="ca-ES"/>
                              </w:rPr>
                              <w:t>sudo tasksel</w:t>
                            </w:r>
                          </w:p>
                          <w:p>
                            <w:pPr>
                              <w:pStyle w:val="Contingutdelmarc"/>
                              <w:spacing w:before="0" w:after="160"/>
                              <w:jc w:val="left"/>
                              <w:rPr>
                                <w:b/>
                                <w:b/>
                                <w:bCs/>
                                <w:lang w:val="en-GB"/>
                              </w:rPr>
                            </w:pPr>
                            <w:r>
                              <w:rPr/>
                            </w:r>
                          </w:p>
                        </w:txbxContent>
                      </wps:txbx>
                      <wps:bodyPr anchor="t">
                        <a:prstTxWarp prst="textNoShape"/>
                        <a:noAutofit/>
                      </wps:bodyPr>
                    </wps:wsp>
                  </a:graphicData>
                </a:graphic>
              </wp:anchor>
            </w:drawing>
          </mc:Choice>
          <mc:Fallback>
            <w:pict>
              <v:rect id="shape_0" ID="Cuadro de texto 5" path="m0,0l-2147483645,0l-2147483645,-2147483646l0,-2147483646xe" fillcolor="white" stroked="t" o:allowincell="f" style="position:absolute;margin-left:12.8pt;margin-top:20pt;width:137.9pt;height:41.5pt;mso-wrap-style:square;v-text-anchor:top" wp14:anchorId="4A0F718F">
                <v:fill o:detectmouseclick="t" type="solid" color2="black"/>
                <v:stroke color="#5b9bd5" weight="6480" joinstyle="round" endcap="flat"/>
                <v:textbox>
                  <w:txbxContent>
                    <w:p>
                      <w:pPr>
                        <w:pStyle w:val="Contingutdelmarc"/>
                        <w:jc w:val="left"/>
                        <w:rPr>
                          <w:b/>
                          <w:b/>
                          <w:bCs/>
                          <w:lang w:val="en-GB"/>
                        </w:rPr>
                      </w:pPr>
                      <w:r>
                        <w:rPr>
                          <w:b/>
                          <w:color w:val="000000"/>
                          <w:lang w:val="ca-ES"/>
                        </w:rPr>
                        <w:t>sudo apt install tasksel</w:t>
                      </w:r>
                    </w:p>
                    <w:p>
                      <w:pPr>
                        <w:pStyle w:val="Contingutdelmarc"/>
                        <w:rPr>
                          <w:b/>
                          <w:b/>
                          <w:bCs/>
                          <w:lang w:val="en-GB"/>
                        </w:rPr>
                      </w:pPr>
                      <w:r>
                        <w:rPr>
                          <w:b/>
                          <w:color w:val="000000"/>
                          <w:lang w:val="ca-ES"/>
                        </w:rPr>
                        <w:t>sudo tasksel</w:t>
                      </w:r>
                    </w:p>
                    <w:p>
                      <w:pPr>
                        <w:pStyle w:val="Contingutdelmarc"/>
                        <w:spacing w:before="0" w:after="160"/>
                        <w:jc w:val="left"/>
                        <w:rPr>
                          <w:b/>
                          <w:b/>
                          <w:bCs/>
                          <w:lang w:val="en-GB"/>
                        </w:rPr>
                      </w:pPr>
                      <w:r>
                        <w:rPr/>
                      </w:r>
                    </w:p>
                  </w:txbxContent>
                </v:textbox>
                <w10:wrap type="none"/>
              </v:rect>
            </w:pict>
          </mc:Fallback>
        </mc:AlternateContent>
      </w:r>
      <w:r>
        <w:rPr>
          <w:lang w:val="ca-ES"/>
        </w:rPr>
        <w:t xml:space="preserve">Una vegada actualitzat procedim a la instal·lació de </w:t>
      </w:r>
      <w:r>
        <w:rPr>
          <w:b/>
          <w:bCs/>
          <w:i/>
          <w:iCs/>
          <w:lang w:val="ca-ES"/>
        </w:rPr>
        <w:t>tasksel</w:t>
      </w:r>
      <w:r>
        <w:rPr>
          <w:lang w:val="ca-ES"/>
        </w:rPr>
        <w:t xml:space="preserve"> i després de la instal·lació ho executem:</w:t>
      </w:r>
    </w:p>
    <w:p>
      <w:pPr>
        <w:pStyle w:val="Normal"/>
        <w:rPr/>
      </w:pPr>
      <w:r>
        <w:rPr/>
      </w:r>
    </w:p>
    <w:p>
      <w:pPr>
        <w:pStyle w:val="Normal"/>
        <w:rPr/>
      </w:pPr>
      <w:r>
        <w:rPr/>
      </w:r>
    </w:p>
    <w:p>
      <w:pPr>
        <w:pStyle w:val="Normal"/>
        <w:ind w:firstLine="708"/>
        <w:rPr/>
      </w:pPr>
      <w:r>
        <w:rPr>
          <w:lang w:val="ca-ES"/>
        </w:rPr>
        <w:t xml:space="preserve">Marquem l'opció </w:t>
      </w:r>
      <w:bookmarkStart w:id="7" w:name="_Hlk90277359"/>
      <w:r>
        <w:rPr>
          <w:b/>
          <w:bCs/>
          <w:i/>
          <w:iCs/>
          <w:lang w:val="ca-ES"/>
        </w:rPr>
        <w:t xml:space="preserve">Ubuntu </w:t>
      </w:r>
      <w:r>
        <w:rPr>
          <w:lang w:val="ca-ES"/>
        </w:rPr>
        <w:t xml:space="preserve"> </w:t>
      </w:r>
      <w:r>
        <w:rPr>
          <w:b/>
          <w:bCs/>
          <w:i/>
          <w:iCs/>
          <w:lang w:val="ca-ES"/>
        </w:rPr>
        <w:t>minimal</w:t>
      </w:r>
      <w:r>
        <w:rPr>
          <w:lang w:val="ca-ES"/>
        </w:rPr>
        <w:t xml:space="preserve"> </w:t>
      </w:r>
      <w:r>
        <w:rPr>
          <w:b/>
          <w:bCs/>
          <w:i/>
          <w:iCs/>
          <w:lang w:val="ca-ES"/>
        </w:rPr>
        <w:t xml:space="preserve"> desktop</w:t>
      </w:r>
      <w:r>
        <w:rPr>
          <w:lang w:val="ca-ES"/>
        </w:rPr>
        <w:t xml:space="preserve"> per</w:t>
      </w:r>
      <w:bookmarkEnd w:id="7"/>
      <w:r>
        <w:rPr>
          <w:lang w:val="ca-ES"/>
        </w:rPr>
        <w:t xml:space="preserve"> instal·lar una versió mínima de l'escriptori d'Ubuntu. Podem triar també el paquet d'idioma, tot i que si no el marquem el podríem instal·lar posteriorment. </w:t>
      </w:r>
    </w:p>
    <w:p>
      <w:pPr>
        <w:pStyle w:val="Normal"/>
        <w:jc w:val="center"/>
        <w:rPr/>
      </w:pPr>
      <w:r>
        <w:rPr/>
        <w:drawing>
          <wp:inline distT="0" distB="0" distL="0" distR="0">
            <wp:extent cx="4572000" cy="3762375"/>
            <wp:effectExtent l="0" t="0" r="0" b="0"/>
            <wp:docPr id="7" name="Imat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tge2" descr=""/>
                    <pic:cNvPicPr>
                      <a:picLocks noChangeAspect="1" noChangeArrowheads="1"/>
                    </pic:cNvPicPr>
                  </pic:nvPicPr>
                  <pic:blipFill>
                    <a:blip r:embed="rId5"/>
                    <a:stretch>
                      <a:fillRect/>
                    </a:stretch>
                  </pic:blipFill>
                  <pic:spPr bwMode="auto">
                    <a:xfrm>
                      <a:off x="0" y="0"/>
                      <a:ext cx="4572000" cy="3762375"/>
                    </a:xfrm>
                    <a:prstGeom prst="rect">
                      <a:avLst/>
                    </a:prstGeom>
                  </pic:spPr>
                </pic:pic>
              </a:graphicData>
            </a:graphic>
          </wp:inline>
        </w:drawing>
      </w:r>
    </w:p>
    <w:p>
      <w:pPr>
        <w:pStyle w:val="Normal"/>
        <w:ind w:firstLine="432"/>
        <w:rPr/>
      </w:pPr>
      <w:r>
        <w:rPr>
          <w:lang w:val="ca-ES"/>
        </w:rPr>
        <w:t>Finalitzada la instal·lació, reiniciem l'equip. Veurem que ara ens demana el nom d'usuari i la contrasenya en una pantalla gràfica.</w:t>
      </w:r>
    </w:p>
    <w:p>
      <w:pPr>
        <w:pStyle w:val="Normal"/>
        <w:jc w:val="center"/>
        <w:rPr/>
      </w:pPr>
      <w:r>
        <w:rPr/>
      </w:r>
    </w:p>
    <w:p>
      <w:pPr>
        <w:pStyle w:val="Normal"/>
        <w:jc w:val="center"/>
        <w:rPr/>
      </w:pPr>
      <w:r>
        <w:rPr/>
        <w:drawing>
          <wp:inline distT="0" distB="0" distL="0" distR="0">
            <wp:extent cx="4210050" cy="4438650"/>
            <wp:effectExtent l="0" t="0" r="0" b="0"/>
            <wp:docPr id="8" name="Imat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tge3" descr=""/>
                    <pic:cNvPicPr>
                      <a:picLocks noChangeAspect="1" noChangeArrowheads="1"/>
                    </pic:cNvPicPr>
                  </pic:nvPicPr>
                  <pic:blipFill>
                    <a:blip r:embed="rId6"/>
                    <a:stretch>
                      <a:fillRect/>
                    </a:stretch>
                  </pic:blipFill>
                  <pic:spPr bwMode="auto">
                    <a:xfrm>
                      <a:off x="0" y="0"/>
                      <a:ext cx="4210050" cy="443865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Encapalament1"/>
        <w:rPr/>
      </w:pPr>
      <w:bookmarkStart w:id="8" w:name="__RefHeading___Toc1536_1353643709"/>
      <w:bookmarkStart w:id="9" w:name="_Toc90275792"/>
      <w:bookmarkEnd w:id="8"/>
      <w:r>
        <w:rPr>
          <w:lang w:val="ca-ES"/>
        </w:rPr>
        <w:t>INTERFÍCIE GRÀFICA</w:t>
      </w:r>
      <w:bookmarkEnd w:id="9"/>
    </w:p>
    <w:p>
      <w:pPr>
        <w:pStyle w:val="Normal"/>
        <w:ind w:firstLine="432"/>
        <w:rPr/>
      </w:pPr>
      <w:r>
        <w:rPr>
          <w:lang w:val="ca-ES"/>
        </w:rPr>
        <w:t>Quan ja tenim la interfície gràfica instal·lada, el primer que ens trobem és l'escriptori en el qual podem diferenciar els següents elements:</w:t>
      </w:r>
    </w:p>
    <w:p>
      <w:pPr>
        <w:pStyle w:val="Normal"/>
        <w:ind w:firstLine="432"/>
        <w:jc w:val="center"/>
        <w:rPr/>
      </w:pPr>
      <w:r>
        <w:rPr/>
        <mc:AlternateContent>
          <mc:Choice Requires="wps">
            <w:drawing>
              <wp:anchor behindDoc="0" distT="6350" distB="6350" distL="6350" distR="6350" simplePos="0" locked="0" layoutInCell="0" allowOverlap="1" relativeHeight="14" wp14:anchorId="4A26C8CE">
                <wp:simplePos x="0" y="0"/>
                <wp:positionH relativeFrom="column">
                  <wp:posOffset>3144520</wp:posOffset>
                </wp:positionH>
                <wp:positionV relativeFrom="paragraph">
                  <wp:posOffset>34290</wp:posOffset>
                </wp:positionV>
                <wp:extent cx="615315" cy="82550"/>
                <wp:effectExtent l="0" t="0" r="0" b="0"/>
                <wp:wrapNone/>
                <wp:docPr id="9" name="Rectángulo 9"/>
                <a:graphic xmlns:a="http://schemas.openxmlformats.org/drawingml/2006/main">
                  <a:graphicData uri="http://schemas.microsoft.com/office/word/2010/wordprocessingShape">
                    <wps:wsp>
                      <wps:cNvSpPr/>
                      <wps:spPr>
                        <a:xfrm>
                          <a:off x="0" y="0"/>
                          <a:ext cx="614520" cy="8208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9" path="m0,0l-2147483645,0l-2147483645,-2147483646l0,-2147483646xe" fillcolor="black" stroked="f" o:allowincell="f" style="position:absolute;margin-left:247.6pt;margin-top:2.7pt;width:48.35pt;height:6.4pt;mso-wrap-style:none;v-text-anchor:middle" wp14:anchorId="4A26C8CE">
                <v:fill o:detectmouseclick="t" type="solid" color2="white"/>
                <v:stroke color="#3465a4" weight="12600" joinstyle="miter" endcap="flat"/>
                <w10:wrap type="none"/>
              </v:rect>
            </w:pict>
          </mc:Fallback>
        </mc:AlternateContent>
        <w:drawing>
          <wp:inline distT="0" distB="0" distL="0" distR="0">
            <wp:extent cx="4307205" cy="3220720"/>
            <wp:effectExtent l="0" t="0" r="0" b="0"/>
            <wp:docPr id="10" name="Imagen 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Imagen que contiene Interfaz de usuario gráfica&#10;&#10;Descripción generada automáticamente"/>
                    <pic:cNvPicPr>
                      <a:picLocks noChangeAspect="1" noChangeArrowheads="1"/>
                    </pic:cNvPicPr>
                  </pic:nvPicPr>
                  <pic:blipFill>
                    <a:blip r:embed="rId7"/>
                    <a:stretch>
                      <a:fillRect/>
                    </a:stretch>
                  </pic:blipFill>
                  <pic:spPr bwMode="auto">
                    <a:xfrm>
                      <a:off x="0" y="0"/>
                      <a:ext cx="4307205" cy="3220720"/>
                    </a:xfrm>
                    <a:prstGeom prst="rect">
                      <a:avLst/>
                    </a:prstGeom>
                  </pic:spPr>
                </pic:pic>
              </a:graphicData>
            </a:graphic>
          </wp:inline>
        </w:drawing>
      </w:r>
    </w:p>
    <w:p>
      <w:pPr>
        <w:pStyle w:val="ListParagraph"/>
        <w:numPr>
          <w:ilvl w:val="0"/>
          <w:numId w:val="2"/>
        </w:numPr>
        <w:rPr/>
      </w:pPr>
      <w:r>
        <w:rPr>
          <w:lang w:val="ca-ES"/>
        </w:rPr>
        <w:t xml:space="preserve">Botó </w:t>
      </w:r>
      <w:r>
        <w:rPr>
          <w:b/>
          <w:bCs/>
          <w:lang w:val="ca-ES"/>
        </w:rPr>
        <w:t>Aplicacions</w:t>
      </w:r>
      <w:r>
        <w:rPr>
          <w:lang w:val="ca-ES"/>
        </w:rPr>
        <w:t xml:space="preserve">  a la cantonada inferior esquerra, que ens permet buscar aplicacions instal·lades i les més usades.</w:t>
      </w:r>
    </w:p>
    <w:p>
      <w:pPr>
        <w:pStyle w:val="ListParagraph"/>
        <w:numPr>
          <w:ilvl w:val="0"/>
          <w:numId w:val="2"/>
        </w:numPr>
        <w:rPr/>
      </w:pPr>
      <w:r>
        <w:rPr>
          <w:b/>
          <w:bCs/>
          <w:i/>
          <w:iCs/>
          <w:lang w:val="ca-ES"/>
        </w:rPr>
        <w:t>Dock , que és la barra lateral a</w:t>
      </w:r>
      <w:r>
        <w:rPr>
          <w:lang w:val="ca-ES"/>
        </w:rPr>
        <w:t xml:space="preserve">la part esquerra, on podrem veure les  </w:t>
      </w:r>
      <w:r>
        <w:rPr>
          <w:b/>
          <w:bCs/>
          <w:lang w:val="ca-ES"/>
        </w:rPr>
        <w:t>aplicacions</w:t>
      </w:r>
      <w:r>
        <w:rPr>
          <w:lang w:val="ca-ES"/>
        </w:rPr>
        <w:t xml:space="preserve">  que estan  </w:t>
      </w:r>
      <w:r>
        <w:rPr>
          <w:b/>
          <w:bCs/>
          <w:lang w:val="ca-ES"/>
        </w:rPr>
        <w:t>obertes</w:t>
      </w:r>
      <w:r>
        <w:rPr>
          <w:lang w:val="ca-ES"/>
        </w:rPr>
        <w:t xml:space="preserve">  en aquell moment i a més podem ancorar-hi els  </w:t>
      </w:r>
      <w:r>
        <w:rPr>
          <w:b/>
          <w:bCs/>
          <w:lang w:val="ca-ES"/>
        </w:rPr>
        <w:t>elements favorits</w:t>
      </w:r>
      <w:r>
        <w:rPr>
          <w:lang w:val="ca-ES"/>
        </w:rPr>
        <w:t>.</w:t>
      </w:r>
    </w:p>
    <w:p>
      <w:pPr>
        <w:pStyle w:val="ListParagraph"/>
        <w:numPr>
          <w:ilvl w:val="0"/>
          <w:numId w:val="2"/>
        </w:numPr>
        <w:rPr/>
      </w:pPr>
      <w:r>
        <w:rPr>
          <w:b/>
          <w:bCs/>
          <w:lang w:val="ca-ES"/>
        </w:rPr>
        <w:t>Menú del sistema</w:t>
      </w:r>
      <w:r>
        <w:rPr>
          <w:lang w:val="ca-ES"/>
        </w:rPr>
        <w:t>, a la part superior dreta, on tindrem accés a diverses funcions, com configuració, apagar l'equip, tancar sessió, so, xarxa, etc.</w:t>
      </w:r>
    </w:p>
    <w:p>
      <w:pPr>
        <w:pStyle w:val="Normal"/>
        <w:ind w:firstLine="432"/>
        <w:rPr/>
      </w:pPr>
      <w:r>
        <w:rPr>
          <w:lang w:val="ca-ES"/>
        </w:rPr>
        <w:t xml:space="preserve">En el </w:t>
      </w:r>
      <w:r>
        <w:rPr>
          <w:b/>
          <w:bCs/>
          <w:lang w:val="ca-ES"/>
        </w:rPr>
        <w:t>fons de l'escriptori</w:t>
      </w:r>
      <w:r>
        <w:rPr>
          <w:lang w:val="ca-ES"/>
        </w:rPr>
        <w:t xml:space="preserve">  podem situar documents, carpetes. En realitat, el que apareix a l'escriptori és el contingut d'una carpeta personal de l'usuari que inicia la sessió. Aquesta carpeta s'anomena  </w:t>
      </w:r>
      <w:r>
        <w:rPr>
          <w:b/>
          <w:bCs/>
          <w:lang w:val="ca-ES"/>
        </w:rPr>
        <w:t>Escriptori</w:t>
      </w:r>
      <w:r>
        <w:rPr>
          <w:lang w:val="ca-ES"/>
        </w:rPr>
        <w:t xml:space="preserve">  o  </w:t>
      </w:r>
      <w:r>
        <w:rPr>
          <w:b/>
          <w:bCs/>
          <w:i/>
          <w:iCs/>
          <w:lang w:val="ca-ES"/>
        </w:rPr>
        <w:t>Desktop</w:t>
      </w:r>
      <w:r>
        <w:rPr>
          <w:lang w:val="ca-ES"/>
        </w:rPr>
        <w:t>. Amb el botó secundari del ratolí sobre el fons de l'escriptori podem accedir a la configuració, on podem canviar la resolució, l'aparença i la imatge de fons.</w:t>
      </w:r>
    </w:p>
    <w:p>
      <w:pPr>
        <w:pStyle w:val="Normal"/>
        <w:ind w:firstLine="432"/>
        <w:rPr/>
      </w:pPr>
      <w:r>
        <w:rPr/>
      </w:r>
    </w:p>
    <w:p>
      <w:pPr>
        <w:pStyle w:val="Normal"/>
        <w:ind w:firstLine="432"/>
        <w:rPr/>
      </w:pPr>
      <w:r>
        <w:rPr/>
      </w:r>
    </w:p>
    <w:p>
      <w:pPr>
        <w:pStyle w:val="Normal"/>
        <w:ind w:firstLine="432"/>
        <w:rPr/>
      </w:pPr>
      <w:r>
        <w:rPr/>
      </w:r>
    </w:p>
    <w:p>
      <w:pPr>
        <w:pStyle w:val="Normal"/>
        <w:ind w:firstLine="360"/>
        <w:rPr>
          <w:lang w:val="ca-ES"/>
        </w:rPr>
      </w:pPr>
      <w:r>
        <w:rPr>
          <w:lang w:val="ca-ES"/>
        </w:rPr>
      </w:r>
    </w:p>
    <w:p>
      <w:pPr>
        <w:pStyle w:val="Encapalament1"/>
        <w:rPr/>
      </w:pPr>
      <w:bookmarkStart w:id="10" w:name="__RefHeading___Toc450_3708554623"/>
      <w:bookmarkEnd w:id="10"/>
      <w:r>
        <w:rPr/>
        <w:t>GUEST ADDITIONS</w:t>
      </w:r>
    </w:p>
    <w:p>
      <w:pPr>
        <w:pStyle w:val="Normal"/>
        <w:rPr/>
      </w:pPr>
      <w:r>
        <w:rPr/>
        <w:t>La instal·lació del GuestAdditions molt provablement done un problema per falta d’un paquet. L’instal·lem.</w:t>
      </w:r>
    </w:p>
    <w:p>
      <w:pPr>
        <w:pStyle w:val="Normal"/>
        <w:rPr/>
      </w:pPr>
      <w:r>
        <w:rPr/>
      </w:r>
    </w:p>
    <w:p>
      <w:pPr>
        <w:pStyle w:val="Normal"/>
        <w:rPr/>
      </w:pPr>
      <w:r>
        <w:rPr/>
        <w:drawing>
          <wp:anchor behindDoc="0" distT="0" distB="0" distL="0" distR="0" simplePos="0" locked="0" layoutInCell="0" allowOverlap="1" relativeHeight="16">
            <wp:simplePos x="0" y="0"/>
            <wp:positionH relativeFrom="column">
              <wp:posOffset>71755</wp:posOffset>
            </wp:positionH>
            <wp:positionV relativeFrom="paragraph">
              <wp:posOffset>-86995</wp:posOffset>
            </wp:positionV>
            <wp:extent cx="6120130" cy="1832610"/>
            <wp:effectExtent l="0" t="0" r="0" b="0"/>
            <wp:wrapSquare wrapText="largest"/>
            <wp:docPr id="11" name="Imat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tge9" descr=""/>
                    <pic:cNvPicPr>
                      <a:picLocks noChangeAspect="1" noChangeArrowheads="1"/>
                    </pic:cNvPicPr>
                  </pic:nvPicPr>
                  <pic:blipFill>
                    <a:blip r:embed="rId8"/>
                    <a:stretch>
                      <a:fillRect/>
                    </a:stretch>
                  </pic:blipFill>
                  <pic:spPr bwMode="auto">
                    <a:xfrm>
                      <a:off x="0" y="0"/>
                      <a:ext cx="6120130" cy="1832610"/>
                    </a:xfrm>
                    <a:prstGeom prst="rect">
                      <a:avLst/>
                    </a:prstGeom>
                  </pic:spPr>
                </pic:pic>
              </a:graphicData>
            </a:graphic>
          </wp:anchor>
        </w:drawing>
      </w:r>
    </w:p>
    <w:p>
      <w:pPr>
        <w:pStyle w:val="Normal"/>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1832610"/>
            <wp:effectExtent l="0" t="0" r="0" b="0"/>
            <wp:wrapSquare wrapText="largest"/>
            <wp:docPr id="12" name="Imat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tge10" descr=""/>
                    <pic:cNvPicPr>
                      <a:picLocks noChangeAspect="1" noChangeArrowheads="1"/>
                    </pic:cNvPicPr>
                  </pic:nvPicPr>
                  <pic:blipFill>
                    <a:blip r:embed="rId9"/>
                    <a:stretch>
                      <a:fillRect/>
                    </a:stretch>
                  </pic:blipFill>
                  <pic:spPr bwMode="auto">
                    <a:xfrm>
                      <a:off x="0" y="0"/>
                      <a:ext cx="6120130" cy="1832610"/>
                    </a:xfrm>
                    <a:prstGeom prst="rect">
                      <a:avLst/>
                    </a:prstGeom>
                  </pic:spPr>
                </pic:pic>
              </a:graphicData>
            </a:graphic>
          </wp:anchor>
        </w:drawing>
      </w:r>
    </w:p>
    <w:p>
      <w:pPr>
        <w:pStyle w:val="Normal"/>
        <w:rPr/>
      </w:pPr>
      <w:r>
        <w:rPr/>
        <w:t>Podem fer la instal·lació  des de l’entorn gràfic o des del terminal</w:t>
      </w:r>
    </w:p>
    <w:p>
      <w:pPr>
        <w:pStyle w:val="Normal"/>
        <w:rPr>
          <w:lang w:val="ca-ES"/>
        </w:rPr>
      </w:pPr>
      <w:r>
        <w:rPr>
          <w:lang w:val="ca-ES"/>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936240"/>
            <wp:effectExtent l="0" t="0" r="0" b="0"/>
            <wp:wrapSquare wrapText="largest"/>
            <wp:docPr id="13" name="Imat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tge8" descr=""/>
                    <pic:cNvPicPr>
                      <a:picLocks noChangeAspect="1" noChangeArrowheads="1"/>
                    </pic:cNvPicPr>
                  </pic:nvPicPr>
                  <pic:blipFill>
                    <a:blip r:embed="rId10"/>
                    <a:stretch>
                      <a:fillRect/>
                    </a:stretch>
                  </pic:blipFill>
                  <pic:spPr bwMode="auto">
                    <a:xfrm>
                      <a:off x="0" y="0"/>
                      <a:ext cx="6120130" cy="2936240"/>
                    </a:xfrm>
                    <a:prstGeom prst="rect">
                      <a:avLst/>
                    </a:prstGeom>
                  </pic:spPr>
                </pic:pic>
              </a:graphicData>
            </a:graphic>
          </wp:anchor>
        </w:drawing>
      </w:r>
    </w:p>
    <w:p>
      <w:pPr>
        <w:pStyle w:val="Normal"/>
        <w:spacing w:before="0" w:after="160"/>
        <w:ind w:firstLine="360"/>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1607820"/>
            <wp:effectExtent l="0" t="0" r="0" b="0"/>
            <wp:wrapSquare wrapText="largest"/>
            <wp:docPr id="14" name="Imat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tge11" descr=""/>
                    <pic:cNvPicPr>
                      <a:picLocks noChangeAspect="1" noChangeArrowheads="1"/>
                    </pic:cNvPicPr>
                  </pic:nvPicPr>
                  <pic:blipFill>
                    <a:blip r:embed="rId11"/>
                    <a:stretch>
                      <a:fillRect/>
                    </a:stretch>
                  </pic:blipFill>
                  <pic:spPr bwMode="auto">
                    <a:xfrm>
                      <a:off x="0" y="0"/>
                      <a:ext cx="6120130" cy="1607820"/>
                    </a:xfrm>
                    <a:prstGeom prst="rect">
                      <a:avLst/>
                    </a:prstGeom>
                  </pic:spPr>
                </pic:pic>
              </a:graphicData>
            </a:graphic>
          </wp:anchor>
        </w:drawing>
      </w:r>
    </w:p>
    <w:p>
      <w:pPr>
        <w:pStyle w:val="Normal"/>
        <w:ind w:firstLine="432"/>
        <w:rPr/>
      </w:pPr>
      <w:r>
        <w:rPr/>
      </w:r>
    </w:p>
    <w:p>
      <w:pPr>
        <w:pStyle w:val="Normal"/>
        <w:ind w:firstLine="432"/>
        <w:rPr/>
      </w:pPr>
      <w:r>
        <w:rPr/>
      </w:r>
    </w:p>
    <w:p>
      <w:pPr>
        <w:pStyle w:val="Normal"/>
        <w:ind w:firstLine="432"/>
        <w:rPr/>
      </w:pPr>
      <w:r>
        <w:rPr/>
      </w:r>
    </w:p>
    <w:p>
      <w:pPr>
        <w:pStyle w:val="Normal"/>
        <w:ind w:firstLine="432"/>
        <w:rPr/>
      </w:pPr>
      <w:r>
        <w:rPr/>
      </w:r>
    </w:p>
    <w:p>
      <w:pPr>
        <w:pStyle w:val="Normal"/>
        <w:ind w:firstLine="432"/>
        <w:rPr/>
      </w:pPr>
      <w:r>
        <w:rPr/>
      </w:r>
    </w:p>
    <w:p>
      <w:pPr>
        <w:pStyle w:val="Encapalament1"/>
        <w:rPr/>
      </w:pPr>
      <w:bookmarkStart w:id="11" w:name="__RefHeading___Toc1538_1353643709"/>
      <w:bookmarkStart w:id="12" w:name="_Toc90275793"/>
      <w:bookmarkEnd w:id="11"/>
      <w:r>
        <w:rPr>
          <w:lang w:val="ca-ES"/>
        </w:rPr>
        <w:t>TERMINAL</w:t>
      </w:r>
      <w:bookmarkEnd w:id="12"/>
    </w:p>
    <w:p>
      <w:pPr>
        <w:pStyle w:val="Normal"/>
        <w:ind w:firstLine="432"/>
        <w:rPr/>
      </w:pPr>
      <w:r>
        <w:rPr>
          <w:lang w:val="ca-ES"/>
        </w:rPr>
        <w:t>Encara que tinguem instal·lat un entorn gràfic usarem bastant la terminal per administrar el servidor, per la qual cosa donarem un repàs als comandos més utilitzats.</w:t>
      </w:r>
    </w:p>
    <w:p>
      <w:pPr>
        <w:pStyle w:val="Encapalament2"/>
        <w:rPr/>
      </w:pPr>
      <w:bookmarkStart w:id="13" w:name="__RefHeading___Toc1540_1353643709"/>
      <w:bookmarkStart w:id="14" w:name="_Toc90275794"/>
      <w:bookmarkEnd w:id="13"/>
      <w:r>
        <w:rPr>
          <w:lang w:val="ca-ES"/>
        </w:rPr>
        <w:t>COMANDAMENTS</w:t>
      </w:r>
      <w:bookmarkEnd w:id="14"/>
    </w:p>
    <w:p>
      <w:pPr>
        <w:pStyle w:val="Normal"/>
        <w:ind w:firstLine="576"/>
        <w:rPr/>
      </w:pPr>
      <w:r>
        <w:rPr>
          <w:lang w:val="ca-ES"/>
        </w:rPr>
        <w:t xml:space="preserve">Linux distingeix entre majúscules i minúscules a l'hora d'escriure els comandos i les rutes de directoris, és a dir, és </w:t>
      </w:r>
      <w:r>
        <w:rPr>
          <w:i/>
          <w:iCs/>
          <w:lang w:val="ca-ES"/>
        </w:rPr>
        <w:t>case-sensitive</w:t>
      </w:r>
      <w:r>
        <w:rPr>
          <w:lang w:val="ca-ES"/>
        </w:rPr>
        <w:t>. Entre els comandos que es poden usar en mode text tenim els següents:</w:t>
      </w:r>
    </w:p>
    <w:tbl>
      <w:tblPr>
        <w:tblStyle w:val="Taulaambquadrcula"/>
        <w:tblW w:w="987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90"/>
        <w:gridCol w:w="8574"/>
        <w:gridCol w:w="6"/>
      </w:tblGrid>
      <w:tr>
        <w:trPr/>
        <w:tc>
          <w:tcPr>
            <w:tcW w:w="9870" w:type="dxa"/>
            <w:gridSpan w:val="3"/>
            <w:tcBorders/>
            <w:shd w:color="auto" w:fill="1F4E79" w:themeFill="accent1" w:themeFillShade="80" w:val="clear"/>
            <w:vAlign w:val="center"/>
          </w:tcPr>
          <w:p>
            <w:pPr>
              <w:pStyle w:val="Normal"/>
              <w:widowControl w:val="false"/>
              <w:suppressAutoHyphens w:val="true"/>
              <w:spacing w:before="0" w:after="0"/>
              <w:jc w:val="center"/>
              <w:rPr>
                <w:b/>
                <w:b/>
                <w:bCs/>
                <w:color w:val="FFFFFF" w:themeColor="background1"/>
                <w:sz w:val="24"/>
                <w:szCs w:val="24"/>
              </w:rPr>
            </w:pPr>
            <w:r>
              <w:rPr>
                <w:rFonts w:eastAsia="Calibri" w:cs=""/>
                <w:b/>
                <w:bCs/>
                <w:color w:val="FFFFFF" w:themeColor="background1"/>
                <w:kern w:val="0"/>
                <w:sz w:val="24"/>
                <w:szCs w:val="24"/>
                <w:lang w:val="ca-ES" w:eastAsia="en-US" w:bidi="ar-SA"/>
              </w:rPr>
              <w:t>Comandaments per obtenir informació del sistema</w:t>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rFonts w:ascii="Calibri" w:hAnsi="Calibri" w:eastAsia="Calibri" w:cs=""/>
                <w:kern w:val="0"/>
                <w:sz w:val="22"/>
                <w:szCs w:val="22"/>
                <w:lang w:val="es-ES" w:eastAsia="en-US" w:bidi="ar-SA"/>
              </w:rPr>
            </w:pPr>
            <w:r>
              <w:rPr>
                <w:rFonts w:eastAsia="Calibri" w:cs=""/>
                <w:b/>
                <w:bCs/>
                <w:kern w:val="0"/>
                <w:sz w:val="22"/>
                <w:szCs w:val="22"/>
                <w:lang w:val="es-ES" w:eastAsia="en-US" w:bidi="ar-SA"/>
              </w:rPr>
              <w:t>help</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Ofereix una breu descripció del comando que se li passi com a argument.</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rFonts w:ascii="Calibri" w:hAnsi="Calibri" w:eastAsia="Calibri" w:cs=""/>
                <w:kern w:val="0"/>
                <w:sz w:val="22"/>
                <w:szCs w:val="22"/>
                <w:lang w:val="es-ES" w:eastAsia="en-US" w:bidi="ar-SA"/>
              </w:rPr>
            </w:pPr>
            <w:r>
              <w:rPr>
                <w:rFonts w:eastAsia="Calibri" w:cs=""/>
                <w:b/>
                <w:bCs/>
                <w:kern w:val="0"/>
                <w:sz w:val="22"/>
                <w:szCs w:val="22"/>
                <w:lang w:val="es-ES" w:eastAsia="en-US" w:bidi="ar-SA"/>
              </w:rPr>
              <w:t>man</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Mostra la pàgina del manual del sistema sobre l' entrada que es busca.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rFonts w:ascii="Calibri" w:hAnsi="Calibri" w:eastAsia="Calibri" w:cs=""/>
                <w:kern w:val="0"/>
                <w:sz w:val="22"/>
                <w:szCs w:val="22"/>
                <w:lang w:val="es-ES" w:eastAsia="en-US" w:bidi="ar-SA"/>
              </w:rPr>
            </w:pPr>
            <w:r>
              <w:rPr>
                <w:rFonts w:eastAsia="Calibri" w:cs=""/>
                <w:b/>
                <w:bCs/>
                <w:kern w:val="0"/>
                <w:sz w:val="22"/>
                <w:szCs w:val="22"/>
                <w:lang w:val="es-ES" w:eastAsia="en-US" w:bidi="ar-SA"/>
              </w:rPr>
              <w:t>info</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Mostra la mateixa informació, però en format  info.</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rFonts w:ascii="Calibri" w:hAnsi="Calibri" w:eastAsia="Calibri" w:cs=""/>
                <w:kern w:val="0"/>
                <w:sz w:val="22"/>
                <w:szCs w:val="22"/>
                <w:lang w:val="es-ES" w:eastAsia="en-US" w:bidi="ar-SA"/>
              </w:rPr>
            </w:pPr>
            <w:r>
              <w:rPr>
                <w:rFonts w:eastAsia="Calibri" w:cs=""/>
                <w:b/>
                <w:bCs/>
                <w:kern w:val="0"/>
                <w:sz w:val="22"/>
                <w:szCs w:val="22"/>
                <w:lang w:val="es-ES" w:eastAsia="en-US" w:bidi="ar-SA"/>
              </w:rPr>
              <w:t>apropos</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Fa una recerca de paraules claus a les pàgines del manual. És equivalent a  man  -k, --apropòsits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rFonts w:ascii="Calibri" w:hAnsi="Calibri" w:eastAsia="Calibri" w:cs=""/>
                <w:kern w:val="0"/>
                <w:sz w:val="22"/>
                <w:szCs w:val="22"/>
                <w:lang w:val="es-ES" w:eastAsia="en-US" w:bidi="ar-SA"/>
              </w:rPr>
            </w:pPr>
            <w:r>
              <w:rPr>
                <w:rFonts w:eastAsia="Calibri" w:cs=""/>
                <w:b/>
                <w:bCs/>
                <w:kern w:val="0"/>
                <w:sz w:val="22"/>
                <w:szCs w:val="22"/>
                <w:lang w:val="es-ES" w:eastAsia="en-US" w:bidi="ar-SA"/>
              </w:rPr>
              <w:t>whatis</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Presenta una breu descripció del comando. És equivalent a  man  -  f ,  --whatis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rFonts w:ascii="Calibri" w:hAnsi="Calibri" w:eastAsia="Calibri" w:cs=""/>
                <w:kern w:val="0"/>
                <w:sz w:val="22"/>
                <w:szCs w:val="22"/>
                <w:lang w:val="es-ES" w:eastAsia="en-US" w:bidi="ar-SA"/>
              </w:rPr>
            </w:pPr>
            <w:r>
              <w:rPr>
                <w:rFonts w:eastAsia="Calibri" w:cs=""/>
                <w:b/>
                <w:bCs/>
                <w:i/>
                <w:iCs/>
                <w:kern w:val="0"/>
                <w:sz w:val="22"/>
                <w:szCs w:val="22"/>
                <w:lang w:val="es-ES" w:eastAsia="en-US" w:bidi="ar-SA"/>
              </w:rPr>
              <w:t>comando</w:t>
            </w:r>
            <w:r>
              <w:rPr>
                <w:rFonts w:eastAsia="Calibri" w:cs=""/>
                <w:kern w:val="0"/>
                <w:sz w:val="22"/>
                <w:szCs w:val="22"/>
                <w:lang w:val="es-ES" w:eastAsia="en-US" w:bidi="ar-SA"/>
              </w:rPr>
              <w:t xml:space="preserve"> </w:t>
            </w:r>
            <w:r>
              <w:rPr>
                <w:rFonts w:eastAsia="Calibri" w:cs=""/>
                <w:b/>
                <w:bCs/>
                <w:kern w:val="0"/>
                <w:sz w:val="22"/>
                <w:szCs w:val="22"/>
                <w:lang w:val="es-ES" w:eastAsia="en-US" w:bidi="ar-SA"/>
              </w:rPr>
              <w:t>[--help | -h ]</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Per a la majoria dels comandos hi ha una opció que mostra una ajuda més resumida.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9870" w:type="dxa"/>
            <w:gridSpan w:val="3"/>
            <w:tcBorders/>
            <w:shd w:color="auto" w:fill="1F4E79" w:themeFill="accent1" w:themeFillShade="80" w:val="clear"/>
            <w:vAlign w:val="center"/>
          </w:tcPr>
          <w:p>
            <w:pPr>
              <w:pStyle w:val="Normal"/>
              <w:widowControl w:val="false"/>
              <w:suppressAutoHyphens w:val="true"/>
              <w:spacing w:before="0" w:after="0"/>
              <w:jc w:val="center"/>
              <w:rPr>
                <w:b/>
                <w:b/>
                <w:bCs/>
                <w:color w:val="FFFFFF" w:themeColor="background1"/>
                <w:sz w:val="24"/>
                <w:szCs w:val="24"/>
              </w:rPr>
            </w:pPr>
            <w:r>
              <w:rPr>
                <w:rFonts w:eastAsia="Calibri" w:cs=""/>
                <w:b/>
                <w:bCs/>
                <w:color w:val="FFFFFF" w:themeColor="background1"/>
                <w:kern w:val="0"/>
                <w:sz w:val="24"/>
                <w:szCs w:val="24"/>
                <w:lang w:val="ca-ES" w:eastAsia="en-US" w:bidi="ar-SA"/>
              </w:rPr>
              <w:t>Comandaments bàsics</w:t>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rFonts w:ascii="Calibri" w:hAnsi="Calibri" w:eastAsia="Calibri" w:cs="" w:asciiTheme="minorHAnsi" w:cstheme="minorBidi" w:eastAsiaTheme="minorHAnsi" w:hAnsiTheme="minorHAnsi"/>
                <w:b/>
                <w:b/>
                <w:bCs/>
                <w:color w:val="auto"/>
                <w:kern w:val="0"/>
                <w:sz w:val="22"/>
                <w:szCs w:val="22"/>
                <w:lang w:val="ca-ES" w:eastAsia="en-US" w:bidi="ar-SA"/>
              </w:rPr>
            </w:pPr>
            <w:r>
              <w:rPr>
                <w:rFonts w:eastAsia="Calibri" w:cs="" w:cstheme="minorBidi" w:eastAsiaTheme="minorHAnsi"/>
                <w:b/>
                <w:bCs/>
                <w:color w:val="auto"/>
                <w:kern w:val="0"/>
                <w:sz w:val="22"/>
                <w:szCs w:val="22"/>
                <w:lang w:val="ca-ES" w:eastAsia="en-US" w:bidi="ar-SA"/>
              </w:rPr>
              <w:t>exit</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Surt de la terminal en mode text o acaba la sessió d' un usuari.</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date</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Mostra el dia i l' hora del sistema. També es pot utilitzar per canviar-les.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 xml:space="preserve">cal </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el calendari del mes i any que se li indiqui. Si no se li especifica res, mostra el mes actual.</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passwd</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Canvia la contrasenya de l' usuari. Si l'usuari és administrador pot canviar la contrasenya a un altre usuari.</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es-ES" w:eastAsia="en-US" w:bidi="ar-SA"/>
              </w:rPr>
              <w:t>history</w:t>
            </w:r>
          </w:p>
        </w:tc>
        <w:tc>
          <w:tcPr>
            <w:tcW w:w="8574" w:type="dxa"/>
            <w:tcBorders/>
            <w:vAlign w:val="center"/>
          </w:tcPr>
          <w:p>
            <w:pPr>
              <w:pStyle w:val="Normal"/>
              <w:widowControl w:val="false"/>
              <w:suppressAutoHyphens w:val="true"/>
              <w:spacing w:before="0" w:after="160"/>
              <w:rPr>
                <w:rFonts w:ascii="Calibri" w:hAnsi="Calibri" w:eastAsia="Calibri" w:cs=""/>
                <w:kern w:val="0"/>
                <w:sz w:val="22"/>
                <w:szCs w:val="22"/>
                <w:lang w:eastAsia="en-US" w:bidi="ar-SA"/>
              </w:rPr>
            </w:pPr>
            <w:r>
              <w:rPr>
                <w:rFonts w:eastAsia="Calibri" w:cs=""/>
                <w:kern w:val="0"/>
                <w:sz w:val="22"/>
                <w:szCs w:val="22"/>
                <w:lang w:val="ca-ES" w:eastAsia="en-US" w:bidi="ar-SA"/>
              </w:rPr>
              <w:t>Mostra els comandos utilitzats. Té un nombre de comandos emmagatzemats que es pot modificar. Té aquestes opcions:</w:t>
            </w:r>
          </w:p>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b/>
                <w:bCs/>
                <w:kern w:val="0"/>
                <w:sz w:val="22"/>
                <w:szCs w:val="22"/>
                <w:lang w:val="ca-ES" w:eastAsia="en-US" w:bidi="ar-SA"/>
              </w:rPr>
              <w:t>!n</w:t>
            </w:r>
            <w:r>
              <w:rPr>
                <w:rFonts w:eastAsia="Calibri" w:cs=""/>
                <w:kern w:val="0"/>
                <w:sz w:val="22"/>
                <w:szCs w:val="22"/>
                <w:lang w:val="ca-ES" w:eastAsia="en-US" w:bidi="ar-SA"/>
              </w:rPr>
              <w:t xml:space="preserve">  per poder executar el comando que està en l'historial en la posició n.</w:t>
            </w:r>
          </w:p>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b/>
                <w:bCs/>
                <w:kern w:val="0"/>
                <w:sz w:val="22"/>
                <w:szCs w:val="22"/>
                <w:lang w:val="ca-ES" w:eastAsia="en-US" w:bidi="ar-SA"/>
              </w:rPr>
              <w:t>¡comando</w:t>
            </w:r>
            <w:r>
              <w:rPr>
                <w:rFonts w:eastAsia="Calibri" w:cs=""/>
                <w:kern w:val="0"/>
                <w:sz w:val="22"/>
                <w:szCs w:val="22"/>
                <w:lang w:val="ca-ES" w:eastAsia="en-US" w:bidi="ar-SA"/>
              </w:rPr>
              <w:t xml:space="preserve"> per poder executar el comando amb les seves opcions de l'historial. És útil quan són moltes opcions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es-ES" w:eastAsia="en-US" w:bidi="ar-SA"/>
              </w:rPr>
              <w:t xml:space="preserve">who  </w:t>
            </w:r>
          </w:p>
        </w:tc>
        <w:tc>
          <w:tcPr>
            <w:tcW w:w="8574" w:type="dxa"/>
            <w:tcBorders/>
            <w:vAlign w:val="center"/>
          </w:tcPr>
          <w:p>
            <w:pPr>
              <w:pStyle w:val="Normal"/>
              <w:widowControl w:val="false"/>
              <w:suppressAutoHyphens w:val="true"/>
              <w:spacing w:before="0" w:after="160"/>
              <w:rPr>
                <w:rFonts w:ascii="Calibri" w:hAnsi="Calibri" w:eastAsia="Calibri" w:cs=""/>
                <w:kern w:val="0"/>
                <w:sz w:val="22"/>
                <w:szCs w:val="22"/>
                <w:lang w:eastAsia="en-US" w:bidi="ar-SA"/>
              </w:rPr>
            </w:pPr>
            <w:r>
              <w:rPr>
                <w:rFonts w:eastAsia="Calibri" w:cs=""/>
                <w:kern w:val="0"/>
                <w:sz w:val="22"/>
                <w:szCs w:val="22"/>
                <w:lang w:val="ca-ES" w:eastAsia="en-US" w:bidi="ar-SA"/>
              </w:rPr>
              <w:t>Mostra qui està connectat al sistema.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es-ES" w:eastAsia="en-US" w:bidi="ar-SA"/>
              </w:rPr>
              <w:t xml:space="preserve">w </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Mostra qui està connectat al sistema i què està fent.</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es-ES" w:eastAsia="en-US" w:bidi="ar-SA"/>
              </w:rPr>
              <w:t xml:space="preserve">whoami  </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Mostra el nom d' usuari.</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es-ES" w:eastAsia="en-US" w:bidi="ar-SA"/>
              </w:rPr>
              <w:t xml:space="preserve">clear  </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Esborra la pantalla.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es-ES" w:eastAsia="en-US" w:bidi="ar-SA"/>
              </w:rPr>
              <w:t xml:space="preserve">alias  </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Assigna un nom a l' execució d' un o diversos comandaments amb les seves respectives opcions i arguments.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unalias</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Elimina l' àlies especificat.</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shutdown</w:t>
            </w:r>
          </w:p>
        </w:tc>
        <w:tc>
          <w:tcPr>
            <w:tcW w:w="8574" w:type="dxa"/>
            <w:tcBorders/>
            <w:vAlign w:val="center"/>
          </w:tcPr>
          <w:p>
            <w:pPr>
              <w:pStyle w:val="Cosdeltext"/>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Apaga o reinicia l' equip.</w:t>
            </w:r>
          </w:p>
          <w:p>
            <w:pPr>
              <w:pStyle w:val="Cosdeltext"/>
              <w:widowControl w:val="false"/>
              <w:suppressAutoHyphens w:val="true"/>
              <w:spacing w:before="0" w:after="0"/>
              <w:jc w:val="left"/>
              <w:rPr>
                <w:lang w:val="ca-ES"/>
              </w:rPr>
            </w:pPr>
            <w:r>
              <w:rPr>
                <w:rFonts w:eastAsia="Calibri" w:cs=""/>
                <w:kern w:val="0"/>
                <w:sz w:val="22"/>
                <w:szCs w:val="22"/>
                <w:lang w:val="ca-ES" w:eastAsia="en-US" w:bidi="ar-SA"/>
              </w:rPr>
              <w:t xml:space="preserve">Shutdown –r </w:t>
            </w:r>
          </w:p>
          <w:p>
            <w:pPr>
              <w:pStyle w:val="Cosdeltext"/>
              <w:widowControl w:val="false"/>
              <w:suppressAutoHyphens w:val="true"/>
              <w:spacing w:before="0" w:after="0"/>
              <w:jc w:val="left"/>
              <w:rPr>
                <w:lang w:val="ca-ES"/>
              </w:rPr>
            </w:pPr>
            <w:r>
              <w:rPr>
                <w:rFonts w:eastAsia="Calibri" w:cs=""/>
                <w:kern w:val="0"/>
                <w:sz w:val="22"/>
                <w:szCs w:val="22"/>
                <w:lang w:val="ca-ES" w:eastAsia="en-US" w:bidi="ar-SA"/>
              </w:rPr>
              <w:t>shutdown now</w:t>
            </w:r>
          </w:p>
          <w:p>
            <w:pPr>
              <w:pStyle w:val="Cosdeltext"/>
              <w:widowControl w:val="false"/>
              <w:suppressAutoHyphens w:val="true"/>
              <w:spacing w:before="0" w:after="0"/>
              <w:jc w:val="left"/>
              <w:rPr>
                <w:lang w:val="ca-ES"/>
              </w:rPr>
            </w:pPr>
            <w:r>
              <w:rPr>
                <w:rFonts w:eastAsia="Calibri" w:cs=""/>
                <w:kern w:val="0"/>
                <w:sz w:val="22"/>
                <w:szCs w:val="22"/>
                <w:lang w:val="ca-ES" w:eastAsia="en-US" w:bidi="ar-SA"/>
              </w:rPr>
              <w:t>Shutdown –r now</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sudo</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 xml:space="preserve">Permet executar comandos com si fórem l'administrador o usuari  </w:t>
            </w:r>
            <w:r>
              <w:rPr>
                <w:rFonts w:eastAsia="Calibri" w:cs=""/>
                <w:i/>
                <w:iCs/>
                <w:kern w:val="0"/>
                <w:sz w:val="22"/>
                <w:szCs w:val="22"/>
                <w:lang w:val="ca-ES" w:eastAsia="en-US" w:bidi="ar-SA"/>
              </w:rPr>
              <w:t>root</w:t>
            </w:r>
            <w:r>
              <w:rPr>
                <w:rFonts w:eastAsia="Calibri" w:cs=""/>
                <w:kern w:val="0"/>
                <w:sz w:val="22"/>
                <w:szCs w:val="22"/>
                <w:lang w:val="ca-ES" w:eastAsia="en-US" w:bidi="ar-SA"/>
              </w:rPr>
              <w:t>.</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bidi w:val="0"/>
              <w:spacing w:lineRule="auto" w:line="276" w:beforeAutospacing="0" w:before="0" w:afterAutospacing="0" w:after="0"/>
              <w:ind w:left="0" w:right="0" w:hanging="0"/>
              <w:jc w:val="left"/>
              <w:rPr>
                <w:b/>
                <w:b/>
                <w:bCs/>
                <w:lang w:val="ca-ES"/>
              </w:rPr>
            </w:pPr>
            <w:r>
              <w:rPr>
                <w:rFonts w:eastAsia="Calibri" w:cs=""/>
                <w:b/>
                <w:bCs/>
                <w:kern w:val="0"/>
                <w:sz w:val="22"/>
                <w:szCs w:val="22"/>
                <w:lang w:val="ca-ES" w:eastAsia="en-US" w:bidi="ar-SA"/>
              </w:rPr>
              <w:t>su</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 xml:space="preserve">Canvia d'usuari o ens permet  lloar-nos  com l'usuari  root si no especifiquem el nom de l'usuari. Amb les  opcions  </w:t>
            </w:r>
            <w:r>
              <w:rPr>
                <w:rFonts w:eastAsia="Calibri" w:cs=""/>
                <w:b/>
                <w:bCs/>
                <w:kern w:val="0"/>
                <w:sz w:val="22"/>
                <w:szCs w:val="22"/>
                <w:lang w:val="ca-ES" w:eastAsia="en-US" w:bidi="ar-SA"/>
              </w:rPr>
              <w:t>-, -l, --l'executa</w:t>
            </w:r>
            <w:r>
              <w:rPr>
                <w:rFonts w:eastAsia="Calibri" w:cs=""/>
                <w:kern w:val="0"/>
                <w:sz w:val="22"/>
                <w:szCs w:val="22"/>
                <w:lang w:val="ca-ES" w:eastAsia="en-US" w:bidi="ar-SA"/>
              </w:rPr>
              <w:t xml:space="preserve">  els fitxers d'inici de sessió.</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uname</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diferent informació sobre el sistema operatiu i l' equip.</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rHeight w:val="579" w:hRule="atLeast"/>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lsb_release</w:t>
            </w:r>
          </w:p>
        </w:tc>
        <w:tc>
          <w:tcPr>
            <w:tcW w:w="8574" w:type="dxa"/>
            <w:tcBorders/>
            <w:vAlign w:val="center"/>
          </w:tcPr>
          <w:p>
            <w:pPr>
              <w:pStyle w:val="Normal"/>
              <w:widowControl w:val="false"/>
              <w:suppressAutoHyphens w:val="true"/>
              <w:spacing w:before="0" w:after="0"/>
              <w:jc w:val="left"/>
              <w:rPr>
                <w:rFonts w:ascii="Calibri" w:hAnsi="Calibri" w:eastAsia="Calibri" w:cs=""/>
                <w:kern w:val="0"/>
                <w:sz w:val="22"/>
                <w:szCs w:val="22"/>
                <w:lang w:eastAsia="en-US" w:bidi="ar-SA"/>
              </w:rPr>
            </w:pPr>
            <w:r>
              <w:rPr>
                <w:rFonts w:eastAsia="Calibri" w:cs=""/>
                <w:kern w:val="0"/>
                <w:sz w:val="22"/>
                <w:szCs w:val="22"/>
                <w:lang w:val="ca-ES" w:eastAsia="en-US" w:bidi="ar-SA"/>
              </w:rPr>
              <w:t>Mostra informació sobre la distribució de Linux i la versió que tenim instal·lada.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9870" w:type="dxa"/>
            <w:gridSpan w:val="3"/>
            <w:tcBorders/>
            <w:shd w:color="auto" w:fill="1F4E79" w:themeFill="accent1" w:themeFillShade="80" w:val="clear"/>
            <w:vAlign w:val="center"/>
          </w:tcPr>
          <w:p>
            <w:pPr>
              <w:pStyle w:val="Normal"/>
              <w:widowControl w:val="false"/>
              <w:suppressAutoHyphens w:val="true"/>
              <w:spacing w:before="0" w:after="0"/>
              <w:jc w:val="center"/>
              <w:rPr>
                <w:b/>
                <w:b/>
                <w:bCs/>
                <w:color w:val="FFFFFF" w:themeColor="background1"/>
                <w:sz w:val="24"/>
                <w:szCs w:val="24"/>
              </w:rPr>
            </w:pPr>
            <w:r>
              <w:rPr>
                <w:rFonts w:eastAsia="Calibri" w:cs=""/>
                <w:b/>
                <w:bCs/>
                <w:color w:val="FFFFFF" w:themeColor="background1"/>
                <w:kern w:val="0"/>
                <w:sz w:val="24"/>
                <w:szCs w:val="24"/>
                <w:lang w:val="ca-ES" w:eastAsia="en-US" w:bidi="ar-SA"/>
              </w:rPr>
              <w:t>Comandaments sobre arxius i directoris</w:t>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Fa referència al directori arrel.</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Fa referència al directori actiu.</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Fa referència al directori pare o directori superior del directori actiu.</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cat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el contingut dels fitxers que se li passin com a arguments.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head</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les deu primeres files dels fitxers que se li indiquin.</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tail</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les deu darreres files dels fitxers que se li indiquin.</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wc</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el nombre de línies, paraules, caràcters i bytes dels fitxers que se li indiquin, o la mida de la línia més llarga.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more</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el contingut dels fitxers, però de forma paginada, és a dir, pantalla a pantalla.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menys</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el contingut dels fitxers de la mateixa manera que mor, amb la diferència que podrem moure'ns per ells utilitzant també les fletxes de cursor.</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ls</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informació sobre fitxers i directoris. Si no s' especifica res mostra informació sobre el directori actual.</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Pwd</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la ruta absoluta del directori on ens trobem en aquell moment, és a dir, el directori de treball o actual.</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chmod</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Canvia els permisos d' un arxiu.</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cd</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Canvia de directori. Si executem cd sense arguments tornem al directori de treball de l'usuari. Si executem cd - anem a l'últim directori en el qual hem estat.</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mkdir</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Crea un directori.</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rmdir</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Esborrar-nos si estan buits.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cp</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Còpia un o diversos fitxers en un altre fitxer o en un directori.</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rm</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 xml:space="preserve">Esborra fitxers i directoris. </w:t>
            </w:r>
          </w:p>
          <w:p>
            <w:pPr>
              <w:pStyle w:val="Normal"/>
              <w:widowControl w:val="false"/>
              <w:suppressAutoHyphens w:val="true"/>
              <w:spacing w:before="0" w:after="0"/>
              <w:rPr>
                <w:lang w:val="ca-ES"/>
              </w:rPr>
            </w:pPr>
            <w:r>
              <w:rPr>
                <w:rFonts w:eastAsia="Calibri" w:cs=""/>
                <w:kern w:val="0"/>
                <w:sz w:val="22"/>
                <w:szCs w:val="22"/>
                <w:lang w:val="ca-ES" w:eastAsia="en-US" w:bidi="ar-SA"/>
              </w:rPr>
              <w:t xml:space="preserve"> </w:t>
            </w:r>
            <w:r>
              <w:rPr>
                <w:rFonts w:eastAsia="Calibri" w:cs=""/>
                <w:i/>
                <w:iCs/>
                <w:kern w:val="0"/>
                <w:sz w:val="22"/>
                <w:szCs w:val="22"/>
                <w:lang w:val="ca-ES" w:eastAsia="en-US" w:bidi="ar-SA"/>
              </w:rPr>
              <w:t xml:space="preserve">rm –r </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mv</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Mou un fitxer o fitxers a un altre fitxer o directori. S' usa per renombrar fitxers.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file</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el tipus de fitxer.</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bidi w:val="0"/>
              <w:spacing w:lineRule="auto" w:line="276" w:beforeAutospacing="0" w:before="0" w:afterAutospacing="0" w:after="0"/>
              <w:ind w:left="0" w:right="0" w:hanging="0"/>
              <w:jc w:val="left"/>
              <w:rPr>
                <w:b/>
                <w:b/>
                <w:bCs/>
                <w:lang w:val="ca-ES"/>
              </w:rPr>
            </w:pPr>
            <w:r>
              <w:rPr>
                <w:rFonts w:eastAsia="Calibri" w:cs=""/>
                <w:b/>
                <w:bCs/>
                <w:kern w:val="0"/>
                <w:sz w:val="22"/>
                <w:szCs w:val="22"/>
                <w:lang w:val="ca-ES" w:eastAsia="en-US" w:bidi="ar-SA"/>
              </w:rPr>
              <w:t>stat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informació sobre el fitxer.</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bidi w:val="0"/>
              <w:spacing w:lineRule="auto" w:line="276" w:beforeAutospacing="0" w:before="0" w:afterAutospacing="0" w:after="0"/>
              <w:ind w:left="0" w:right="0" w:hanging="0"/>
              <w:jc w:val="left"/>
              <w:rPr>
                <w:b/>
                <w:b/>
                <w:bCs/>
                <w:lang w:val="ca-ES"/>
              </w:rPr>
            </w:pPr>
            <w:r>
              <w:rPr>
                <w:rFonts w:eastAsia="Calibri" w:cs=""/>
                <w:b/>
                <w:bCs/>
                <w:kern w:val="0"/>
                <w:sz w:val="22"/>
                <w:szCs w:val="22"/>
                <w:lang w:val="ca-ES" w:eastAsia="en-US" w:bidi="ar-SA"/>
              </w:rPr>
              <w:t>find</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Busca fitxers en un arbre de directoris. Mostra el nom dels arxius trobats que es corresponguin amb cert conjunt de criteris i permet realitzar accions sobre ells.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locate</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 xml:space="preserve">Busca arxius dins del sistema d' arxius. Només pot fer recerques per nom d'arxiu. És molt ràpid perquè busca en una base de dades pròpia que es va actualitzant periòdicament. Pot ser actualitzat manualment amb el comando updatedb. Si locate no ve instal·lat per defecte podem instal·lar-lo mitjançant el següent comando:  </w:t>
            </w:r>
            <w:r>
              <w:rPr>
                <w:rFonts w:eastAsia="Calibri" w:cs=""/>
                <w:b/>
                <w:bCs/>
                <w:i/>
                <w:iCs/>
                <w:kern w:val="0"/>
                <w:sz w:val="22"/>
                <w:szCs w:val="22"/>
                <w:lang w:val="ca-ES" w:eastAsia="en-US" w:bidi="ar-SA"/>
              </w:rPr>
              <w:t>sudo apt install mlocate</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which</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la ruta absoluta de l' arxiu del comando o dels comandaments que se li passin com a argument.</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wereis</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Localitza els fitxers executables o binaris, les fonts i les pàgines del manual corresponent als comandaments o programes instal·lats que se li passin com a paràmetre.</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greep</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les línies d' un fitxer atès que coincideixen amb un cert patró.</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cut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només certes columnes dels fitxers que se li passin com a argument.</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ln</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Crea un enllaç al fitxer o al directori que se li especifiqui. Si és a un directori l' enllaç haurà de ser simbòlic.</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de la</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l' espai que ocupa el fitxer o directori.</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df</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l' espai lliure en els dispositius d' emmagatzematge i en les partions muntades.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bidi w:val="0"/>
              <w:spacing w:lineRule="auto" w:line="276" w:beforeAutospacing="0" w:before="0" w:afterAutospacing="0" w:after="0"/>
              <w:ind w:left="0" w:right="0" w:hanging="0"/>
              <w:jc w:val="left"/>
              <w:rPr>
                <w:b/>
                <w:b/>
                <w:bCs/>
                <w:lang w:val="ca-ES"/>
              </w:rPr>
            </w:pPr>
            <w:r>
              <w:rPr>
                <w:rFonts w:eastAsia="Calibri" w:cs=""/>
                <w:b/>
                <w:bCs/>
                <w:kern w:val="0"/>
                <w:sz w:val="22"/>
                <w:szCs w:val="22"/>
                <w:lang w:val="ca-ES" w:eastAsia="en-US" w:bidi="ar-SA"/>
              </w:rPr>
              <w:t>sort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Mostra en ordre ascendent el contingut dels fitxers que se li passen com a arguments. A més, el podrem usar per concatenar fitxers de text utilitzant els redireccionaments i les canonades.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lang w:val="ca-ES"/>
              </w:rPr>
            </w:pPr>
            <w:r>
              <w:rPr>
                <w:rFonts w:eastAsia="Calibri" w:cs=""/>
                <w:b/>
                <w:bCs/>
                <w:kern w:val="0"/>
                <w:sz w:val="22"/>
                <w:szCs w:val="22"/>
                <w:lang w:val="ca-ES" w:eastAsia="en-US" w:bidi="ar-SA"/>
              </w:rPr>
              <w:t>tee</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Llegeix de l' entrada estàndard i escriu a la sortida estàndard i en un fitxer que se li especifique</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9870" w:type="dxa"/>
            <w:gridSpan w:val="3"/>
            <w:tcBorders/>
            <w:shd w:color="auto" w:fill="1F4E79" w:themeFill="accent1" w:themeFillShade="80" w:val="clear"/>
            <w:vAlign w:val="center"/>
          </w:tcPr>
          <w:p>
            <w:pPr>
              <w:pStyle w:val="Normal"/>
              <w:widowControl w:val="false"/>
              <w:suppressAutoHyphens w:val="true"/>
              <w:spacing w:before="0" w:after="0"/>
              <w:jc w:val="center"/>
              <w:rPr>
                <w:b/>
                <w:b/>
                <w:bCs/>
                <w:color w:val="FFFFFF" w:themeColor="background1"/>
                <w:sz w:val="24"/>
                <w:szCs w:val="24"/>
              </w:rPr>
            </w:pPr>
            <w:r>
              <w:rPr>
                <w:rFonts w:eastAsia="Calibri" w:cs=""/>
                <w:b/>
                <w:bCs/>
                <w:color w:val="FFFFFF" w:themeColor="background1"/>
                <w:kern w:val="0"/>
                <w:sz w:val="24"/>
                <w:szCs w:val="24"/>
                <w:lang w:val="ca-ES" w:eastAsia="en-US" w:bidi="ar-SA"/>
              </w:rPr>
              <w:t>Filtre o canonada i redireccionaments</w:t>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La sortida estàndard (pantalla) d'un comando es converteix en l'entrada estàndard del següent comando.</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&lt;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Redirecciona l' entrada estàndard substituint-la per l' arxiu que se li indiqui.</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&gt;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Redirecciona la sortida estàndard d' un procés al fitxer o dispositiu que se li indiqui, esborrant la informació que el fitxer contenia. Si és un fitxer que no existeix, ho crea.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&gt;&gt;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Redirecciona la sortida estàndard d' un procés al fitxer que se li indiqui. No esborra el contingut del fitxer, sinó que afegeix la informació al final del fitxer.</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2&gt;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Redirecciona la sortida d' errors d' un procés al fitxer que se li indiqui, esborrant la informació que el fitxer contenia.</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2&gt;&gt;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Redirecciona la sortida d' errors d' un procés al fitxer que se li indiqui, però afegint al final de la informació del fitxer la sortida, amb la qual cosa no s' esborra el contingut del fitxer.</w:t>
            </w:r>
          </w:p>
          <w:p>
            <w:pPr>
              <w:pStyle w:val="Normal"/>
              <w:widowControl w:val="false"/>
              <w:suppressAutoHyphens w:val="true"/>
              <w:spacing w:before="0" w:after="0"/>
              <w:rPr>
                <w:i/>
                <w:i/>
                <w:iCs/>
                <w:lang w:val="ca-ES"/>
              </w:rPr>
            </w:pPr>
            <w:r>
              <w:rPr>
                <w:rFonts w:eastAsia="Calibri" w:cs=""/>
                <w:i/>
                <w:iCs/>
                <w:kern w:val="0"/>
                <w:sz w:val="22"/>
                <w:szCs w:val="22"/>
                <w:lang w:val="ca-ES" w:eastAsia="en-US" w:bidi="ar-SA"/>
              </w:rPr>
              <w:t>&gt;&gt;/dev/null</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&amp;&gt;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Redirecciona tant la sortida d' errors com la sortida estàndard a un fitxer o dispositiu.</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&amp; &gt;&gt;</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Redirecciona tant la sortida d' errors com la sortida estàndard a un fitxer o dispositiu, però afegint la Informació al final del contingut del fitxer.</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r>
        <w:trPr/>
        <w:tc>
          <w:tcPr>
            <w:tcW w:w="1290" w:type="dxa"/>
            <w:tcBorders/>
            <w:shd w:color="auto" w:fill="DEEAF6" w:themeFill="accent1" w:themeFillTint="33" w:val="clear"/>
            <w:vAlign w:val="center"/>
          </w:tcPr>
          <w:p>
            <w:pPr>
              <w:pStyle w:val="Cosdeltext"/>
              <w:widowControl w:val="false"/>
              <w:suppressAutoHyphens w:val="true"/>
              <w:spacing w:before="0" w:after="0"/>
              <w:jc w:val="left"/>
              <w:rPr>
                <w:b/>
                <w:b/>
                <w:bCs/>
              </w:rPr>
            </w:pPr>
            <w:r>
              <w:rPr>
                <w:rFonts w:eastAsia="Calibri" w:cs=""/>
                <w:b/>
                <w:bCs/>
                <w:kern w:val="0"/>
                <w:sz w:val="22"/>
                <w:szCs w:val="22"/>
                <w:lang w:val="ca-ES" w:eastAsia="en-US" w:bidi="ar-SA"/>
              </w:rPr>
              <w:t>ls -l /dev</w:t>
            </w:r>
          </w:p>
        </w:tc>
        <w:tc>
          <w:tcPr>
            <w:tcW w:w="8574" w:type="dxa"/>
            <w:tcBorders/>
            <w:vAlign w:val="center"/>
          </w:tcPr>
          <w:p>
            <w:pPr>
              <w:pStyle w:val="Normal"/>
              <w:widowControl w:val="false"/>
              <w:suppressAutoHyphens w:val="true"/>
              <w:spacing w:before="0" w:after="0"/>
              <w:rPr>
                <w:rFonts w:ascii="Calibri" w:hAnsi="Calibri" w:eastAsia="Calibri" w:cs=""/>
                <w:kern w:val="0"/>
                <w:sz w:val="22"/>
                <w:szCs w:val="22"/>
                <w:lang w:eastAsia="en-US" w:bidi="ar-SA"/>
              </w:rPr>
            </w:pPr>
            <w:r>
              <w:rPr>
                <w:rFonts w:eastAsia="Calibri" w:cs=""/>
                <w:kern w:val="0"/>
                <w:sz w:val="22"/>
                <w:szCs w:val="22"/>
                <w:lang w:val="ca-ES" w:eastAsia="en-US" w:bidi="ar-SA"/>
              </w:rPr>
              <w:t>Veure els dispositius (a Linux els dispositius es consideren fitxers especials)</w:t>
            </w:r>
          </w:p>
        </w:tc>
        <w:tc>
          <w:tcPr>
            <w:tcW w:w="6" w:type="dxa"/>
            <w:tcBorders>
              <w:top w:val="nil"/>
              <w:left w:val="nil"/>
              <w:bottom w:val="nil"/>
              <w:right w:val="nil"/>
            </w:tcBorders>
          </w:tcPr>
          <w:p>
            <w:pPr>
              <w:pStyle w:val="Normal"/>
              <w:widowControl w:val="false"/>
              <w:suppressAutoHyphens w:val="true"/>
              <w:spacing w:before="0" w:after="160"/>
              <w:rPr>
                <w:rFonts w:ascii="Calibri" w:hAnsi="Calibri" w:eastAsia="Calibri" w:cs=""/>
                <w:kern w:val="0"/>
                <w:sz w:val="22"/>
                <w:szCs w:val="22"/>
                <w:lang w:val="es-ES" w:eastAsia="en-US" w:bidi="ar-SA"/>
              </w:rPr>
            </w:pPr>
            <w:r>
              <w:rPr>
                <w:rFonts w:eastAsia="Calibri" w:cs=""/>
                <w:kern w:val="0"/>
                <w:sz w:val="22"/>
                <w:szCs w:val="22"/>
                <w:lang w:val="es-ES" w:eastAsia="en-US" w:bidi="ar-SA"/>
              </w:rPr>
            </w:r>
          </w:p>
        </w:tc>
      </w:tr>
    </w:tbl>
    <w:p>
      <w:pPr>
        <w:pStyle w:val="Normal"/>
        <w:rPr/>
      </w:pPr>
      <w:r>
        <w:rPr/>
      </w:r>
    </w:p>
    <w:p>
      <w:pPr>
        <w:pStyle w:val="Normal"/>
        <w:rPr/>
      </w:pPr>
      <w:r>
        <w:rPr>
          <w:lang w:val="ca-ES"/>
        </w:rPr>
        <w:t xml:space="preserve">Si estàs a l'aplicació terminal i vols obrir una terminal nova, punxant amb el ratolí sobre la icona de la pestanya </w:t>
      </w:r>
      <w:r>
        <w:rPr/>
        <w:drawing>
          <wp:inline distT="0" distB="0" distL="0" distR="0">
            <wp:extent cx="222250" cy="185420"/>
            <wp:effectExtent l="0" t="0" r="0" b="0"/>
            <wp:docPr id="15" name="Imagen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2" descr=""/>
                    <pic:cNvPicPr>
                      <a:picLocks noChangeAspect="1" noChangeArrowheads="1"/>
                    </pic:cNvPicPr>
                  </pic:nvPicPr>
                  <pic:blipFill>
                    <a:blip r:embed="rId12"/>
                    <a:stretch>
                      <a:fillRect/>
                    </a:stretch>
                  </pic:blipFill>
                  <pic:spPr bwMode="auto">
                    <a:xfrm>
                      <a:off x="0" y="0"/>
                      <a:ext cx="222250" cy="185420"/>
                    </a:xfrm>
                    <a:prstGeom prst="rect">
                      <a:avLst/>
                    </a:prstGeom>
                  </pic:spPr>
                </pic:pic>
              </a:graphicData>
            </a:graphic>
          </wp:inline>
        </w:drawing>
      </w:r>
      <w:r>
        <w:rPr>
          <w:lang w:val="ca-ES"/>
        </w:rPr>
        <w:t xml:space="preserve">que es troba a la part superior esquerra s'obre una pestanya amb una nova terminal. Podem passar d'una a una altra fàcilment punxant sobre ella. També desplegant la llista de totes les terminals obertes a la part dreta de la finestra. Si volguéssim obrir una terminal en una nova finestra, punxaríem amb el botó secundari del ratolí sobre la terminal i seleccionaríem en el menú contextual  </w:t>
      </w:r>
      <w:r>
        <w:rPr>
          <w:b/>
          <w:bCs/>
          <w:i/>
          <w:iCs/>
          <w:lang w:val="ca-ES"/>
        </w:rPr>
        <w:t>Finestra nova</w:t>
      </w:r>
      <w:r>
        <w:rPr>
          <w:lang w:val="ca-ES"/>
        </w:rPr>
        <w:t>.</w:t>
      </w:r>
    </w:p>
    <w:p>
      <w:pPr>
        <w:pStyle w:val="Normal"/>
        <w:jc w:val="center"/>
        <w:rPr/>
      </w:pPr>
      <w:r>
        <w:rPr/>
        <w:t xml:space="preserve"> </w:t>
      </w:r>
      <w:r>
        <w:rPr/>
        <w:drawing>
          <wp:inline distT="0" distB="0" distL="0" distR="0">
            <wp:extent cx="4572000" cy="1485900"/>
            <wp:effectExtent l="0" t="0" r="0" b="0"/>
            <wp:docPr id="16" name="Imat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tge4" descr=""/>
                    <pic:cNvPicPr>
                      <a:picLocks noChangeAspect="1" noChangeArrowheads="1"/>
                    </pic:cNvPicPr>
                  </pic:nvPicPr>
                  <pic:blipFill>
                    <a:blip r:embed="rId13"/>
                    <a:stretch>
                      <a:fillRect/>
                    </a:stretch>
                  </pic:blipFill>
                  <pic:spPr bwMode="auto">
                    <a:xfrm>
                      <a:off x="0" y="0"/>
                      <a:ext cx="4572000" cy="1485900"/>
                    </a:xfrm>
                    <a:prstGeom prst="rect">
                      <a:avLst/>
                    </a:prstGeom>
                  </pic:spPr>
                </pic:pic>
              </a:graphicData>
            </a:graphic>
          </wp:inline>
        </w:drawing>
      </w:r>
    </w:p>
    <w:p>
      <w:pPr>
        <w:pStyle w:val="Normal"/>
        <w:rPr/>
      </w:pPr>
      <w:r>
        <w:rPr>
          <w:lang w:val="ca-ES"/>
        </w:rPr>
        <w:t xml:space="preserve">Una altra forma de treballar amb terminals és mitjançant un multiplexor de terminals, com </w:t>
      </w:r>
      <w:r>
        <w:rPr>
          <w:b/>
          <w:bCs/>
          <w:i/>
          <w:iCs/>
          <w:lang w:val="ca-ES"/>
        </w:rPr>
        <w:t>GNU Screen</w:t>
      </w:r>
      <w:r>
        <w:rPr>
          <w:lang w:val="ca-ES"/>
        </w:rPr>
        <w:t xml:space="preserve">,  </w:t>
      </w:r>
      <w:r>
        <w:rPr>
          <w:b/>
          <w:bCs/>
          <w:i/>
          <w:iCs/>
          <w:lang w:val="ca-ES"/>
        </w:rPr>
        <w:t>tmux</w:t>
      </w:r>
      <w:r>
        <w:rPr>
          <w:lang w:val="ca-ES"/>
        </w:rPr>
        <w:t xml:space="preserve">  o  </w:t>
      </w:r>
      <w:r>
        <w:rPr>
          <w:b/>
          <w:bCs/>
          <w:i/>
          <w:iCs/>
          <w:lang w:val="ca-ES"/>
        </w:rPr>
        <w:t>Byobu</w:t>
      </w:r>
      <w:r>
        <w:rPr>
          <w:lang w:val="ca-ES"/>
        </w:rPr>
        <w:t>, queens permet dividir una mateixa terminal en diverses terminals de forma horitzontal o vertical, moure'ns entre elles i fins i tot iniciar diferents sessions en cadascuna d'elles.</w:t>
      </w:r>
    </w:p>
    <w:p>
      <w:pPr>
        <w:pStyle w:val="Normal"/>
        <w:rPr/>
      </w:pPr>
      <w:r>
        <w:rPr>
          <w:b/>
          <w:bCs/>
          <w:i/>
          <w:iCs/>
          <w:lang w:val="ca-ES"/>
        </w:rPr>
        <w:t>Byobu</w:t>
      </w:r>
      <w:r>
        <w:rPr>
          <w:lang w:val="ca-ES"/>
        </w:rPr>
        <w:t xml:space="preserve"> és un multiplexor de terminals que a més ofereix diferent informació sobre el sistema. Part de la informació que ofereix és la següent (tot i que es pot configurar posteriorment): data i hora, nom de l'usuari i de l'equip, versió de Linux, estat de la memòria, estat del processador, càrrega mitjana, estat de la xarxa i adreça  IP entre altres dades.</w:t>
      </w:r>
    </w:p>
    <w:p>
      <w:pPr>
        <w:pStyle w:val="Normal"/>
        <w:spacing w:before="0" w:after="160"/>
        <w:jc w:val="center"/>
        <w:rPr/>
      </w:pPr>
      <w:r>
        <w:rPr/>
        <w:drawing>
          <wp:inline distT="0" distB="0" distL="0" distR="0">
            <wp:extent cx="4572000" cy="3009900"/>
            <wp:effectExtent l="0" t="0" r="0" b="0"/>
            <wp:docPr id="17" name="Imat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tge5" descr=""/>
                    <pic:cNvPicPr>
                      <a:picLocks noChangeAspect="1" noChangeArrowheads="1"/>
                    </pic:cNvPicPr>
                  </pic:nvPicPr>
                  <pic:blipFill>
                    <a:blip r:embed="rId14"/>
                    <a:stretch>
                      <a:fillRect/>
                    </a:stretch>
                  </pic:blipFill>
                  <pic:spPr bwMode="auto">
                    <a:xfrm>
                      <a:off x="0" y="0"/>
                      <a:ext cx="4572000" cy="3009900"/>
                    </a:xfrm>
                    <a:prstGeom prst="rect">
                      <a:avLst/>
                    </a:prstGeom>
                  </pic:spPr>
                </pic:pic>
              </a:graphicData>
            </a:graphic>
          </wp:inline>
        </w:drawing>
      </w:r>
    </w:p>
    <w:sectPr>
      <w:headerReference w:type="default" r:id="rId15"/>
      <w:headerReference w:type="first" r:id="rId16"/>
      <w:footerReference w:type="default" r:id="rId17"/>
      <w:type w:val="nextPage"/>
      <w:pgSz w:w="11906" w:h="16838"/>
      <w:pgMar w:left="1134" w:right="1134" w:gutter="0" w:header="709" w:top="1134" w:footer="709" w:bottom="1134"/>
      <w:pgNumType w:start="1"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Franklin Gothic Book">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12352985"/>
    </w:sdtPr>
    <w:sdtContent>
      <w:p>
        <w:pPr>
          <w:pStyle w:val="Peudepgina"/>
          <w:jc w:val="right"/>
          <w:rPr/>
        </w:pPr>
        <w:r>
          <w:rPr/>
          <w:fldChar w:fldCharType="begin"/>
        </w:r>
        <w:r>
          <w:rPr/>
          <w:instrText> PAGE </w:instrText>
        </w:r>
        <w:r>
          <w:rPr/>
          <w:fldChar w:fldCharType="separate"/>
        </w:r>
        <w:r>
          <w:rPr/>
          <w:t>11</w:t>
        </w:r>
        <w:r>
          <w:rPr/>
          <w:fldChar w:fldCharType="end"/>
        </w:r>
      </w:p>
    </w:sdtContent>
  </w:sdt>
  <w:p>
    <w:pPr>
      <w:pStyle w:val="Peudep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palera"/>
      <w:rPr/>
    </w:pPr>
    <w:r>
      <w:rPr>
        <w:lang w:val="ca-ES"/>
      </w:rPr>
      <w:t>UD6: Ubuntu Server. Configuració inicial</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10210" w:type="dxa"/>
      <w:jc w:val="center"/>
      <w:tblInd w:w="0" w:type="dxa"/>
      <w:tblLayout w:type="fixed"/>
      <w:tblCellMar>
        <w:top w:w="55" w:type="dxa"/>
        <w:left w:w="55" w:type="dxa"/>
        <w:bottom w:w="55" w:type="dxa"/>
        <w:right w:w="55" w:type="dxa"/>
      </w:tblCellMar>
      <w:tblLook w:val="0000" w:noHBand="0" w:noVBand="0" w:firstColumn="0" w:lastRow="0" w:lastColumn="0" w:firstRow="0"/>
    </w:tblPr>
    <w:tblGrid>
      <w:gridCol w:w="9306"/>
      <w:gridCol w:w="903"/>
    </w:tblGrid>
    <w:tr>
      <w:trPr>
        <w:trHeight w:val="964" w:hRule="atLeast"/>
      </w:trPr>
      <w:tc>
        <w:tcPr>
          <w:tcW w:w="10209" w:type="dxa"/>
          <w:gridSpan w:val="2"/>
          <w:tcBorders>
            <w:bottom w:val="single" w:sz="4" w:space="0" w:color="000000"/>
          </w:tcBorders>
        </w:tcPr>
        <w:p>
          <w:pPr>
            <w:pStyle w:val="Contingutdelataula"/>
            <w:widowControl w:val="false"/>
            <w:jc w:val="center"/>
            <w:rPr>
              <w:rFonts w:cs="Arial"/>
              <w:b/>
              <w:b/>
              <w:bCs/>
              <w:caps/>
            </w:rPr>
          </w:pPr>
          <w:r>
            <w:rPr/>
            <w:drawing>
              <wp:inline distT="0" distB="0" distL="0" distR="0">
                <wp:extent cx="4524375" cy="713105"/>
                <wp:effectExtent l="0" t="0" r="0" b="0"/>
                <wp:docPr id="18"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3" descr=""/>
                        <pic:cNvPicPr>
                          <a:picLocks noChangeAspect="1" noChangeArrowheads="1"/>
                        </pic:cNvPicPr>
                      </pic:nvPicPr>
                      <pic:blipFill>
                        <a:blip r:embed="rId1"/>
                        <a:stretch>
                          <a:fillRect/>
                        </a:stretch>
                      </pic:blipFill>
                      <pic:spPr bwMode="auto">
                        <a:xfrm>
                          <a:off x="0" y="0"/>
                          <a:ext cx="4524375" cy="713105"/>
                        </a:xfrm>
                        <a:prstGeom prst="rect">
                          <a:avLst/>
                        </a:prstGeom>
                      </pic:spPr>
                    </pic:pic>
                  </a:graphicData>
                </a:graphic>
              </wp:inline>
            </w:drawing>
          </w:r>
        </w:p>
      </w:tc>
    </w:tr>
    <w:tr>
      <w:trPr>
        <w:trHeight w:val="740" w:hRule="atLeast"/>
      </w:trPr>
      <w:tc>
        <w:tcPr>
          <w:tcW w:w="9306" w:type="dxa"/>
          <w:tcBorders>
            <w:top w:val="single" w:sz="2" w:space="0" w:color="000000"/>
            <w:left w:val="single" w:sz="2" w:space="0" w:color="000000"/>
            <w:bottom w:val="single" w:sz="2" w:space="0" w:color="000000"/>
          </w:tcBorders>
        </w:tcPr>
        <w:p>
          <w:pPr>
            <w:pStyle w:val="Standard"/>
            <w:widowControl w:val="false"/>
            <w:snapToGrid w:val="false"/>
            <w:jc w:val="center"/>
            <w:rPr>
              <w:rFonts w:ascii="Calibri" w:hAnsi="Calibri" w:cs="Arial" w:asciiTheme="minorHAnsi" w:hAnsiTheme="minorHAnsi"/>
              <w:b/>
              <w:b/>
              <w:bCs/>
              <w:caps/>
              <w:sz w:val="28"/>
              <w:szCs w:val="28"/>
              <w:lang w:val="es-ES"/>
            </w:rPr>
          </w:pPr>
          <w:r>
            <w:rPr>
              <w:b/>
              <w:caps/>
              <w:sz w:val="28"/>
              <w:szCs w:val="28"/>
              <w:lang w:val="ca-ES"/>
            </w:rPr>
            <w:t>SISTEMES OPERATIUS EN XARXA</w:t>
          </w:r>
        </w:p>
        <w:p>
          <w:pPr>
            <w:pStyle w:val="Standard"/>
            <w:widowControl w:val="false"/>
            <w:snapToGrid w:val="false"/>
            <w:jc w:val="center"/>
            <w:rPr>
              <w:rFonts w:ascii="Calibri" w:hAnsi="Calibri" w:cs="Arial" w:asciiTheme="minorHAnsi" w:hAnsiTheme="minorHAnsi"/>
              <w:color w:val="000000"/>
              <w:lang w:val="es-ES"/>
            </w:rPr>
          </w:pPr>
          <w:r>
            <w:rPr>
              <w:color w:val="000000"/>
              <w:lang w:val="ca-ES"/>
            </w:rPr>
            <w:t>UD6: UBUNTU SERVER. INSTAL·LACIÓ I ÚS.</w:t>
          </w:r>
        </w:p>
        <w:p>
          <w:pPr>
            <w:pStyle w:val="Capalera"/>
            <w:widowControl w:val="false"/>
            <w:snapToGrid w:val="false"/>
            <w:jc w:val="center"/>
            <w:rPr>
              <w:rFonts w:eastAsia="SimSun" w:cs="Arial"/>
              <w:color w:val="000000"/>
              <w:kern w:val="2"/>
              <w:sz w:val="24"/>
              <w:szCs w:val="24"/>
              <w:lang w:eastAsia="zh-CN" w:bidi="hi-IN"/>
            </w:rPr>
          </w:pPr>
          <w:r>
            <w:rPr>
              <w:color w:val="000000"/>
              <w:kern w:val="2"/>
              <w:sz w:val="24"/>
              <w:szCs w:val="24"/>
              <w:lang w:val="ca-ES"/>
            </w:rPr>
            <w:t>Configuració inicial</w:t>
          </w:r>
        </w:p>
      </w:tc>
      <w:tc>
        <w:tcPr>
          <w:tcW w:w="903" w:type="dxa"/>
          <w:tcBorders>
            <w:top w:val="single" w:sz="2" w:space="0" w:color="000000"/>
            <w:left w:val="single" w:sz="2" w:space="0" w:color="000000"/>
            <w:bottom w:val="single" w:sz="2" w:space="0" w:color="000000"/>
            <w:right w:val="single" w:sz="2" w:space="0" w:color="000000"/>
          </w:tcBorders>
        </w:tcPr>
        <w:p>
          <w:pPr>
            <w:pStyle w:val="Contingutdelataula"/>
            <w:widowControl w:val="false"/>
            <w:jc w:val="center"/>
            <w:rPr>
              <w:rFonts w:ascii="Calibri" w:hAnsi="Calibri" w:asciiTheme="minorHAnsi" w:hAnsiTheme="minorHAnsi"/>
              <w:b/>
              <w:b/>
              <w:bCs/>
              <w:sz w:val="18"/>
              <w:szCs w:val="18"/>
              <w:lang w:val="es-ES"/>
            </w:rPr>
          </w:pPr>
          <w:r>
            <w:rPr>
              <w:b/>
              <w:sz w:val="18"/>
              <w:szCs w:val="18"/>
              <w:lang w:val="ca-ES"/>
            </w:rPr>
            <w:t>CFGM</w:t>
          </w:r>
        </w:p>
        <w:p>
          <w:pPr>
            <w:pStyle w:val="Contingutdelataula"/>
            <w:widowControl w:val="false"/>
            <w:jc w:val="center"/>
            <w:rPr>
              <w:rFonts w:ascii="Calibri" w:hAnsi="Calibri" w:asciiTheme="minorHAnsi" w:hAnsiTheme="minorHAnsi"/>
              <w:b/>
              <w:b/>
              <w:bCs/>
              <w:sz w:val="18"/>
              <w:szCs w:val="18"/>
              <w:lang w:val="es-ES"/>
            </w:rPr>
          </w:pPr>
          <w:r>
            <w:rPr>
              <w:b/>
              <w:sz w:val="18"/>
              <w:szCs w:val="18"/>
              <w:lang w:val="ca-ES"/>
            </w:rPr>
            <w:t>SMX</w:t>
          </w:r>
        </w:p>
        <w:p>
          <w:pPr>
            <w:pStyle w:val="Contingutdelataula"/>
            <w:widowControl w:val="false"/>
            <w:jc w:val="center"/>
            <w:rPr>
              <w:rFonts w:ascii="Calibri" w:hAnsi="Calibri" w:asciiTheme="minorHAnsi" w:hAnsiTheme="minorHAnsi"/>
              <w:b/>
              <w:b/>
              <w:bCs/>
              <w:sz w:val="18"/>
              <w:szCs w:val="18"/>
              <w:lang w:val="es-ES"/>
            </w:rPr>
          </w:pPr>
          <w:r>
            <w:rPr>
              <w:rFonts w:asciiTheme="minorHAnsi" w:hAnsiTheme="minorHAnsi" w:ascii="Calibri" w:hAnsi="Calibri"/>
              <w:b/>
              <w:bCs/>
              <w:sz w:val="18"/>
              <w:szCs w:val="18"/>
              <w:lang w:val="es-ES"/>
            </w:rPr>
          </w:r>
        </w:p>
        <w:p>
          <w:pPr>
            <w:pStyle w:val="Contingutdelataula"/>
            <w:widowControl w:val="false"/>
            <w:jc w:val="center"/>
            <w:rPr>
              <w:b/>
              <w:b/>
              <w:bCs/>
              <w:sz w:val="18"/>
              <w:szCs w:val="18"/>
              <w:lang w:val="es-ES"/>
            </w:rPr>
          </w:pPr>
          <w:r>
            <w:rPr>
              <w:b/>
              <w:sz w:val="18"/>
              <w:szCs w:val="18"/>
              <w:lang w:val="ca-ES"/>
            </w:rPr>
            <w:t>DPT INF</w:t>
          </w:r>
        </w:p>
      </w:tc>
    </w:tr>
  </w:tbl>
  <w:p>
    <w:pPr>
      <w:pStyle w:val="Capal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Encapalament1"/>
      <w:numFmt w:val="decimal"/>
      <w:lvlText w:val="%1"/>
      <w:lvlJc w:val="left"/>
      <w:pPr>
        <w:tabs>
          <w:tab w:val="num" w:pos="0"/>
        </w:tabs>
        <w:ind w:left="432" w:hanging="432"/>
      </w:pPr>
    </w:lvl>
    <w:lvl w:ilvl="1">
      <w:start w:val="1"/>
      <w:pStyle w:val="Encapalament2"/>
      <w:numFmt w:val="decimal"/>
      <w:lvlText w:val="%1.%2"/>
      <w:lvlJc w:val="left"/>
      <w:pPr>
        <w:tabs>
          <w:tab w:val="num" w:pos="0"/>
        </w:tabs>
        <w:ind w:left="576" w:hanging="576"/>
      </w:pPr>
    </w:lvl>
    <w:lvl w:ilvl="2">
      <w:start w:val="1"/>
      <w:pStyle w:val="Encapalament3"/>
      <w:numFmt w:val="decimal"/>
      <w:lvlText w:val="%1.%2.%3"/>
      <w:lvlJc w:val="left"/>
      <w:pPr>
        <w:tabs>
          <w:tab w:val="num" w:pos="0"/>
        </w:tabs>
        <w:ind w:left="720" w:hanging="720"/>
      </w:pPr>
    </w:lvl>
    <w:lvl w:ilvl="3">
      <w:start w:val="1"/>
      <w:pStyle w:val="Encapalament4"/>
      <w:numFmt w:val="decimal"/>
      <w:lvlText w:val="%1.%2.%3.%4"/>
      <w:lvlJc w:val="left"/>
      <w:pPr>
        <w:tabs>
          <w:tab w:val="num" w:pos="0"/>
        </w:tabs>
        <w:ind w:left="864" w:hanging="864"/>
      </w:pPr>
    </w:lvl>
    <w:lvl w:ilvl="4">
      <w:start w:val="1"/>
      <w:pStyle w:val="Encapalament5"/>
      <w:numFmt w:val="decimal"/>
      <w:lvlText w:val="%1.%2.%3.%4.%5"/>
      <w:lvlJc w:val="left"/>
      <w:pPr>
        <w:tabs>
          <w:tab w:val="num" w:pos="0"/>
        </w:tabs>
        <w:ind w:left="1008" w:hanging="1008"/>
      </w:pPr>
    </w:lvl>
    <w:lvl w:ilvl="5">
      <w:start w:val="1"/>
      <w:pStyle w:val="Encapalament6"/>
      <w:numFmt w:val="decimal"/>
      <w:lvlText w:val="%1.%2.%3.%4.%5.%6"/>
      <w:lvlJc w:val="left"/>
      <w:pPr>
        <w:tabs>
          <w:tab w:val="num" w:pos="0"/>
        </w:tabs>
        <w:ind w:left="1152" w:hanging="1152"/>
      </w:pPr>
    </w:lvl>
    <w:lvl w:ilvl="6">
      <w:start w:val="1"/>
      <w:pStyle w:val="Encapalament7"/>
      <w:numFmt w:val="decimal"/>
      <w:lvlText w:val="%1.%2.%3.%4.%5.%6.%7"/>
      <w:lvlJc w:val="left"/>
      <w:pPr>
        <w:tabs>
          <w:tab w:val="num" w:pos="0"/>
        </w:tabs>
        <w:ind w:left="1296" w:hanging="1296"/>
      </w:pPr>
    </w:lvl>
    <w:lvl w:ilvl="7">
      <w:start w:val="1"/>
      <w:pStyle w:val="Encapalament8"/>
      <w:numFmt w:val="decimal"/>
      <w:lvlText w:val="%1.%2.%3.%4.%5.%6.%7.%8"/>
      <w:lvlJc w:val="left"/>
      <w:pPr>
        <w:tabs>
          <w:tab w:val="num" w:pos="0"/>
        </w:tabs>
        <w:ind w:left="1440" w:hanging="1440"/>
      </w:pPr>
    </w:lvl>
    <w:lvl w:ilvl="8">
      <w:start w:val="1"/>
      <w:pStyle w:val="Encapalament9"/>
      <w:numFmt w:val="decimal"/>
      <w:lvlText w:val="%1.%2.%3.%4.%5.%6.%7.%8.%9"/>
      <w:lvlJc w:val="left"/>
      <w:pPr>
        <w:tabs>
          <w:tab w:val="num" w:pos="0"/>
        </w:tabs>
        <w:ind w:left="1584" w:hanging="1584"/>
      </w:p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
  </w:num>
  <w:num w:numId="2">
    <w:abstractNumId w:val="2"/>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028ca"/>
    <w:pPr>
      <w:widowControl/>
      <w:suppressAutoHyphens w:val="true"/>
      <w:bidi w:val="0"/>
      <w:spacing w:lineRule="auto" w:line="259" w:before="0" w:after="160"/>
      <w:jc w:val="both"/>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Encapalament1">
    <w:name w:val="Heading 1"/>
    <w:basedOn w:val="Normal"/>
    <w:next w:val="Normal"/>
    <w:link w:val="Ttol1Car"/>
    <w:autoRedefine/>
    <w:uiPriority w:val="9"/>
    <w:qFormat/>
    <w:rsid w:val="006d67bb"/>
    <w:pPr>
      <w:keepNext w:val="true"/>
      <w:keepLines/>
      <w:numPr>
        <w:ilvl w:val="0"/>
        <w:numId w:val="1"/>
      </w:numPr>
      <w:tabs>
        <w:tab w:val="clear" w:pos="708"/>
        <w:tab w:val="left" w:pos="0" w:leader="none"/>
        <w:tab w:val="left" w:pos="142" w:leader="none"/>
      </w:tabs>
      <w:spacing w:before="240" w:after="120"/>
      <w:outlineLvl w:val="0"/>
    </w:pPr>
    <w:rPr>
      <w:rFonts w:ascii="Calibri Light" w:hAnsi="Calibri Light" w:eastAsia="" w:cs="" w:asciiTheme="majorHAnsi" w:cstheme="majorBidi" w:eastAsiaTheme="majorEastAsia" w:hAnsiTheme="majorHAnsi"/>
      <w:b/>
      <w:sz w:val="28"/>
      <w:szCs w:val="32"/>
    </w:rPr>
  </w:style>
  <w:style w:type="paragraph" w:styleId="Encapalament2">
    <w:name w:val="Heading 2"/>
    <w:basedOn w:val="Encapalament1"/>
    <w:next w:val="Normal"/>
    <w:link w:val="Ttol2Car"/>
    <w:autoRedefine/>
    <w:uiPriority w:val="9"/>
    <w:unhideWhenUsed/>
    <w:qFormat/>
    <w:rsid w:val="000e3dfe"/>
    <w:pPr>
      <w:numPr>
        <w:ilvl w:val="1"/>
        <w:numId w:val="1"/>
      </w:numPr>
      <w:tabs>
        <w:tab w:val="clear" w:pos="0"/>
        <w:tab w:val="clear" w:pos="142"/>
      </w:tabs>
      <w:spacing w:before="40" w:after="120"/>
      <w:outlineLvl w:val="1"/>
    </w:pPr>
    <w:rPr>
      <w:sz w:val="24"/>
      <w:szCs w:val="28"/>
    </w:rPr>
  </w:style>
  <w:style w:type="paragraph" w:styleId="Encapalament3">
    <w:name w:val="Heading 3"/>
    <w:basedOn w:val="Normal"/>
    <w:next w:val="Normal"/>
    <w:link w:val="Ttol3Car"/>
    <w:uiPriority w:val="9"/>
    <w:unhideWhenUsed/>
    <w:qFormat/>
    <w:rsid w:val="00633700"/>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sz w:val="24"/>
      <w:szCs w:val="24"/>
    </w:rPr>
  </w:style>
  <w:style w:type="paragraph" w:styleId="Encapalament4">
    <w:name w:val="Heading 4"/>
    <w:basedOn w:val="Normal"/>
    <w:next w:val="Normal"/>
    <w:link w:val="Ttol4Car"/>
    <w:uiPriority w:val="9"/>
    <w:unhideWhenUsed/>
    <w:qFormat/>
    <w:rsid w:val="00702743"/>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rPr>
  </w:style>
  <w:style w:type="paragraph" w:styleId="Encapalament5">
    <w:name w:val="Heading 5"/>
    <w:basedOn w:val="Normal"/>
    <w:next w:val="Normal"/>
    <w:link w:val="Ttol5Car"/>
    <w:uiPriority w:val="9"/>
    <w:semiHidden/>
    <w:unhideWhenUsed/>
    <w:qFormat/>
    <w:rsid w:val="00cb7b9d"/>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E74B5" w:themeColor="accent1" w:themeShade="bf"/>
    </w:rPr>
  </w:style>
  <w:style w:type="paragraph" w:styleId="Encapalament6">
    <w:name w:val="Heading 6"/>
    <w:basedOn w:val="Normal"/>
    <w:next w:val="Normal"/>
    <w:link w:val="Ttol6Car"/>
    <w:uiPriority w:val="9"/>
    <w:semiHidden/>
    <w:unhideWhenUsed/>
    <w:qFormat/>
    <w:rsid w:val="00cb7b9d"/>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4D78" w:themeColor="accent1" w:themeShade="7f"/>
    </w:rPr>
  </w:style>
  <w:style w:type="paragraph" w:styleId="Encapalament7">
    <w:name w:val="Heading 7"/>
    <w:basedOn w:val="Normal"/>
    <w:next w:val="Normal"/>
    <w:link w:val="Ttol7Car"/>
    <w:uiPriority w:val="9"/>
    <w:semiHidden/>
    <w:unhideWhenUsed/>
    <w:qFormat/>
    <w:rsid w:val="00cb7b9d"/>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4D78" w:themeColor="accent1" w:themeShade="7f"/>
    </w:rPr>
  </w:style>
  <w:style w:type="paragraph" w:styleId="Encapalament8">
    <w:name w:val="Heading 8"/>
    <w:basedOn w:val="Normal"/>
    <w:next w:val="Normal"/>
    <w:link w:val="Ttol8Car"/>
    <w:uiPriority w:val="9"/>
    <w:semiHidden/>
    <w:unhideWhenUsed/>
    <w:qFormat/>
    <w:rsid w:val="00cb7b9d"/>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Encapalament9">
    <w:name w:val="Heading 9"/>
    <w:basedOn w:val="Normal"/>
    <w:next w:val="Normal"/>
    <w:link w:val="Ttol9Car"/>
    <w:uiPriority w:val="9"/>
    <w:semiHidden/>
    <w:unhideWhenUsed/>
    <w:qFormat/>
    <w:rsid w:val="00cb7b9d"/>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CapaleraCar" w:customStyle="1">
    <w:name w:val="Capçalera Car"/>
    <w:basedOn w:val="DefaultParagraphFont"/>
    <w:link w:val="Capalera"/>
    <w:uiPriority w:val="99"/>
    <w:qFormat/>
    <w:rsid w:val="00ec6a0d"/>
    <w:rPr/>
  </w:style>
  <w:style w:type="character" w:styleId="PeuCar" w:customStyle="1">
    <w:name w:val="Peu Car"/>
    <w:basedOn w:val="DefaultParagraphFont"/>
    <w:link w:val="Peu"/>
    <w:uiPriority w:val="99"/>
    <w:qFormat/>
    <w:rsid w:val="00ec6a0d"/>
    <w:rPr/>
  </w:style>
  <w:style w:type="character" w:styleId="Ttol1Car" w:customStyle="1">
    <w:name w:val="Títol 1 Car"/>
    <w:basedOn w:val="DefaultParagraphFont"/>
    <w:link w:val="Ttol1"/>
    <w:uiPriority w:val="9"/>
    <w:qFormat/>
    <w:rsid w:val="006d67bb"/>
    <w:rPr>
      <w:rFonts w:ascii="Calibri Light" w:hAnsi="Calibri Light" w:eastAsia="" w:cs="" w:asciiTheme="majorHAnsi" w:cstheme="majorBidi" w:eastAsiaTheme="majorEastAsia" w:hAnsiTheme="majorHAnsi"/>
      <w:b/>
      <w:sz w:val="28"/>
      <w:szCs w:val="32"/>
    </w:rPr>
  </w:style>
  <w:style w:type="character" w:styleId="Ttol2Car" w:customStyle="1">
    <w:name w:val="Títol 2 Car"/>
    <w:basedOn w:val="DefaultParagraphFont"/>
    <w:link w:val="Ttol2"/>
    <w:uiPriority w:val="9"/>
    <w:qFormat/>
    <w:rsid w:val="000e3dfe"/>
    <w:rPr>
      <w:rFonts w:ascii="Calibri Light" w:hAnsi="Calibri Light" w:eastAsia="" w:cs="" w:asciiTheme="majorHAnsi" w:cstheme="majorBidi" w:eastAsiaTheme="majorEastAsia" w:hAnsiTheme="majorHAnsi"/>
      <w:b/>
      <w:sz w:val="24"/>
      <w:szCs w:val="28"/>
    </w:rPr>
  </w:style>
  <w:style w:type="character" w:styleId="Mfasi1" w:customStyle="1">
    <w:name w:val="Èmfasi1"/>
    <w:qFormat/>
    <w:rsid w:val="00f04b5e"/>
    <w:rPr>
      <w:i/>
      <w:iCs/>
    </w:rPr>
  </w:style>
  <w:style w:type="character" w:styleId="Acronym" w:customStyle="1">
    <w:name w:val="acronym"/>
    <w:qFormat/>
    <w:rsid w:val="007a4158"/>
    <w:rPr/>
  </w:style>
  <w:style w:type="character" w:styleId="EnlladInternet">
    <w:name w:val="Enllaç d'Internet"/>
    <w:basedOn w:val="DefaultParagraphFont"/>
    <w:uiPriority w:val="99"/>
    <w:unhideWhenUsed/>
    <w:rsid w:val="00db4e80"/>
    <w:rPr>
      <w:color w:val="0563C1" w:themeColor="hyperlink"/>
      <w:u w:val="single"/>
    </w:rPr>
  </w:style>
  <w:style w:type="character" w:styleId="Ttol3Car" w:customStyle="1">
    <w:name w:val="Títol 3 Car"/>
    <w:basedOn w:val="DefaultParagraphFont"/>
    <w:link w:val="Ttol3"/>
    <w:uiPriority w:val="9"/>
    <w:qFormat/>
    <w:rsid w:val="00633700"/>
    <w:rPr>
      <w:rFonts w:ascii="Calibri Light" w:hAnsi="Calibri Light" w:eastAsia="" w:cs="" w:asciiTheme="majorHAnsi" w:cstheme="majorBidi" w:eastAsiaTheme="majorEastAsia" w:hAnsiTheme="majorHAnsi"/>
      <w:sz w:val="24"/>
      <w:szCs w:val="24"/>
    </w:rPr>
  </w:style>
  <w:style w:type="character" w:styleId="Ttol4Car" w:customStyle="1">
    <w:name w:val="Títol 4 Car"/>
    <w:basedOn w:val="DefaultParagraphFont"/>
    <w:link w:val="Ttol4"/>
    <w:uiPriority w:val="9"/>
    <w:qFormat/>
    <w:rsid w:val="00702743"/>
    <w:rPr>
      <w:rFonts w:ascii="Calibri Light" w:hAnsi="Calibri Light" w:eastAsia="" w:cs="" w:asciiTheme="majorHAnsi" w:cstheme="majorBidi" w:eastAsiaTheme="majorEastAsia" w:hAnsiTheme="majorHAnsi"/>
      <w:i/>
      <w:iCs/>
    </w:rPr>
  </w:style>
  <w:style w:type="character" w:styleId="Ttol5Car" w:customStyle="1">
    <w:name w:val="Títol 5 Car"/>
    <w:basedOn w:val="DefaultParagraphFont"/>
    <w:link w:val="Ttol5"/>
    <w:uiPriority w:val="9"/>
    <w:semiHidden/>
    <w:qFormat/>
    <w:rsid w:val="00cb7b9d"/>
    <w:rPr>
      <w:rFonts w:ascii="Calibri Light" w:hAnsi="Calibri Light" w:eastAsia="" w:cs="" w:asciiTheme="majorHAnsi" w:cstheme="majorBidi" w:eastAsiaTheme="majorEastAsia" w:hAnsiTheme="majorHAnsi"/>
      <w:color w:val="2E74B5" w:themeColor="accent1" w:themeShade="bf"/>
    </w:rPr>
  </w:style>
  <w:style w:type="character" w:styleId="Ttol6Car" w:customStyle="1">
    <w:name w:val="Títol 6 Car"/>
    <w:basedOn w:val="DefaultParagraphFont"/>
    <w:link w:val="Ttol6"/>
    <w:uiPriority w:val="9"/>
    <w:semiHidden/>
    <w:qFormat/>
    <w:rsid w:val="00cb7b9d"/>
    <w:rPr>
      <w:rFonts w:ascii="Calibri Light" w:hAnsi="Calibri Light" w:eastAsia="" w:cs="" w:asciiTheme="majorHAnsi" w:cstheme="majorBidi" w:eastAsiaTheme="majorEastAsia" w:hAnsiTheme="majorHAnsi"/>
      <w:color w:val="1F4D78" w:themeColor="accent1" w:themeShade="7f"/>
    </w:rPr>
  </w:style>
  <w:style w:type="character" w:styleId="Ttol7Car" w:customStyle="1">
    <w:name w:val="Títol 7 Car"/>
    <w:basedOn w:val="DefaultParagraphFont"/>
    <w:link w:val="Ttol7"/>
    <w:uiPriority w:val="9"/>
    <w:semiHidden/>
    <w:qFormat/>
    <w:rsid w:val="00cb7b9d"/>
    <w:rPr>
      <w:rFonts w:ascii="Calibri Light" w:hAnsi="Calibri Light" w:eastAsia="" w:cs="" w:asciiTheme="majorHAnsi" w:cstheme="majorBidi" w:eastAsiaTheme="majorEastAsia" w:hAnsiTheme="majorHAnsi"/>
      <w:i/>
      <w:iCs/>
      <w:color w:val="1F4D78" w:themeColor="accent1" w:themeShade="7f"/>
    </w:rPr>
  </w:style>
  <w:style w:type="character" w:styleId="Ttol8Car" w:customStyle="1">
    <w:name w:val="Títol 8 Car"/>
    <w:basedOn w:val="DefaultParagraphFont"/>
    <w:link w:val="Ttol8"/>
    <w:uiPriority w:val="9"/>
    <w:semiHidden/>
    <w:qFormat/>
    <w:rsid w:val="00cb7b9d"/>
    <w:rPr>
      <w:rFonts w:ascii="Calibri Light" w:hAnsi="Calibri Light" w:eastAsia="" w:cs="" w:asciiTheme="majorHAnsi" w:cstheme="majorBidi" w:eastAsiaTheme="majorEastAsia" w:hAnsiTheme="majorHAnsi"/>
      <w:color w:val="272727" w:themeColor="text1" w:themeTint="d8"/>
      <w:sz w:val="21"/>
      <w:szCs w:val="21"/>
    </w:rPr>
  </w:style>
  <w:style w:type="character" w:styleId="Ttol9Car" w:customStyle="1">
    <w:name w:val="Títol 9 Car"/>
    <w:basedOn w:val="DefaultParagraphFont"/>
    <w:link w:val="Ttol9"/>
    <w:uiPriority w:val="9"/>
    <w:semiHidden/>
    <w:qFormat/>
    <w:rsid w:val="00cb7b9d"/>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UnresolvedMention">
    <w:name w:val="Unresolved Mention"/>
    <w:basedOn w:val="DefaultParagraphFont"/>
    <w:uiPriority w:val="99"/>
    <w:semiHidden/>
    <w:unhideWhenUsed/>
    <w:qFormat/>
    <w:rsid w:val="006d67bb"/>
    <w:rPr>
      <w:color w:val="605E5C"/>
      <w:shd w:fill="E1DFDD" w:val="clear"/>
    </w:rPr>
  </w:style>
  <w:style w:type="character" w:styleId="Enlladelndex" w:customStyle="1">
    <w:name w:val="Enllaç de l'índex"/>
    <w:qFormat/>
    <w:rPr/>
  </w:style>
  <w:style w:type="paragraph" w:styleId="Encapalament" w:customStyle="1">
    <w:name w:val="Encapçalament"/>
    <w:basedOn w:val="Normal"/>
    <w:next w:val="Cosdeltext"/>
    <w:qFormat/>
    <w:pPr>
      <w:keepNext w:val="true"/>
      <w:spacing w:before="240" w:after="120"/>
    </w:pPr>
    <w:rPr>
      <w:rFonts w:ascii="Liberation Sans" w:hAnsi="Liberation Sans" w:eastAsia="Noto Sans CJK SC" w:cs="Noto Sans Devanagari"/>
      <w:sz w:val="28"/>
      <w:szCs w:val="28"/>
    </w:rPr>
  </w:style>
  <w:style w:type="paragraph" w:styleId="Cosdeltext">
    <w:name w:val="Body Text"/>
    <w:basedOn w:val="Normal"/>
    <w:pPr>
      <w:spacing w:lineRule="auto" w:line="276" w:before="0" w:after="140"/>
    </w:pPr>
    <w:rPr/>
  </w:style>
  <w:style w:type="paragraph" w:styleId="Llista">
    <w:name w:val="List"/>
    <w:basedOn w:val="Cosdeltext"/>
    <w:pPr/>
    <w:rPr>
      <w:rFonts w:cs="Noto Sans Devanagari"/>
    </w:rPr>
  </w:style>
  <w:style w:type="paragraph" w:styleId="Llegenda">
    <w:name w:val="Caption"/>
    <w:basedOn w:val="Normal"/>
    <w:qFormat/>
    <w:pPr>
      <w:suppressLineNumbers/>
      <w:spacing w:before="120" w:after="120"/>
    </w:pPr>
    <w:rPr>
      <w:rFonts w:cs="Lohit Devanagari"/>
      <w:i/>
      <w:iCs/>
      <w:sz w:val="24"/>
      <w:szCs w:val="24"/>
    </w:rPr>
  </w:style>
  <w:style w:type="paragraph" w:styleId="Ndex" w:customStyle="1">
    <w:name w:val="Índex"/>
    <w:basedOn w:val="Normal"/>
    <w:qFormat/>
    <w:pPr>
      <w:suppressLineNumbers/>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Standard" w:customStyle="1">
    <w:name w:val="Standard"/>
    <w:qFormat/>
    <w:rsid w:val="00ec6a0d"/>
    <w:pPr>
      <w:widowControl/>
      <w:suppressAutoHyphens w:val="true"/>
      <w:bidi w:val="0"/>
      <w:spacing w:before="0" w:after="0"/>
      <w:jc w:val="left"/>
      <w:textAlignment w:val="baseline"/>
    </w:pPr>
    <w:rPr>
      <w:rFonts w:ascii="Liberation Serif" w:hAnsi="Liberation Serif" w:eastAsia="SimSun" w:cs="Mangal"/>
      <w:color w:val="auto"/>
      <w:kern w:val="2"/>
      <w:sz w:val="24"/>
      <w:szCs w:val="24"/>
      <w:lang w:val="ca-ES" w:eastAsia="zh-CN" w:bidi="ar-SA"/>
    </w:rPr>
  </w:style>
  <w:style w:type="paragraph" w:styleId="Capaleraipeu" w:customStyle="1">
    <w:name w:val="Capçalera i peu"/>
    <w:basedOn w:val="Normal"/>
    <w:qFormat/>
    <w:pPr/>
    <w:rPr/>
  </w:style>
  <w:style w:type="paragraph" w:styleId="Capalera">
    <w:name w:val="Header"/>
    <w:basedOn w:val="Normal"/>
    <w:link w:val="CapaleraCar"/>
    <w:uiPriority w:val="99"/>
    <w:unhideWhenUsed/>
    <w:rsid w:val="00ec6a0d"/>
    <w:pPr>
      <w:tabs>
        <w:tab w:val="clear" w:pos="708"/>
        <w:tab w:val="center" w:pos="4252" w:leader="none"/>
        <w:tab w:val="right" w:pos="8504" w:leader="none"/>
      </w:tabs>
      <w:spacing w:lineRule="auto" w:line="240" w:before="0" w:after="0"/>
    </w:pPr>
    <w:rPr/>
  </w:style>
  <w:style w:type="paragraph" w:styleId="Peudepgina">
    <w:name w:val="Footer"/>
    <w:basedOn w:val="Normal"/>
    <w:link w:val="PeuCar"/>
    <w:uiPriority w:val="99"/>
    <w:unhideWhenUsed/>
    <w:rsid w:val="00ec6a0d"/>
    <w:pPr>
      <w:tabs>
        <w:tab w:val="clear" w:pos="708"/>
        <w:tab w:val="center" w:pos="4252" w:leader="none"/>
        <w:tab w:val="right" w:pos="8504" w:leader="none"/>
      </w:tabs>
      <w:spacing w:lineRule="auto" w:line="240" w:before="0" w:after="0"/>
    </w:pPr>
    <w:rPr/>
  </w:style>
  <w:style w:type="paragraph" w:styleId="Contingutdelataula" w:customStyle="1">
    <w:name w:val="Contingut de la taula"/>
    <w:basedOn w:val="Standard"/>
    <w:qFormat/>
    <w:rsid w:val="00ec6a0d"/>
    <w:pPr>
      <w:suppressLineNumbers/>
    </w:pPr>
    <w:rPr/>
  </w:style>
  <w:style w:type="paragraph" w:styleId="ListParagraph">
    <w:name w:val="List Paragraph"/>
    <w:basedOn w:val="Normal"/>
    <w:uiPriority w:val="34"/>
    <w:qFormat/>
    <w:rsid w:val="006b31fc"/>
    <w:pPr>
      <w:spacing w:before="0" w:after="160"/>
      <w:ind w:left="720" w:hanging="0"/>
      <w:contextualSpacing/>
    </w:pPr>
    <w:rPr/>
  </w:style>
  <w:style w:type="paragraph" w:styleId="Textbody" w:customStyle="1">
    <w:name w:val="Text body"/>
    <w:basedOn w:val="Normal"/>
    <w:qFormat/>
    <w:rsid w:val="005e2c18"/>
    <w:pPr>
      <w:spacing w:lineRule="auto" w:line="288" w:before="0" w:after="140"/>
      <w:textAlignment w:val="baseline"/>
    </w:pPr>
    <w:rPr>
      <w:rFonts w:ascii="Liberation Serif" w:hAnsi="Liberation Serif" w:eastAsia="SimSun" w:cs="Mangal"/>
      <w:kern w:val="2"/>
      <w:sz w:val="24"/>
      <w:szCs w:val="24"/>
      <w:lang w:val="ca-ES" w:eastAsia="zh-CN" w:bidi="hi-IN"/>
    </w:rPr>
  </w:style>
  <w:style w:type="paragraph" w:styleId="Encapalamentdelataula" w:customStyle="1">
    <w:name w:val="Encapçalament de la taula"/>
    <w:basedOn w:val="Contingutdelataula"/>
    <w:qFormat/>
    <w:rsid w:val="007a4158"/>
    <w:pPr>
      <w:jc w:val="center"/>
    </w:pPr>
    <w:rPr>
      <w:b/>
      <w:bCs/>
    </w:rPr>
  </w:style>
  <w:style w:type="paragraph" w:styleId="NoSpacing">
    <w:name w:val="No Spacing"/>
    <w:uiPriority w:val="1"/>
    <w:qFormat/>
    <w:rsid w:val="00ee7298"/>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TOCHeading">
    <w:name w:val="TOC Heading"/>
    <w:basedOn w:val="Encapalament1"/>
    <w:next w:val="Normal"/>
    <w:uiPriority w:val="39"/>
    <w:unhideWhenUsed/>
    <w:qFormat/>
    <w:rsid w:val="00ee7298"/>
    <w:pPr>
      <w:numPr>
        <w:ilvl w:val="0"/>
        <w:numId w:val="0"/>
      </w:numPr>
      <w:tabs>
        <w:tab w:val="clear" w:pos="142"/>
        <w:tab w:val="left" w:pos="0" w:leader="none"/>
      </w:tabs>
      <w:spacing w:before="240" w:after="0"/>
      <w:jc w:val="left"/>
      <w:outlineLvl w:val="9"/>
    </w:pPr>
    <w:rPr>
      <w:b w:val="false"/>
      <w:color w:val="2E74B5" w:themeColor="accent1" w:themeShade="bf"/>
      <w:sz w:val="32"/>
      <w:lang w:val="ca-ES" w:eastAsia="ca-ES"/>
    </w:rPr>
  </w:style>
  <w:style w:type="paragraph" w:styleId="Contingut1">
    <w:name w:val="TOC 1"/>
    <w:basedOn w:val="Normal"/>
    <w:next w:val="Normal"/>
    <w:autoRedefine/>
    <w:uiPriority w:val="39"/>
    <w:unhideWhenUsed/>
    <w:rsid w:val="003c51e6"/>
    <w:pPr>
      <w:tabs>
        <w:tab w:val="clear" w:pos="708"/>
        <w:tab w:val="left" w:pos="440" w:leader="none"/>
        <w:tab w:val="right" w:pos="9638" w:leader="dot"/>
      </w:tabs>
      <w:spacing w:before="0" w:after="100"/>
    </w:pPr>
    <w:rPr/>
  </w:style>
  <w:style w:type="paragraph" w:styleId="Contingut2">
    <w:name w:val="TOC 2"/>
    <w:basedOn w:val="Normal"/>
    <w:next w:val="Normal"/>
    <w:autoRedefine/>
    <w:uiPriority w:val="39"/>
    <w:unhideWhenUsed/>
    <w:rsid w:val="00ee7298"/>
    <w:pPr>
      <w:spacing w:before="0" w:after="100"/>
      <w:ind w:left="220" w:hanging="0"/>
    </w:pPr>
    <w:rPr/>
  </w:style>
  <w:style w:type="paragraph" w:styleId="Contingut3">
    <w:name w:val="TOC 3"/>
    <w:basedOn w:val="Normal"/>
    <w:next w:val="Normal"/>
    <w:autoRedefine/>
    <w:uiPriority w:val="39"/>
    <w:unhideWhenUsed/>
    <w:rsid w:val="00ee7298"/>
    <w:pPr>
      <w:spacing w:before="0" w:after="100"/>
      <w:ind w:left="440" w:hanging="0"/>
    </w:pPr>
    <w:rPr/>
  </w:style>
  <w:style w:type="paragraph" w:styleId="Default" w:customStyle="1">
    <w:name w:val="Default"/>
    <w:qFormat/>
    <w:rsid w:val="00f40f44"/>
    <w:pPr>
      <w:widowControl/>
      <w:suppressAutoHyphens w:val="true"/>
      <w:bidi w:val="0"/>
      <w:spacing w:before="0" w:after="0"/>
      <w:jc w:val="left"/>
    </w:pPr>
    <w:rPr>
      <w:rFonts w:ascii="Franklin Gothic Book" w:hAnsi="Franklin Gothic Book" w:eastAsia="Calibri" w:cs="Franklin Gothic Book"/>
      <w:color w:val="000000"/>
      <w:kern w:val="0"/>
      <w:sz w:val="24"/>
      <w:szCs w:val="24"/>
      <w:lang w:val="ca-ES" w:eastAsia="en-US" w:bidi="ar-SA"/>
    </w:rPr>
  </w:style>
  <w:style w:type="paragraph" w:styleId="Contingut4">
    <w:name w:val="TOC 4"/>
    <w:basedOn w:val="Normal"/>
    <w:next w:val="Normal"/>
    <w:autoRedefine/>
    <w:uiPriority w:val="39"/>
    <w:unhideWhenUsed/>
    <w:rsid w:val="000c1be2"/>
    <w:pPr>
      <w:spacing w:before="0" w:after="100"/>
      <w:ind w:left="660" w:hanging="0"/>
    </w:pPr>
    <w:rPr/>
  </w:style>
  <w:style w:type="paragraph" w:styleId="Contingutdelmarc">
    <w:name w:val="Contingut del marc"/>
    <w:basedOn w:val="Normal"/>
    <w:qFormat/>
    <w:pPr/>
    <w:rPr/>
  </w:style>
  <w:style w:type="numbering" w:styleId="NoList" w:default="1">
    <w:name w:val="No List"/>
    <w:uiPriority w:val="99"/>
    <w:semiHidden/>
    <w:unhideWhenUsed/>
    <w:qFormat/>
  </w:style>
  <w:style w:type="table" w:default="1" w:styleId="Taulanormal">
    <w:name w:val="Normal Table"/>
    <w:uiPriority w:val="99"/>
    <w:semiHidden/>
    <w:unhideWhenUsed/>
    <w:tblPr>
      <w:tblCellMar>
        <w:top w:w="0" w:type="dxa"/>
        <w:left w:w="108" w:type="dxa"/>
        <w:bottom w:w="0" w:type="dxa"/>
        <w:right w:w="108" w:type="dxa"/>
      </w:tblCellMar>
    </w:tblPr>
  </w:style>
  <w:style w:type="table" w:styleId="Taulaambquadrcula3-mfasi3">
    <w:name w:val="Grid Table 3 Accent 3"/>
    <w:basedOn w:val="Taulanormal"/>
    <w:uiPriority w:val="48"/>
    <w:rsid w:val="00ca13bb"/>
    <w:tblPr>
      <w:tblStyleRowBandSize w:val="1"/>
      <w:tblStyleColBandSize w:val="1"/>
      <w:tblBorders>
        <w:top w:val="single" w:color="C9C9C9" w:themeColor="accent3" w:themeTint="99" w:sz="4" w:space="0"/>
        <w:left w:val="single" w:color="C9C9C9" w:themeColor="accent3" w:themeTint="99" w:sz="4" w:space="0"/>
        <w:bottom w:val="single" w:color="C9C9C9" w:themeColor="accent3" w:themeTint="99" w:sz="4" w:space="0"/>
        <w:right w:val="single" w:color="C9C9C9" w:themeColor="accent3" w:themeTint="99" w:sz="4" w:space="0"/>
        <w:insideH w:val="single" w:color="C9C9C9" w:themeColor="accent3" w:themeTint="99" w:sz="4" w:space="0"/>
        <w:insideV w:val="single" w:color="C9C9C9" w:themeColor="accent3" w:themeTint="99" w:sz="4" w:space="0"/>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rPr>
      <w:tblPr/>
      <w:tcPr>
        <w:tcBorders>
          <w:top w:val="nil"/>
          <w:left w:val="nil"/>
          <w:bottom w:val="nil"/>
          <w:insideH w:val="nil"/>
          <w:insideV w:val="nil"/>
        </w:tcBorders>
        <w:shd w:val="clear" w:color="auto" w:fill="FFFFFF" w:themeFill="background1"/>
      </w:tcPr>
    </w:tblStylePr>
    <w:tblStylePr w:type="lastCol">
      <w:rPr>
        <w:i/>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color="A5A5A5" w:themeColor="accent3" w:sz="4" w:space="0"/>
        </w:tcBorders>
      </w:tcPr>
    </w:tblStylePr>
    <w:tblStylePr w:type="nwCell">
      <w:tblPr/>
      <w:tcPr>
        <w:tcBorders>
          <w:bottom w:val="single" w:color="A5A5A5" w:themeColor="accent3" w:sz="4" w:space="0"/>
        </w:tcBorders>
      </w:tcPr>
    </w:tblStylePr>
    <w:tblStylePr w:type="seCell">
      <w:tblPr/>
      <w:tcPr>
        <w:tcBorders>
          <w:top w:val="single" w:color="A5A5A5" w:themeColor="accent3" w:sz="4" w:space="0"/>
        </w:tcBorders>
      </w:tcPr>
    </w:tblStylePr>
    <w:tblStylePr w:type="swCell">
      <w:tblPr/>
      <w:tcPr>
        <w:tcBorders>
          <w:top w:val="single" w:color="A5A5A5" w:themeColor="accent3" w:sz="4" w:space="0"/>
        </w:tcBorders>
      </w:tcPr>
    </w:tblStylePr>
  </w:style>
  <w:style w:type="table" w:styleId="Taulaambquadrcula">
    <w:name w:val="Table Grid"/>
    <w:basedOn w:val="Taulanormal"/>
    <w:uiPriority w:val="39"/>
    <w:rsid w:val="00ac46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ulaambquadrcula5fosca-mfasi1">
    <w:name w:val="Grid Table 5 Dark Accent 1"/>
    <w:basedOn w:val="Taulanormal"/>
    <w:uiPriority w:val="50"/>
    <w:rsid w:val="006f21bb"/>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microsoft.com/office/2007/relationships/hdphoto" Target="media/hdphoto1.wdp"/><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glossaryDocument" Target="glossary/document.xml"/><Relationship Id="rId2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12.png"/>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c9ea13ac-c8be-442e-9c14-915f9b7e5f19}"/>
      </w:docPartPr>
      <w:docPartBody>
        <w:p w14:paraId="7842C587">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DD21A-8256-4F5B-8B45-AA3420F55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LibreOffice/7.2.2.2$Linux_X86_64 LibreOffice_project/02b2acce88a210515b4a5bb2e46cbfb63fe97d56</Application>
  <AppVersion>15.0000</AppVersion>
  <Pages>11</Pages>
  <Words>1972</Words>
  <Characters>9858</Characters>
  <CharactersWithSpaces>11692</CharactersWithSpaces>
  <Paragraphs>195</Paragraphs>
  <Company>organizacion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2021-12-19T14:59:00Z</dcterms:created>
  <dc:creator>usuario</dc:creator>
  <dc:description/>
  <dc:language>ca-ES</dc:language>
  <cp:lastModifiedBy/>
  <cp:lastPrinted>2021-12-13T10:18:00Z</cp:lastPrinted>
  <dcterms:modified xsi:type="dcterms:W3CDTF">2022-01-13T10:03:50Z</dcterms:modified>
  <cp:revision>205</cp:revision>
  <dc:subject/>
  <dc:title/>
</cp:coreProperties>
</file>

<file path=docProps/custom.xml><?xml version="1.0" encoding="utf-8"?>
<Properties xmlns="http://schemas.openxmlformats.org/officeDocument/2006/custom-properties" xmlns:vt="http://schemas.openxmlformats.org/officeDocument/2006/docPropsVTypes"/>
</file>