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Microsoft YaHei"/>
          <w:b/>
          <w:color w:val="0B2545"/>
          <w:sz w:val="40"/>
        </w:rPr>
        <w:t>几何感知慢滑移未来滑移场预测：最终论文整合稿</w:t>
      </w:r>
    </w:p>
    <w:p>
      <w:r>
        <w:rPr>
          <w:rFonts w:ascii="Calibri" w:hAnsi="Calibri" w:eastAsia="Microsoft YaHei"/>
          <w:b w:val="0"/>
          <w:sz w:val="21"/>
        </w:rPr>
        <w:t>更新时间：2026-06-28</w:t>
      </w:r>
    </w:p>
    <w:p>
      <w:pPr>
        <w:spacing w:before="80" w:after="160"/>
        <w:ind w:left="360"/>
      </w:pPr>
      <w:r>
        <w:rPr>
          <w:rFonts w:ascii="Calibri" w:hAnsi="Calibri" w:eastAsia="Microsoft YaHei"/>
          <w:i/>
          <w:sz w:val="20"/>
        </w:rPr>
        <w:t>本文档是最终论文写作母稿。它整合旧论文可沿用的数据背景、重构后的 data contract、</w:t>
      </w:r>
    </w:p>
    <w:p>
      <w:pPr>
        <w:spacing w:before="80" w:after="160"/>
        <w:ind w:left="360"/>
      </w:pPr>
      <w:r>
        <w:rPr>
          <w:rFonts w:ascii="Calibri" w:hAnsi="Calibri" w:eastAsia="Microsoft YaHei"/>
          <w:i/>
          <w:sz w:val="20"/>
        </w:rPr>
        <w:t>PAI-DSW 全量训练结果、完整消融矩阵、文献调研和应用边界。若后续投稿需要英文稿，可</w:t>
      </w:r>
    </w:p>
    <w:p>
      <w:pPr>
        <w:spacing w:before="80" w:after="160"/>
        <w:ind w:left="360"/>
      </w:pPr>
      <w:r>
        <w:rPr>
          <w:rFonts w:ascii="Calibri" w:hAnsi="Calibri" w:eastAsia="Microsoft YaHei"/>
          <w:i/>
          <w:sz w:val="20"/>
        </w:rPr>
        <w:t>以本文档为结构源翻译和压缩。</w:t>
      </w:r>
    </w:p>
    <w:p>
      <w:pPr>
        <w:pStyle w:val="Heading1"/>
      </w:pPr>
      <w:r>
        <w:t>题目</w:t>
      </w:r>
    </w:p>
    <w:p>
      <w:r>
        <w:rPr>
          <w:rFonts w:ascii="Calibri" w:hAnsi="Calibri" w:eastAsia="Microsoft YaHei"/>
          <w:b/>
          <w:sz w:val="21"/>
        </w:rPr>
        <w:t>Geometry-Aware Multi-Step Forecasting of Synthetic Slow Slip Evolution from Sparse Geodetic Histories</w:t>
      </w:r>
    </w:p>
    <w:p>
      <w:r>
        <w:rPr>
          <w:rFonts w:ascii="Calibri" w:hAnsi="Calibri" w:eastAsia="Microsoft YaHei"/>
          <w:b w:val="0"/>
          <w:sz w:val="21"/>
        </w:rPr>
        <w:t>中文工作题目：</w:t>
      </w:r>
    </w:p>
    <w:p>
      <w:r>
        <w:rPr>
          <w:rFonts w:ascii="Calibri" w:hAnsi="Calibri" w:eastAsia="Microsoft YaHei"/>
          <w:b/>
          <w:sz w:val="21"/>
        </w:rPr>
        <w:t>面向慢滑移演化的几何感知多步断层滑移预测：基于稀疏 GNSS 与历史滑移的全量合成事件实验</w:t>
      </w:r>
    </w:p>
    <w:p>
      <w:pPr>
        <w:pStyle w:val="Heading1"/>
      </w:pPr>
      <w:r>
        <w:t>摘要</w:t>
      </w:r>
    </w:p>
    <w:p>
      <w:r>
        <w:rPr>
          <w:rFonts w:ascii="Calibri" w:hAnsi="Calibri" w:eastAsia="Microsoft YaHei"/>
          <w:b w:val="0"/>
          <w:sz w:val="21"/>
        </w:rPr>
        <w:t>慢滑移事件（slow slip events, SSEs）是不以强震波辐射为主要表现形式的瞬态断层滑移过程，</w:t>
      </w:r>
    </w:p>
    <w:p>
      <w:r>
        <w:rPr>
          <w:rFonts w:ascii="Calibri" w:hAnsi="Calibri" w:eastAsia="Microsoft YaHei"/>
          <w:b w:val="0"/>
          <w:sz w:val="21"/>
        </w:rPr>
        <w:t>其时空演化能够反映板块边界或活动断层上的应力调整，对区域地震危险性背景分析、GNSS</w:t>
      </w:r>
    </w:p>
    <w:p>
      <w:r>
        <w:rPr>
          <w:rFonts w:ascii="Calibri" w:hAnsi="Calibri" w:eastAsia="Microsoft YaHei"/>
          <w:b w:val="0"/>
          <w:sz w:val="21"/>
        </w:rPr>
        <w:t>形变监测和灾害情景研判具有重要意义。已有深度学习研究主要聚焦于从 GNSS 时间序列中检测</w:t>
      </w:r>
    </w:p>
    <w:p>
      <w:r>
        <w:rPr>
          <w:rFonts w:ascii="Calibri" w:hAnsi="Calibri" w:eastAsia="Microsoft YaHei"/>
          <w:b w:val="0"/>
          <w:sz w:val="21"/>
        </w:rPr>
        <w:t>SSE 是否发生、恢复被噪声掩蔽的测地信号，或学习面向地震预警的空间测地表征；相比之下，</w:t>
      </w:r>
    </w:p>
    <w:p>
      <w:r>
        <w:rPr>
          <w:rFonts w:ascii="Calibri" w:hAnsi="Calibri" w:eastAsia="Microsoft YaHei"/>
          <w:b w:val="0"/>
          <w:sz w:val="21"/>
        </w:rPr>
        <w:t>直接预测未来断层滑移场演化的多步 forecasting 任务仍较少被系统验证。</w:t>
      </w:r>
    </w:p>
    <w:p>
      <w:r>
        <w:rPr>
          <w:rFonts w:ascii="Calibri" w:hAnsi="Calibri" w:eastAsia="Microsoft YaHei"/>
          <w:b w:val="0"/>
          <w:sz w:val="21"/>
        </w:rPr>
        <w:t>本文将早期混合反演、重构和预测目标的原型系统重构为明确的 future slip forecasting 闭环：</w:t>
      </w:r>
    </w:p>
    <w:p>
      <w:r>
        <w:rPr>
          <w:rFonts w:ascii="Calibri" w:hAnsi="Calibri" w:eastAsia="Microsoft YaHei"/>
          <w:b w:val="0"/>
          <w:sz w:val="21"/>
        </w:rPr>
        <w:t>给定历史 GNSS 观测和历史断层滑移，预测未来 50 个时间步的断层滑移场。为避免旧方案中</w:t>
      </w:r>
    </w:p>
    <w:p>
      <w:r>
        <w:rPr>
          <w:rFonts w:ascii="Calibri" w:hAnsi="Calibri" w:eastAsia="Microsoft YaHei"/>
          <w:b w:val="0"/>
          <w:sz w:val="21"/>
        </w:rPr>
        <w:t>逐维 z-score slip target 与非负输出约束之间的物理冲突，本文采用</w:t>
      </w:r>
    </w:p>
    <w:p>
      <w:r>
        <w:rPr>
          <w:rFonts w:ascii="Consolas" w:hAnsi="Consolas" w:eastAsia="Microsoft YaHei"/>
          <w:b w:val="0"/>
          <w:sz w:val="19"/>
        </w:rPr>
        <w:t>log1p(slip / slip_scale)</w:t>
      </w:r>
      <w:r>
        <w:rPr>
          <w:rFonts w:ascii="Calibri" w:hAnsi="Calibri" w:eastAsia="Microsoft YaHei"/>
          <w:b w:val="0"/>
          <w:sz w:val="21"/>
        </w:rPr>
        <w:t xml:space="preserve"> 作为训练目标，并在所有评价中反变换回物理滑移量。针对研究区</w:t>
      </w:r>
    </w:p>
    <w:p>
      <w:r>
        <w:rPr>
          <w:rFonts w:ascii="Calibri" w:hAnsi="Calibri" w:eastAsia="Microsoft YaHei"/>
          <w:b w:val="0"/>
          <w:sz w:val="21"/>
        </w:rPr>
        <w:t xml:space="preserve">两个不连续子断层，本文提出 segmented residual 网络，分别建模 </w:t>
      </w:r>
      <w:r>
        <w:rPr>
          <w:rFonts w:ascii="Consolas" w:hAnsi="Consolas" w:eastAsia="Microsoft YaHei"/>
          <w:b w:val="0"/>
          <w:sz w:val="19"/>
        </w:rPr>
        <w:t>15x166</w:t>
      </w:r>
      <w:r>
        <w:rPr>
          <w:rFonts w:ascii="Calibri" w:hAnsi="Calibri" w:eastAsia="Microsoft YaHei"/>
          <w:b w:val="0"/>
          <w:sz w:val="21"/>
        </w:rPr>
        <w:t xml:space="preserve"> 与 </w:t>
      </w:r>
      <w:r>
        <w:rPr>
          <w:rFonts w:ascii="Consolas" w:hAnsi="Consolas" w:eastAsia="Microsoft YaHei"/>
          <w:b w:val="0"/>
          <w:sz w:val="19"/>
        </w:rPr>
        <w:t>15x36</w:t>
      </w:r>
      <w:r>
        <w:rPr>
          <w:rFonts w:ascii="Calibri" w:hAnsi="Calibri" w:eastAsia="Microsoft YaHei"/>
          <w:b w:val="0"/>
          <w:sz w:val="21"/>
        </w:rPr>
        <w:t xml:space="preserve"> 两个</w:t>
      </w:r>
    </w:p>
    <w:p>
      <w:r>
        <w:rPr>
          <w:rFonts w:ascii="Calibri" w:hAnsi="Calibri" w:eastAsia="Microsoft YaHei"/>
          <w:b w:val="0"/>
          <w:sz w:val="21"/>
        </w:rPr>
        <w:t xml:space="preserve">子断层并融合 GNSS history，从而避免把两段断层强行拼成连续 </w:t>
      </w:r>
      <w:r>
        <w:rPr>
          <w:rFonts w:ascii="Consolas" w:hAnsi="Consolas" w:eastAsia="Microsoft YaHei"/>
          <w:b w:val="0"/>
          <w:sz w:val="19"/>
        </w:rPr>
        <w:t>15x202</w:t>
      </w:r>
      <w:r>
        <w:rPr>
          <w:rFonts w:ascii="Calibri" w:hAnsi="Calibri" w:eastAsia="Microsoft YaHei"/>
          <w:b w:val="0"/>
          <w:sz w:val="21"/>
        </w:rPr>
        <w:t xml:space="preserve"> 图像造成伪邻接。</w:t>
      </w:r>
    </w:p>
    <w:p>
      <w:r>
        <w:rPr>
          <w:rFonts w:ascii="Calibri" w:hAnsi="Calibri" w:eastAsia="Microsoft YaHei"/>
          <w:b w:val="0"/>
          <w:sz w:val="21"/>
        </w:rPr>
        <w:t>在 6000 个合成慢滑移事件、原始规模 74.202 GiB 的全量 catalog 上，本文完成了 raw 数据与</w:t>
      </w:r>
    </w:p>
    <w:p>
      <w:r>
        <w:rPr>
          <w:rFonts w:ascii="Calibri" w:hAnsi="Calibri" w:eastAsia="Microsoft YaHei"/>
          <w:b w:val="0"/>
          <w:sz w:val="21"/>
        </w:rPr>
        <w:t>压缩训练包的逐事件审计，并在 random 与 blocked 两类 split 上完成 PAI-DSW A10 全量训练。</w:t>
      </w:r>
    </w:p>
    <w:p>
      <w:r>
        <w:rPr>
          <w:rFonts w:ascii="Calibri" w:hAnsi="Calibri" w:eastAsia="Microsoft YaHei"/>
          <w:b w:val="0"/>
          <w:sz w:val="21"/>
        </w:rPr>
        <w:t>主模型在 h50 test RMSE 上相对 persistence baseline 分别提升 97.60% 与 97.50%，同时显著</w:t>
      </w:r>
    </w:p>
    <w:p>
      <w:r>
        <w:rPr>
          <w:rFonts w:ascii="Calibri" w:hAnsi="Calibri" w:eastAsia="Microsoft YaHei"/>
          <w:b w:val="0"/>
          <w:sz w:val="21"/>
        </w:rPr>
        <w:t>降低总滑移矩代理量 M0 的相对误差。完整消融矩阵表明：history slip 是当前任务的主导信息源，</w:t>
      </w:r>
    </w:p>
    <w:p>
      <w:r>
        <w:rPr>
          <w:rFonts w:ascii="Calibri" w:hAnsi="Calibri" w:eastAsia="Microsoft YaHei"/>
          <w:b w:val="0"/>
          <w:sz w:val="21"/>
        </w:rPr>
        <w:t>GNSS history 提供边际约束；GNSS-only 预测在两个 split 上均失败；M0 auxiliary loss 虽不</w:t>
      </w:r>
    </w:p>
    <w:p>
      <w:r>
        <w:rPr>
          <w:rFonts w:ascii="Calibri" w:hAnsi="Calibri" w:eastAsia="Microsoft YaHei"/>
          <w:b w:val="0"/>
          <w:sz w:val="21"/>
        </w:rPr>
        <w:t>保证最低像素 RMSE，却显著改善物理释放规模的一致性。结果说明，在受控合成场景中，如果</w:t>
      </w:r>
    </w:p>
    <w:p>
      <w:r>
        <w:rPr>
          <w:rFonts w:ascii="Calibri" w:hAnsi="Calibri" w:eastAsia="Microsoft YaHei"/>
          <w:b w:val="0"/>
          <w:sz w:val="21"/>
        </w:rPr>
        <w:t>当前滑移状态可由反演或同化系统提供，几何感知网络能够有效预测短期慢滑移演化。本文不声称</w:t>
      </w:r>
    </w:p>
    <w:p>
      <w:r>
        <w:rPr>
          <w:rFonts w:ascii="Calibri" w:hAnsi="Calibri" w:eastAsia="Microsoft YaHei"/>
          <w:b w:val="0"/>
          <w:sz w:val="21"/>
        </w:rPr>
        <w:t>真实地震预测或业务级预警，而是为慢滑移状态估计、GNSS 辅助反演、地震危险性背景分析和</w:t>
      </w:r>
    </w:p>
    <w:p>
      <w:r>
        <w:rPr>
          <w:rFonts w:ascii="Calibri" w:hAnsi="Calibri" w:eastAsia="Microsoft YaHei"/>
          <w:b w:val="0"/>
          <w:sz w:val="21"/>
        </w:rPr>
        <w:t>灾害情景建模提供可复现基线。</w:t>
      </w:r>
    </w:p>
    <w:p>
      <w:pPr>
        <w:pStyle w:val="Heading1"/>
      </w:pPr>
      <w:r>
        <w:t>1. 引言</w:t>
      </w:r>
    </w:p>
    <w:p>
      <w:r>
        <w:rPr>
          <w:rFonts w:ascii="Calibri" w:hAnsi="Calibri" w:eastAsia="Microsoft YaHei"/>
          <w:b w:val="0"/>
          <w:sz w:val="21"/>
        </w:rPr>
        <w:t>慢滑移事件位于稳定蠕滑和快速地震破裂之间，是理解断层摩擦、板块耦合和应力迁移的重要窗口。</w:t>
      </w:r>
    </w:p>
    <w:p>
      <w:r>
        <w:rPr>
          <w:rFonts w:ascii="Calibri" w:hAnsi="Calibri" w:eastAsia="Microsoft YaHei"/>
          <w:b w:val="0"/>
          <w:sz w:val="21"/>
        </w:rPr>
        <w:t>SSE 通常不产生强烈地震波，却能在数天到数月尺度内造成可观地表形变，并改变邻近断层区域的</w:t>
      </w:r>
    </w:p>
    <w:p>
      <w:r>
        <w:rPr>
          <w:rFonts w:ascii="Calibri" w:hAnsi="Calibri" w:eastAsia="Microsoft YaHei"/>
          <w:b w:val="0"/>
          <w:sz w:val="21"/>
        </w:rPr>
        <w:t>应力状态。随着连续 GNSS 观测网络的发展，研究者可以以更高时间分辨率追踪地表形变异常，并</w:t>
      </w:r>
    </w:p>
    <w:p>
      <w:r>
        <w:rPr>
          <w:rFonts w:ascii="Calibri" w:hAnsi="Calibri" w:eastAsia="Microsoft YaHei"/>
          <w:b w:val="0"/>
          <w:sz w:val="21"/>
        </w:rPr>
        <w:t>进一步通过物理反演或机器学习方法推断潜在断层滑移过程。</w:t>
      </w:r>
    </w:p>
    <w:p>
      <w:r>
        <w:rPr>
          <w:rFonts w:ascii="Calibri" w:hAnsi="Calibri" w:eastAsia="Microsoft YaHei"/>
          <w:b w:val="0"/>
          <w:sz w:val="21"/>
        </w:rPr>
        <w:t>深度学习已经被用于 SSE 检测、测地时间序列去噪和地震预警特征学习。例如，多站 GNSS</w:t>
      </w:r>
    </w:p>
    <w:p>
      <w:r>
        <w:rPr>
          <w:rFonts w:ascii="Calibri" w:hAnsi="Calibri" w:eastAsia="Microsoft YaHei"/>
          <w:b w:val="0"/>
          <w:sz w:val="21"/>
        </w:rPr>
        <w:t>CNN/attention 框架已经证明，合成训练集与深度时空模型可用于从 raw GNSS 中检测 Cascadia</w:t>
      </w:r>
    </w:p>
    <w:p>
      <w:r>
        <w:rPr>
          <w:rFonts w:ascii="Calibri" w:hAnsi="Calibri" w:eastAsia="Microsoft YaHei"/>
          <w:b w:val="0"/>
          <w:sz w:val="21"/>
        </w:rPr>
        <w:t>SSE；图时空去噪模型也能从噪声 GNSS 序列中恢复与慢滑移相关的微弱位移。这些工作共同说明，</w:t>
      </w:r>
    </w:p>
    <w:p>
      <w:r>
        <w:rPr>
          <w:rFonts w:ascii="Calibri" w:hAnsi="Calibri" w:eastAsia="Microsoft YaHei"/>
          <w:b w:val="0"/>
          <w:sz w:val="21"/>
        </w:rPr>
        <w:t>GNSS 时间序列中确实存在可被神经网络学习的慢滑移信号。然而，检测“事件是否发生”和预测</w:t>
      </w:r>
    </w:p>
    <w:p>
      <w:r>
        <w:rPr>
          <w:rFonts w:ascii="Calibri" w:hAnsi="Calibri" w:eastAsia="Microsoft YaHei"/>
          <w:b w:val="0"/>
          <w:sz w:val="21"/>
        </w:rPr>
        <w:t>“断层滑移场将如何继续演化”是两个不同层级的问题。前者输出事件标签、时间窗或检测概率；</w:t>
      </w:r>
    </w:p>
    <w:p>
      <w:r>
        <w:rPr>
          <w:rFonts w:ascii="Calibri" w:hAnsi="Calibri" w:eastAsia="Microsoft YaHei"/>
          <w:b w:val="0"/>
          <w:sz w:val="21"/>
        </w:rPr>
        <w:t>后者需要在物理空间中预测未来滑移分布，并接受物理单位指标检验。</w:t>
      </w:r>
    </w:p>
    <w:p>
      <w:r>
        <w:rPr>
          <w:rFonts w:ascii="Calibri" w:hAnsi="Calibri" w:eastAsia="Microsoft YaHei"/>
          <w:b w:val="0"/>
          <w:sz w:val="21"/>
        </w:rPr>
        <w:t>本文关注后一个问题。我们不把模型输出解释为真实地震预警，也不声称可以预测破坏性地震发生</w:t>
      </w:r>
    </w:p>
    <w:p>
      <w:r>
        <w:rPr>
          <w:rFonts w:ascii="Calibri" w:hAnsi="Calibri" w:eastAsia="Microsoft YaHei"/>
          <w:b w:val="0"/>
          <w:sz w:val="21"/>
        </w:rPr>
        <w:t>时间，而是研究一个更基础、也更可验证的建模层：在已知断层几何和受控合成数据条件下，历史</w:t>
      </w:r>
    </w:p>
    <w:p>
      <w:r>
        <w:rPr>
          <w:rFonts w:ascii="Calibri" w:hAnsi="Calibri" w:eastAsia="Microsoft YaHei"/>
          <w:b w:val="0"/>
          <w:sz w:val="21"/>
        </w:rPr>
        <w:t>GNSS 与历史滑移是否足以预测未来 50 步断层滑移演化。这一问题具有双重意义。首先，它检验</w:t>
      </w:r>
    </w:p>
    <w:p>
      <w:r>
        <w:rPr>
          <w:rFonts w:ascii="Calibri" w:hAnsi="Calibri" w:eastAsia="Microsoft YaHei"/>
          <w:b w:val="0"/>
          <w:sz w:val="21"/>
        </w:rPr>
        <w:t>历史滑移场中是否包含可学习的短期演化信息。其次，它为真实业务中可能出现的“由 GNSS 反演或</w:t>
      </w:r>
    </w:p>
    <w:p>
      <w:r>
        <w:rPr>
          <w:rFonts w:ascii="Calibri" w:hAnsi="Calibri" w:eastAsia="Microsoft YaHei"/>
          <w:b w:val="0"/>
          <w:sz w:val="21"/>
        </w:rPr>
        <w:t>同化得到当前滑移状态，再预测短期演化”的工作流提供算法原型。</w:t>
      </w:r>
    </w:p>
    <w:p>
      <w:r>
        <w:rPr>
          <w:rFonts w:ascii="Calibri" w:hAnsi="Calibri" w:eastAsia="Microsoft YaHei"/>
          <w:b w:val="0"/>
          <w:sz w:val="21"/>
        </w:rPr>
        <w:t>早期项目失败的原因并不只是模型容量或训练轮数不足，而是任务定义与物理约束之间存在不一致。</w:t>
      </w:r>
    </w:p>
    <w:p>
      <w:r>
        <w:rPr>
          <w:rFonts w:ascii="Calibri" w:hAnsi="Calibri" w:eastAsia="Microsoft YaHei"/>
          <w:b w:val="0"/>
          <w:sz w:val="21"/>
        </w:rPr>
        <w:t>旧方案将非负滑移逐维 z-score 后再使用 softplus 非负输出，会使训练目标空间与物理输出空间</w:t>
      </w:r>
    </w:p>
    <w:p>
      <w:r>
        <w:rPr>
          <w:rFonts w:ascii="Calibri" w:hAnsi="Calibri" w:eastAsia="Microsoft YaHei"/>
          <w:b w:val="0"/>
          <w:sz w:val="21"/>
        </w:rPr>
        <w:t>发生冲突；每事件 GNSS RobustScaler 也会消除事件间真实幅值差异，不利于学习测地观测与滑移</w:t>
      </w:r>
    </w:p>
    <w:p>
      <w:r>
        <w:rPr>
          <w:rFonts w:ascii="Calibri" w:hAnsi="Calibri" w:eastAsia="Microsoft YaHei"/>
          <w:b w:val="0"/>
          <w:sz w:val="21"/>
        </w:rPr>
        <w:t>规模之间的物理耦合。本文因此重新定义数据契约、目标变换、模型结构和评价指标，将反演与</w:t>
      </w:r>
    </w:p>
    <w:p>
      <w:r>
        <w:rPr>
          <w:rFonts w:ascii="Calibri" w:hAnsi="Calibri" w:eastAsia="Microsoft YaHei"/>
          <w:b w:val="0"/>
          <w:sz w:val="21"/>
        </w:rPr>
        <w:t>GNSS 重构降级为辅助证据，把 future slip forecasting 作为唯一主任务。</w:t>
      </w:r>
    </w:p>
    <w:p>
      <w:r>
        <w:rPr>
          <w:rFonts w:ascii="Calibri" w:hAnsi="Calibri" w:eastAsia="Microsoft YaHei"/>
          <w:b w:val="0"/>
          <w:sz w:val="21"/>
        </w:rPr>
        <w:t>本文贡献如下：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提出一个面向合成 SSE 的可复现 future slip forecasting 闭环，包含全量数据审计、</w:t>
      </w:r>
    </w:p>
    <w:p>
      <w:r>
        <w:rPr>
          <w:rFonts w:ascii="Calibri" w:hAnsi="Calibri" w:eastAsia="Microsoft YaHei"/>
          <w:b w:val="0"/>
          <w:sz w:val="21"/>
        </w:rPr>
        <w:t>baseline、small overfit、full train、物理指标和 demo 报告。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采用与非负滑移相容的 </w:t>
      </w:r>
      <w:r>
        <w:rPr>
          <w:rFonts w:ascii="Consolas" w:hAnsi="Consolas" w:eastAsia="Microsoft YaHei"/>
          <w:b w:val="0"/>
          <w:sz w:val="19"/>
        </w:rPr>
        <w:t>log1p</w:t>
      </w:r>
      <w:r>
        <w:rPr>
          <w:rFonts w:ascii="Calibri" w:hAnsi="Calibri" w:eastAsia="Microsoft YaHei"/>
          <w:b w:val="0"/>
          <w:sz w:val="21"/>
        </w:rPr>
        <w:t xml:space="preserve"> 目标变换，并使用训练集全局 GNSS 统计量归一化，修正旧方案</w:t>
      </w:r>
    </w:p>
    <w:p>
      <w:r>
        <w:rPr>
          <w:rFonts w:ascii="Calibri" w:hAnsi="Calibri" w:eastAsia="Microsoft YaHei"/>
          <w:b w:val="0"/>
          <w:sz w:val="21"/>
        </w:rPr>
        <w:t>中的尺度与输出冲突。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提出两子断层几何感知 segmented residual 网络，避免将不连续断层强行拼接为连续图像。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在 6000 事件全量合成 catalog 上完成 random 与 blocked 双 split 主模型训练和 14 项全量</w:t>
      </w:r>
    </w:p>
    <w:p>
      <w:r>
        <w:rPr>
          <w:rFonts w:ascii="Calibri" w:hAnsi="Calibri" w:eastAsia="Microsoft YaHei"/>
          <w:b w:val="0"/>
          <w:sz w:val="21"/>
        </w:rPr>
        <w:t>消融实验，证明主模型显著超过 persistence baseline，并明确指出 GNSS-only forecasting</w:t>
      </w:r>
    </w:p>
    <w:p>
      <w:r>
        <w:rPr>
          <w:rFonts w:ascii="Calibri" w:hAnsi="Calibri" w:eastAsia="Microsoft YaHei"/>
          <w:b w:val="0"/>
          <w:sz w:val="21"/>
        </w:rPr>
        <w:t>在当前设定下不可行。</w:t>
      </w:r>
    </w:p>
    <w:p>
      <w:pPr>
        <w:pStyle w:val="Heading1"/>
      </w:pPr>
      <w:r>
        <w:t>2. 相关工作</w:t>
      </w:r>
    </w:p>
    <w:p>
      <w:pPr>
        <w:pStyle w:val="Heading2"/>
      </w:pPr>
      <w:r>
        <w:t>2.1 基于 GNSS 的慢滑移事件检测</w:t>
      </w:r>
    </w:p>
    <w:p>
      <w:r>
        <w:rPr>
          <w:rFonts w:ascii="Calibri" w:hAnsi="Calibri" w:eastAsia="Microsoft YaHei"/>
          <w:b w:val="0"/>
          <w:sz w:val="21"/>
        </w:rPr>
        <w:t>现有 SSE 深度学习研究中，检测任务最为成熟。Costantino 等人的多站 GNSS 深度学习检测器使用</w:t>
      </w:r>
    </w:p>
    <w:p>
      <w:r>
        <w:rPr>
          <w:rFonts w:ascii="Calibri" w:hAnsi="Calibri" w:eastAsia="Microsoft YaHei"/>
          <w:b w:val="0"/>
          <w:sz w:val="21"/>
        </w:rPr>
        <w:t>逼真的合成训练集和 convolution/attention 结构，从 raw geodetic time series 中检测 Cascadia</w:t>
      </w:r>
    </w:p>
    <w:p>
      <w:r>
        <w:rPr>
          <w:rFonts w:ascii="Calibri" w:hAnsi="Calibri" w:eastAsia="Microsoft YaHei"/>
          <w:b w:val="0"/>
          <w:sz w:val="21"/>
        </w:rPr>
        <w:t>SSE。该工作支撑了“合成测地数据 + 深度时空模型”用于 SSE 分析的合理性，但其输出是事件检测</w:t>
      </w:r>
    </w:p>
    <w:p>
      <w:r>
        <w:rPr>
          <w:rFonts w:ascii="Calibri" w:hAnsi="Calibri" w:eastAsia="Microsoft YaHei"/>
          <w:b w:val="0"/>
          <w:sz w:val="21"/>
        </w:rPr>
        <w:t>结果，而不是未来断层滑移场。Wang 等人的 Cascadia GNSS 深度检测研究使用 vbICA 提升信噪比，</w:t>
      </w:r>
    </w:p>
    <w:p>
      <w:r>
        <w:rPr>
          <w:rFonts w:ascii="Calibri" w:hAnsi="Calibri" w:eastAsia="Microsoft YaHei"/>
          <w:b w:val="0"/>
          <w:sz w:val="21"/>
        </w:rPr>
        <w:t>再以 BiLSTM 和 attention 机制识别 SSE，也进一步说明深度序列模型能从 GNSS 中提取慢滑移信号。</w:t>
      </w:r>
    </w:p>
    <w:p>
      <w:r>
        <w:rPr>
          <w:rFonts w:ascii="Calibri" w:hAnsi="Calibri" w:eastAsia="Microsoft YaHei"/>
          <w:b w:val="0"/>
          <w:sz w:val="21"/>
        </w:rPr>
        <w:t>这些研究为本文提供了数据和模型动机，但不直接解决 fault slip field forecasting。</w:t>
      </w:r>
    </w:p>
    <w:p>
      <w:pPr>
        <w:pStyle w:val="Heading2"/>
      </w:pPr>
      <w:r>
        <w:t>2.2 测地时间序列去噪与图学习</w:t>
      </w:r>
    </w:p>
    <w:p>
      <w:r>
        <w:rPr>
          <w:rFonts w:ascii="Calibri" w:hAnsi="Calibri" w:eastAsia="Microsoft YaHei"/>
          <w:b w:val="0"/>
          <w:sz w:val="21"/>
        </w:rPr>
        <w:t>GNSS 原始序列包含仪器噪声、环境负载、季节项、站点异常和非构造信号。SSEdenoiser 等图时空</w:t>
      </w:r>
    </w:p>
    <w:p>
      <w:r>
        <w:rPr>
          <w:rFonts w:ascii="Calibri" w:hAnsi="Calibri" w:eastAsia="Microsoft YaHei"/>
          <w:b w:val="0"/>
          <w:sz w:val="21"/>
        </w:rPr>
        <w:t>网络方法将测站网络结构与时间依赖结合，从 noisy GNSS 中恢复 SSE 相关位移。该方向与本文高度</w:t>
      </w:r>
    </w:p>
    <w:p>
      <w:r>
        <w:rPr>
          <w:rFonts w:ascii="Calibri" w:hAnsi="Calibri" w:eastAsia="Microsoft YaHei"/>
          <w:b w:val="0"/>
          <w:sz w:val="21"/>
        </w:rPr>
        <w:t>相关，因为高质量 GNSS 表征是后续反演和预测的基础；但去噪模型的输出仍是观测空间中的位移，</w:t>
      </w:r>
    </w:p>
    <w:p>
      <w:r>
        <w:rPr>
          <w:rFonts w:ascii="Calibri" w:hAnsi="Calibri" w:eastAsia="Microsoft YaHei"/>
          <w:b w:val="0"/>
          <w:sz w:val="21"/>
        </w:rPr>
        <w:t>而不是断层滑移场的未来演化预测。</w:t>
      </w:r>
    </w:p>
    <w:p>
      <w:pPr>
        <w:pStyle w:val="Heading2"/>
      </w:pPr>
      <w:r>
        <w:t>2.3 测地反演与断层源建模</w:t>
      </w:r>
    </w:p>
    <w:p>
      <w:r>
        <w:rPr>
          <w:rFonts w:ascii="Calibri" w:hAnsi="Calibri" w:eastAsia="Microsoft YaHei"/>
          <w:b w:val="0"/>
          <w:sz w:val="21"/>
        </w:rPr>
        <w:t>传统 GNSS-to-slip 反演依赖位错 Green's functions、正则化优化和多源观测约束。相关研究表明，</w:t>
      </w:r>
    </w:p>
    <w:p>
      <w:r>
        <w:rPr>
          <w:rFonts w:ascii="Calibri" w:hAnsi="Calibri" w:eastAsia="Microsoft YaHei"/>
          <w:b w:val="0"/>
          <w:sz w:val="21"/>
        </w:rPr>
        <w:t>真实断层滑移反演往往受到台站几何、深部分辨率、多源数据融合和先验约束影响。本文当前不声称</w:t>
      </w:r>
    </w:p>
    <w:p>
      <w:r>
        <w:rPr>
          <w:rFonts w:ascii="Calibri" w:hAnsi="Calibri" w:eastAsia="Microsoft YaHei"/>
          <w:b w:val="0"/>
          <w:sz w:val="21"/>
        </w:rPr>
        <w:t>实现专业级 GNSS-only 反演；</w:t>
      </w:r>
      <w:r>
        <w:rPr>
          <w:rFonts w:ascii="Consolas" w:hAnsi="Consolas" w:eastAsia="Microsoft YaHei"/>
          <w:b w:val="0"/>
          <w:sz w:val="19"/>
        </w:rPr>
        <w:t>demo_inversion_proxy.py</w:t>
      </w:r>
      <w:r>
        <w:rPr>
          <w:rFonts w:ascii="Calibri" w:hAnsi="Calibri" w:eastAsia="Microsoft YaHei"/>
          <w:b w:val="0"/>
          <w:sz w:val="21"/>
        </w:rPr>
        <w:t xml:space="preserve"> 只是 ridge-regression proxy，用于展示</w:t>
      </w:r>
    </w:p>
    <w:p>
      <w:r>
        <w:rPr>
          <w:rFonts w:ascii="Calibri" w:hAnsi="Calibri" w:eastAsia="Microsoft YaHei"/>
          <w:b w:val="0"/>
          <w:sz w:val="21"/>
        </w:rPr>
        <w:t>未来系统中可能存在的 GNSS-to-slip 数据流。本文主贡献是 future slip forecasting，而不是取代</w:t>
      </w:r>
    </w:p>
    <w:p>
      <w:r>
        <w:rPr>
          <w:rFonts w:ascii="Calibri" w:hAnsi="Calibri" w:eastAsia="Microsoft YaHei"/>
          <w:b w:val="0"/>
          <w:sz w:val="21"/>
        </w:rPr>
        <w:t>物理反演。</w:t>
      </w:r>
    </w:p>
    <w:p>
      <w:pPr>
        <w:pStyle w:val="Heading2"/>
      </w:pPr>
      <w:r>
        <w:t>2.4 通用时间序列预测模型</w:t>
      </w:r>
    </w:p>
    <w:p>
      <w:r>
        <w:rPr>
          <w:rFonts w:ascii="Calibri" w:hAnsi="Calibri" w:eastAsia="Microsoft YaHei"/>
          <w:b w:val="0"/>
          <w:sz w:val="21"/>
        </w:rPr>
        <w:t>TimesNet、PatchTST、iTransformer、Chronos、TimesFM 等通用时序模型推动了长序列预测、patch</w:t>
      </w:r>
    </w:p>
    <w:p>
      <w:r>
        <w:rPr>
          <w:rFonts w:ascii="Calibri" w:hAnsi="Calibri" w:eastAsia="Microsoft YaHei"/>
          <w:b w:val="0"/>
          <w:sz w:val="21"/>
        </w:rPr>
        <w:t>表示、变量维度重排和基础模型的发展。它们为后续 baseline 提供重要参考，但本文的核心结构</w:t>
      </w:r>
    </w:p>
    <w:p>
      <w:r>
        <w:rPr>
          <w:rFonts w:ascii="Calibri" w:hAnsi="Calibri" w:eastAsia="Microsoft YaHei"/>
          <w:b w:val="0"/>
          <w:sz w:val="21"/>
        </w:rPr>
        <w:t>先验来自断层几何：3030 维 slip 并不是无结构多变量序列，而是两个已知形状的不连续子断层。</w:t>
      </w:r>
    </w:p>
    <w:p>
      <w:r>
        <w:rPr>
          <w:rFonts w:ascii="Calibri" w:hAnsi="Calibri" w:eastAsia="Microsoft YaHei"/>
          <w:b w:val="0"/>
          <w:sz w:val="21"/>
        </w:rPr>
        <w:t>因此本文优先验证 geometry-aware 模型，再将通用时序 backbone 作为后续扩展方向。</w:t>
      </w:r>
    </w:p>
    <w:p>
      <w:pPr>
        <w:pStyle w:val="Heading2"/>
      </w:pPr>
      <w:r>
        <w:t>2.5 研究缺口</w:t>
      </w:r>
    </w:p>
    <w:p>
      <w:r>
        <w:rPr>
          <w:rFonts w:ascii="Calibri" w:hAnsi="Calibri" w:eastAsia="Microsoft YaHei"/>
          <w:b w:val="0"/>
          <w:sz w:val="21"/>
        </w:rPr>
        <w:t>综合上述工作，本文的研究缺口可表述为：</w:t>
      </w:r>
    </w:p>
    <w:p>
      <w:pPr>
        <w:spacing w:before="80" w:after="160"/>
        <w:ind w:left="360"/>
      </w:pPr>
      <w:r>
        <w:rPr>
          <w:rFonts w:ascii="Calibri" w:hAnsi="Calibri" w:eastAsia="Microsoft YaHei"/>
          <w:i/>
          <w:sz w:val="20"/>
        </w:rPr>
        <w:t>Existing deep-learning studies on slow slip events mainly address event</w:t>
      </w:r>
    </w:p>
    <w:p>
      <w:pPr>
        <w:spacing w:before="80" w:after="160"/>
        <w:ind w:left="360"/>
      </w:pPr>
      <w:r>
        <w:rPr>
          <w:rFonts w:ascii="Calibri" w:hAnsi="Calibri" w:eastAsia="Microsoft YaHei"/>
          <w:i/>
          <w:sz w:val="20"/>
        </w:rPr>
        <w:t>detection, geodetic denoising, or alert-oriented representation learning.</w:t>
      </w:r>
    </w:p>
    <w:p>
      <w:pPr>
        <w:spacing w:before="80" w:after="160"/>
        <w:ind w:left="360"/>
      </w:pPr>
      <w:r>
        <w:rPr>
          <w:rFonts w:ascii="Calibri" w:hAnsi="Calibri" w:eastAsia="Microsoft YaHei"/>
          <w:i/>
          <w:sz w:val="20"/>
        </w:rPr>
        <w:t>Direct multi-step forecasting of the future fault slip field under a known</w:t>
      </w:r>
    </w:p>
    <w:p>
      <w:pPr>
        <w:spacing w:before="80" w:after="160"/>
        <w:ind w:left="360"/>
      </w:pPr>
      <w:r>
        <w:rPr>
          <w:rFonts w:ascii="Calibri" w:hAnsi="Calibri" w:eastAsia="Microsoft YaHei"/>
          <w:i/>
          <w:sz w:val="20"/>
        </w:rPr>
        <w:t>two-subfault geometry, evaluated in physical slip units against persistence</w:t>
      </w:r>
    </w:p>
    <w:p>
      <w:pPr>
        <w:spacing w:before="80" w:after="160"/>
        <w:ind w:left="360"/>
      </w:pPr>
      <w:r>
        <w:rPr>
          <w:rFonts w:ascii="Calibri" w:hAnsi="Calibri" w:eastAsia="Microsoft YaHei"/>
          <w:i/>
          <w:sz w:val="20"/>
        </w:rPr>
        <w:t>and blocked-split baselines, remains less explored.</w:t>
      </w:r>
    </w:p>
    <w:p>
      <w:r>
        <w:rPr>
          <w:rFonts w:ascii="Calibri" w:hAnsi="Calibri" w:eastAsia="Microsoft YaHei"/>
          <w:b w:val="0"/>
          <w:sz w:val="21"/>
        </w:rPr>
        <w:t>对应中文表述为：现有慢滑移深度学习研究主要集中于事件检测、测地序列去噪或预警特征学习；在</w:t>
      </w:r>
    </w:p>
    <w:p>
      <w:r>
        <w:rPr>
          <w:rFonts w:ascii="Calibri" w:hAnsi="Calibri" w:eastAsia="Microsoft YaHei"/>
          <w:b w:val="0"/>
          <w:sz w:val="21"/>
        </w:rPr>
        <w:t>已知两子断层几何下，直接预测未来断层滑移场，并以物理量指标和 random/blocked 双划分进行</w:t>
      </w:r>
    </w:p>
    <w:p>
      <w:r>
        <w:rPr>
          <w:rFonts w:ascii="Calibri" w:hAnsi="Calibri" w:eastAsia="Microsoft YaHei"/>
          <w:b w:val="0"/>
          <w:sz w:val="21"/>
        </w:rPr>
        <w:t>评价的工作仍相对不足。</w:t>
      </w:r>
    </w:p>
    <w:p>
      <w:pPr>
        <w:pStyle w:val="Heading1"/>
      </w:pPr>
      <w:r>
        <w:t>3. 数据与问题定义</w:t>
      </w:r>
    </w:p>
    <w:p>
      <w:pPr>
        <w:pStyle w:val="Heading2"/>
      </w:pPr>
      <w:r>
        <w:t>3.1 数据规模与审计</w:t>
      </w:r>
    </w:p>
    <w:p>
      <w:r>
        <w:rPr>
          <w:rFonts w:ascii="Calibri" w:hAnsi="Calibri" w:eastAsia="Microsoft YaHei"/>
          <w:b w:val="0"/>
          <w:sz w:val="21"/>
        </w:rPr>
        <w:t xml:space="preserve">本文使用 6000 个合成慢滑移事件。原始数据目录为 </w:t>
      </w:r>
      <w:r>
        <w:rPr>
          <w:rFonts w:ascii="Consolas" w:hAnsi="Consolas" w:eastAsia="Microsoft YaHei"/>
          <w:b w:val="0"/>
          <w:sz w:val="19"/>
        </w:rPr>
        <w:t>data/</w:t>
      </w:r>
      <w:r>
        <w:rPr>
          <w:rFonts w:ascii="Calibri" w:hAnsi="Calibri" w:eastAsia="Microsoft YaHei"/>
          <w:b w:val="0"/>
          <w:sz w:val="21"/>
        </w:rPr>
        <w:t>，分为 12 个子目录；原始总大小为</w:t>
      </w:r>
    </w:p>
    <w:p>
      <w:r>
        <w:rPr>
          <w:rFonts w:ascii="Consolas" w:hAnsi="Consolas" w:eastAsia="Microsoft YaHei"/>
          <w:b w:val="0"/>
          <w:sz w:val="19"/>
        </w:rPr>
        <w:t>79,673,958,000</w:t>
      </w:r>
      <w:r>
        <w:rPr>
          <w:rFonts w:ascii="Calibri" w:hAnsi="Calibri" w:eastAsia="Microsoft YaHei"/>
          <w:b w:val="0"/>
          <w:sz w:val="21"/>
        </w:rPr>
        <w:t xml:space="preserve"> bytes，即 </w:t>
      </w:r>
      <w:r>
        <w:rPr>
          <w:rFonts w:ascii="Consolas" w:hAnsi="Consolas" w:eastAsia="Microsoft YaHei"/>
          <w:b w:val="0"/>
          <w:sz w:val="19"/>
        </w:rPr>
        <w:t>74.202 GiB</w:t>
      </w:r>
      <w:r>
        <w:rPr>
          <w:rFonts w:ascii="Calibri" w:hAnsi="Calibri" w:eastAsia="Microsoft YaHei"/>
          <w:b w:val="0"/>
          <w:sz w:val="21"/>
        </w:rPr>
        <w:t xml:space="preserve">。每个事件包含 </w:t>
      </w:r>
      <w:r>
        <w:rPr>
          <w:rFonts w:ascii="Consolas" w:hAnsi="Consolas" w:eastAsia="Microsoft YaHei"/>
          <w:b w:val="0"/>
          <w:sz w:val="19"/>
        </w:rPr>
        <w:t>T=273</w:t>
      </w:r>
      <w:r>
        <w:rPr>
          <w:rFonts w:ascii="Calibri" w:hAnsi="Calibri" w:eastAsia="Microsoft YaHei"/>
          <w:b w:val="0"/>
          <w:sz w:val="21"/>
        </w:rPr>
        <w:t xml:space="preserve"> 个时间步和 </w:t>
      </w:r>
      <w:r>
        <w:rPr>
          <w:rFonts w:ascii="Consolas" w:hAnsi="Consolas" w:eastAsia="Microsoft YaHei"/>
          <w:b w:val="0"/>
          <w:sz w:val="19"/>
        </w:rPr>
        <w:t>3040</w:t>
      </w:r>
      <w:r>
        <w:rPr>
          <w:rFonts w:ascii="Calibri" w:hAnsi="Calibri" w:eastAsia="Microsoft YaHei"/>
          <w:b w:val="0"/>
          <w:sz w:val="21"/>
        </w:rPr>
        <w:t xml:space="preserve"> 列，其中</w:t>
      </w:r>
    </w:p>
    <w:p>
      <w:r>
        <w:rPr>
          <w:rFonts w:ascii="Calibri" w:hAnsi="Calibri" w:eastAsia="Microsoft YaHei"/>
          <w:b w:val="0"/>
          <w:sz w:val="21"/>
        </w:rPr>
        <w:t>slip 为 3030 维，GNSS 为 9 维。3030 维 slip 对应两个不连续子断层：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 xml:space="preserve">segment 1: </w:t>
      </w:r>
      <w:r>
        <w:rPr>
          <w:rFonts w:ascii="Consolas" w:hAnsi="Consolas" w:eastAsia="Microsoft YaHei"/>
          <w:b w:val="0"/>
          <w:sz w:val="19"/>
        </w:rPr>
        <w:t>15x166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 xml:space="preserve">segment 2: </w:t>
      </w:r>
      <w:r>
        <w:rPr>
          <w:rFonts w:ascii="Consolas" w:hAnsi="Consolas" w:eastAsia="Microsoft YaHei"/>
          <w:b w:val="0"/>
          <w:sz w:val="19"/>
        </w:rPr>
        <w:t>15x36</w:t>
      </w:r>
    </w:p>
    <w:p>
      <w:r>
        <w:rPr>
          <w:rFonts w:ascii="Calibri" w:hAnsi="Calibri" w:eastAsia="Microsoft YaHei"/>
          <w:b w:val="0"/>
          <w:sz w:val="21"/>
        </w:rPr>
        <w:t xml:space="preserve">为提高训练和远程传输效率，本文使用压缩训练包 </w:t>
      </w:r>
      <w:r>
        <w:rPr>
          <w:rFonts w:ascii="Consolas" w:hAnsi="Consolas" w:eastAsia="Microsoft YaHei"/>
          <w:b w:val="0"/>
          <w:sz w:val="19"/>
        </w:rPr>
        <w:t>hf_dataset_package/</w:t>
      </w:r>
      <w:r>
        <w:rPr>
          <w:rFonts w:ascii="Calibri" w:hAnsi="Calibri" w:eastAsia="Microsoft YaHei"/>
          <w:b w:val="0"/>
          <w:sz w:val="21"/>
        </w:rPr>
        <w:t xml:space="preserve">。该训练包约 </w:t>
      </w:r>
      <w:r>
        <w:rPr>
          <w:rFonts w:ascii="Consolas" w:hAnsi="Consolas" w:eastAsia="Microsoft YaHei"/>
          <w:b w:val="0"/>
          <w:sz w:val="19"/>
        </w:rPr>
        <w:t>2.838 GiB</w:t>
      </w:r>
      <w:r>
        <w:rPr>
          <w:rFonts w:ascii="Calibri" w:hAnsi="Calibri" w:eastAsia="Microsoft YaHei"/>
          <w:b w:val="0"/>
          <w:sz w:val="21"/>
        </w:rPr>
        <w:t>，</w:t>
      </w:r>
    </w:p>
    <w:p>
      <w:r>
        <w:rPr>
          <w:rFonts w:ascii="Calibri" w:hAnsi="Calibri" w:eastAsia="Microsoft YaHei"/>
          <w:b w:val="0"/>
          <w:sz w:val="21"/>
        </w:rPr>
        <w:t xml:space="preserve">包含 </w:t>
      </w:r>
      <w:r>
        <w:rPr>
          <w:rFonts w:ascii="Consolas" w:hAnsi="Consolas" w:eastAsia="Microsoft YaHei"/>
          <w:b w:val="0"/>
          <w:sz w:val="19"/>
        </w:rPr>
        <w:t>manifest.csv</w:t>
      </w:r>
      <w:r>
        <w:rPr>
          <w:rFonts w:ascii="Calibri" w:hAnsi="Calibr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sz w:val="19"/>
        </w:rPr>
        <w:t>manifest.jsonl</w:t>
      </w:r>
      <w:r>
        <w:rPr>
          <w:rFonts w:ascii="Calibri" w:hAnsi="Calibri" w:eastAsia="Microsoft YaHei"/>
          <w:b w:val="0"/>
          <w:sz w:val="21"/>
        </w:rPr>
        <w:t xml:space="preserve"> 和 </w:t>
      </w:r>
      <w:r>
        <w:rPr>
          <w:rFonts w:ascii="Consolas" w:hAnsi="Consolas" w:eastAsia="Microsoft YaHei"/>
          <w:b w:val="0"/>
          <w:sz w:val="19"/>
        </w:rPr>
        <w:t>events/shard_*.npz</w:t>
      </w:r>
      <w:r>
        <w:rPr>
          <w:rFonts w:ascii="Calibri" w:hAnsi="Calibri" w:eastAsia="Microsoft YaHei"/>
          <w:b w:val="0"/>
          <w:sz w:val="21"/>
        </w:rPr>
        <w:t>。它不是抽样子集，而是完整</w:t>
      </w:r>
    </w:p>
    <w:p>
      <w:r>
        <w:rPr>
          <w:rFonts w:ascii="Calibri" w:hAnsi="Calibri" w:eastAsia="Microsoft YaHei"/>
          <w:b w:val="0"/>
          <w:sz w:val="21"/>
        </w:rPr>
        <w:t>6000 事件的全量压缩表示。全量审计结果为：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90"/>
        <w:gridCol w:w="4270"/>
      </w:tblGrid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项目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数值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Raw event count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6000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Manifest event count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6000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Raw total bytes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79,673,958,000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Package total bytes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3,047,677,208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Event IDs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continuous 1..6000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Full raw-vs-package comparisons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6000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Exact comparison failures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Raw shape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[273, 3040]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Package slip/GNSS shapes</w:t>
            </w:r>
          </w:p>
        </w:tc>
        <w:tc>
          <w:tcPr>
            <w:tcW w:type="dxa" w:w="4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[273, 3030]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sz w:val="16"/>
              </w:rPr>
              <w:t>[273, 9]</w:t>
            </w:r>
          </w:p>
        </w:tc>
      </w:tr>
    </w:tbl>
    <w:p/>
    <w:p>
      <w:pPr>
        <w:pStyle w:val="Heading2"/>
      </w:pPr>
      <w:r>
        <w:t>3.2 Forecasting 任务</w:t>
      </w:r>
    </w:p>
    <w:p>
      <w:r>
        <w:rPr>
          <w:rFonts w:ascii="Calibri" w:hAnsi="Calibri" w:eastAsia="Microsoft YaHei"/>
          <w:b w:val="0"/>
          <w:sz w:val="21"/>
        </w:rPr>
        <w:t>本文固定主任务为：</w:t>
      </w:r>
    </w:p>
    <w:p>
      <w:pPr>
        <w:ind w:left="360"/>
      </w:pPr>
      <w:r>
        <w:rPr>
          <w:rFonts w:ascii="Consolas" w:hAnsi="Consolas"/>
          <w:sz w:val="17"/>
        </w:rPr>
        <w:t>history_gnss + history_slip -&gt; future_slip</w:t>
        <w:br/>
      </w:r>
    </w:p>
    <w:p>
      <w:r>
        <w:rPr>
          <w:rFonts w:ascii="Calibri" w:hAnsi="Calibri" w:eastAsia="Microsoft YaHei"/>
          <w:b w:val="0"/>
          <w:sz w:val="21"/>
        </w:rPr>
        <w:t>默认窗口为：</w:t>
      </w:r>
    </w:p>
    <w:p>
      <w:pPr>
        <w:ind w:left="360"/>
      </w:pPr>
      <w:r>
        <w:rPr>
          <w:rFonts w:ascii="Consolas" w:hAnsi="Consolas"/>
          <w:sz w:val="17"/>
        </w:rPr>
        <w:t>history_steps = 60</w:t>
        <w:br/>
      </w:r>
      <w:r>
        <w:rPr>
          <w:rFonts w:ascii="Consolas" w:hAnsi="Consolas"/>
          <w:sz w:val="17"/>
        </w:rPr>
        <w:t>forecast_horizon = 50</w:t>
        <w:br/>
      </w:r>
      <w:r>
        <w:rPr>
          <w:rFonts w:ascii="Consolas" w:hAnsi="Consolas"/>
          <w:sz w:val="17"/>
        </w:rPr>
        <w:t>input = history_slip[0:60] + history_gnss[0:60]</w:t>
        <w:br/>
      </w:r>
      <w:r>
        <w:rPr>
          <w:rFonts w:ascii="Consolas" w:hAnsi="Consolas"/>
          <w:sz w:val="17"/>
        </w:rPr>
        <w:t>target = future_slip[60:110]</w:t>
        <w:br/>
      </w:r>
    </w:p>
    <w:p>
      <w:r>
        <w:rPr>
          <w:rFonts w:ascii="Calibri" w:hAnsi="Calibri" w:eastAsia="Microsoft YaHei"/>
          <w:b w:val="0"/>
          <w:sz w:val="21"/>
        </w:rPr>
        <w:t>Dataset 输出字段被显式拆分为：</w:t>
      </w:r>
    </w:p>
    <w:p>
      <w:pPr>
        <w:pStyle w:val="ListBullet"/>
      </w:pPr>
      <w:r>
        <w:rPr>
          <w:rFonts w:ascii="Consolas" w:hAnsi="Consolas" w:eastAsia="Microsoft YaHei"/>
          <w:b w:val="0"/>
          <w:sz w:val="19"/>
        </w:rPr>
        <w:t>history_gnss</w:t>
      </w:r>
    </w:p>
    <w:p>
      <w:pPr>
        <w:pStyle w:val="ListBullet"/>
      </w:pPr>
      <w:r>
        <w:rPr>
          <w:rFonts w:ascii="Consolas" w:hAnsi="Consolas" w:eastAsia="Microsoft YaHei"/>
          <w:b w:val="0"/>
          <w:sz w:val="19"/>
        </w:rPr>
        <w:t>history_slip</w:t>
      </w:r>
    </w:p>
    <w:p>
      <w:pPr>
        <w:pStyle w:val="ListBullet"/>
      </w:pPr>
      <w:r>
        <w:rPr>
          <w:rFonts w:ascii="Consolas" w:hAnsi="Consolas" w:eastAsia="Microsoft YaHei"/>
          <w:b w:val="0"/>
          <w:sz w:val="19"/>
        </w:rPr>
        <w:t>future_slip</w:t>
      </w:r>
    </w:p>
    <w:p>
      <w:pPr>
        <w:pStyle w:val="ListBullet"/>
      </w:pPr>
      <w:r>
        <w:rPr>
          <w:rFonts w:ascii="Consolas" w:hAnsi="Consolas" w:eastAsia="Microsoft YaHei"/>
          <w:b w:val="0"/>
          <w:sz w:val="19"/>
        </w:rPr>
        <w:t>future_gnss</w:t>
      </w:r>
    </w:p>
    <w:p>
      <w:pPr>
        <w:pStyle w:val="ListBullet"/>
      </w:pPr>
      <w:r>
        <w:rPr>
          <w:rFonts w:ascii="Consolas" w:hAnsi="Consolas" w:eastAsia="Microsoft YaHei"/>
          <w:b w:val="0"/>
          <w:sz w:val="19"/>
        </w:rPr>
        <w:t>metadata</w:t>
      </w:r>
    </w:p>
    <w:p>
      <w:r>
        <w:rPr>
          <w:rFonts w:ascii="Calibri" w:hAnsi="Calibri" w:eastAsia="Microsoft YaHei"/>
          <w:b w:val="0"/>
          <w:sz w:val="21"/>
        </w:rPr>
        <w:t xml:space="preserve">其中训练主路径只优化 </w:t>
      </w:r>
      <w:r>
        <w:rPr>
          <w:rFonts w:ascii="Consolas" w:hAnsi="Consolas" w:eastAsia="Microsoft YaHei"/>
          <w:b w:val="0"/>
          <w:sz w:val="19"/>
        </w:rPr>
        <w:t>history_gnss + history_slip -&gt; future_slip</w:t>
      </w:r>
      <w:r>
        <w:rPr>
          <w:rFonts w:ascii="Calibri" w:hAnsi="Calibri" w:eastAsia="Microsoft YaHei"/>
          <w:b w:val="0"/>
          <w:sz w:val="21"/>
        </w:rPr>
        <w:t>。</w:t>
      </w:r>
      <w:r>
        <w:rPr>
          <w:rFonts w:ascii="Consolas" w:hAnsi="Consolas" w:eastAsia="Microsoft YaHei"/>
          <w:b w:val="0"/>
          <w:sz w:val="19"/>
        </w:rPr>
        <w:t>future_gnss</w:t>
      </w:r>
      <w:r>
        <w:rPr>
          <w:rFonts w:ascii="Calibri" w:hAnsi="Calibri" w:eastAsia="Microsoft YaHei"/>
          <w:b w:val="0"/>
          <w:sz w:val="21"/>
        </w:rPr>
        <w:t xml:space="preserve"> 保留给后续</w:t>
      </w:r>
    </w:p>
    <w:p>
      <w:r>
        <w:rPr>
          <w:rFonts w:ascii="Calibri" w:hAnsi="Calibri" w:eastAsia="Microsoft YaHei"/>
          <w:b w:val="0"/>
          <w:sz w:val="21"/>
        </w:rPr>
        <w:t>辅助任务或一致性检查。</w:t>
      </w:r>
    </w:p>
    <w:p>
      <w:pPr>
        <w:pStyle w:val="Heading2"/>
      </w:pPr>
      <w:r>
        <w:t>3.3 数据划分</w:t>
      </w:r>
    </w:p>
    <w:p>
      <w:r>
        <w:rPr>
          <w:rFonts w:ascii="Calibri" w:hAnsi="Calibri" w:eastAsia="Microsoft YaHei"/>
          <w:b w:val="0"/>
          <w:sz w:val="21"/>
        </w:rPr>
        <w:t>本文使用两类 split：</w:t>
      </w:r>
    </w:p>
    <w:p>
      <w:pPr>
        <w:pStyle w:val="ListBullet"/>
      </w:pPr>
      <w:r>
        <w:rPr>
          <w:rFonts w:ascii="Consolas" w:hAnsi="Consolas" w:eastAsia="Microsoft YaHei"/>
          <w:b w:val="0"/>
          <w:sz w:val="19"/>
        </w:rPr>
        <w:t>random</w:t>
      </w:r>
      <w:r>
        <w:rPr>
          <w:rFonts w:ascii="Calibri" w:hAnsi="Calibri" w:eastAsia="Microsoft YaHei"/>
          <w:b w:val="0"/>
          <w:sz w:val="21"/>
        </w:rPr>
        <w:t>: 检验同分布泛化。</w:t>
      </w:r>
    </w:p>
    <w:p>
      <w:pPr>
        <w:pStyle w:val="ListBullet"/>
      </w:pPr>
      <w:r>
        <w:rPr>
          <w:rFonts w:ascii="Consolas" w:hAnsi="Consolas" w:eastAsia="Microsoft YaHei"/>
          <w:b w:val="0"/>
          <w:sz w:val="19"/>
        </w:rPr>
        <w:t>blocked</w:t>
      </w:r>
      <w:r>
        <w:rPr>
          <w:rFonts w:ascii="Calibri" w:hAnsi="Calibri" w:eastAsia="Microsoft YaHei"/>
          <w:b w:val="0"/>
          <w:sz w:val="21"/>
        </w:rPr>
        <w:t>: 按事件编号/生成顺序分块，检验事件族或生成顺序漂移下的稳健性。</w:t>
      </w:r>
    </w:p>
    <w:p>
      <w:r>
        <w:rPr>
          <w:rFonts w:ascii="Calibri" w:hAnsi="Calibri" w:eastAsia="Microsoft YaHei"/>
          <w:b w:val="0"/>
          <w:sz w:val="21"/>
        </w:rPr>
        <w:t>publication gate 预设为：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random h50 RMSE 至少比 persistence 改善 5%；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blocked h50 RMSE 至少比 persistence 改善 2%；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M0 error 不得相对 persistence 恶化超过 10%。</w:t>
      </w:r>
    </w:p>
    <w:p>
      <w:pPr>
        <w:pStyle w:val="Heading1"/>
      </w:pPr>
      <w:r>
        <w:t>4. 方法</w:t>
      </w:r>
    </w:p>
    <w:p>
      <w:pPr>
        <w:pStyle w:val="Heading2"/>
      </w:pPr>
      <w:r>
        <w:t>4.1 滑移目标变换</w:t>
      </w:r>
    </w:p>
    <w:p>
      <w:r>
        <w:rPr>
          <w:rFonts w:ascii="Calibri" w:hAnsi="Calibri" w:eastAsia="Microsoft YaHei"/>
          <w:b w:val="0"/>
          <w:sz w:val="21"/>
        </w:rPr>
        <w:t>断层滑移在物理上非负。旧方案使用 z-score slip target 后再接 softplus 非负输出，会导致训练</w:t>
      </w:r>
    </w:p>
    <w:p>
      <w:r>
        <w:rPr>
          <w:rFonts w:ascii="Calibri" w:hAnsi="Calibri" w:eastAsia="Microsoft YaHei"/>
          <w:b w:val="0"/>
          <w:sz w:val="21"/>
        </w:rPr>
        <w:t>目标中大量负值与非负输出空间冲突。本文改用：</w:t>
      </w:r>
    </w:p>
    <w:p>
      <w:pPr>
        <w:ind w:left="360"/>
      </w:pPr>
      <w:r>
        <w:rPr>
          <w:rFonts w:ascii="Consolas" w:hAnsi="Consolas"/>
          <w:sz w:val="17"/>
        </w:rPr>
        <w:t>encoded_slip = log1p(slip / slip_scale)</w:t>
        <w:br/>
      </w:r>
      <w:r>
        <w:rPr>
          <w:rFonts w:ascii="Consolas" w:hAnsi="Consolas"/>
          <w:sz w:val="17"/>
        </w:rPr>
        <w:t>physical_slip = expm1(encoded_slip) * slip_scale</w:t>
        <w:br/>
      </w:r>
    </w:p>
    <w:p>
      <w:r>
        <w:rPr>
          <w:rFonts w:ascii="Calibri" w:hAnsi="Calibri" w:eastAsia="Microsoft YaHei"/>
          <w:b w:val="0"/>
          <w:sz w:val="21"/>
        </w:rPr>
        <w:t xml:space="preserve">其中 </w:t>
      </w:r>
      <w:r>
        <w:rPr>
          <w:rFonts w:ascii="Consolas" w:hAnsi="Consolas" w:eastAsia="Microsoft YaHei"/>
          <w:b w:val="0"/>
          <w:sz w:val="19"/>
        </w:rPr>
        <w:t>slip_scale</w:t>
      </w:r>
      <w:r>
        <w:rPr>
          <w:rFonts w:ascii="Calibri" w:hAnsi="Calibri" w:eastAsia="Microsoft YaHei"/>
          <w:b w:val="0"/>
          <w:sz w:val="21"/>
        </w:rPr>
        <w:t xml:space="preserve"> 由训练集活跃滑移分位数估计。该变换保留非负性，压缩长尾幅值，并使训练</w:t>
      </w:r>
    </w:p>
    <w:p>
      <w:r>
        <w:rPr>
          <w:rFonts w:ascii="Calibri" w:hAnsi="Calibri" w:eastAsia="Microsoft YaHei"/>
          <w:b w:val="0"/>
          <w:sz w:val="21"/>
        </w:rPr>
        <w:t>损失与物理空间评价之间保持可逆关系。</w:t>
      </w:r>
    </w:p>
    <w:p>
      <w:pPr>
        <w:pStyle w:val="Heading2"/>
      </w:pPr>
      <w:r>
        <w:t>4.2 GNSS 全局归一化</w:t>
      </w:r>
    </w:p>
    <w:p>
      <w:r>
        <w:rPr>
          <w:rFonts w:ascii="Calibri" w:hAnsi="Calibri" w:eastAsia="Microsoft YaHei"/>
          <w:b w:val="0"/>
          <w:sz w:val="21"/>
        </w:rPr>
        <w:t>本文仅使用训练集全局均值与标准差归一化 GNSS。这样既避免测试集泄漏，也保留事件间幅值差异。</w:t>
      </w:r>
    </w:p>
    <w:p>
      <w:r>
        <w:rPr>
          <w:rFonts w:ascii="Calibri" w:hAnsi="Calibri" w:eastAsia="Microsoft YaHei"/>
          <w:b w:val="0"/>
          <w:sz w:val="21"/>
        </w:rPr>
        <w:t>相比之下，每事件 RobustScaler 会将每个事件内部重新定标，削弱 GNSS 幅值与 slip 规模之间的</w:t>
      </w:r>
    </w:p>
    <w:p>
      <w:r>
        <w:rPr>
          <w:rFonts w:ascii="Calibri" w:hAnsi="Calibri" w:eastAsia="Microsoft YaHei"/>
          <w:b w:val="0"/>
          <w:sz w:val="21"/>
        </w:rPr>
        <w:t>物理对应关系。</w:t>
      </w:r>
    </w:p>
    <w:p>
      <w:pPr>
        <w:pStyle w:val="Heading2"/>
      </w:pPr>
      <w:r>
        <w:t>4.3 Segmented Residual 网络</w:t>
      </w:r>
    </w:p>
    <w:p>
      <w:r>
        <w:rPr>
          <w:rFonts w:ascii="Calibri" w:hAnsi="Calibri" w:eastAsia="Microsoft YaHei"/>
          <w:b w:val="0"/>
          <w:sz w:val="21"/>
        </w:rPr>
        <w:t xml:space="preserve">模型将两段 slip 分别 reshape 并送入独立卷积分支，避免普通 </w:t>
      </w:r>
      <w:r>
        <w:rPr>
          <w:rFonts w:ascii="Consolas" w:hAnsi="Consolas" w:eastAsia="Microsoft YaHei"/>
          <w:b w:val="0"/>
          <w:sz w:val="19"/>
        </w:rPr>
        <w:t>15x202</w:t>
      </w:r>
      <w:r>
        <w:rPr>
          <w:rFonts w:ascii="Calibri" w:hAnsi="Calibri" w:eastAsia="Microsoft YaHei"/>
          <w:b w:val="0"/>
          <w:sz w:val="21"/>
        </w:rPr>
        <w:t xml:space="preserve"> 卷积把两个不连续子断层</w:t>
      </w:r>
    </w:p>
    <w:p>
      <w:r>
        <w:rPr>
          <w:rFonts w:ascii="Calibri" w:hAnsi="Calibri" w:eastAsia="Microsoft YaHei"/>
          <w:b w:val="0"/>
          <w:sz w:val="21"/>
        </w:rPr>
        <w:t>边界处的网格点视为相邻。GNSS history 由 temporal encoder 提取特征后广播到两个子断层分支。</w:t>
      </w:r>
    </w:p>
    <w:p>
      <w:r>
        <w:rPr>
          <w:rFonts w:ascii="Calibri" w:hAnsi="Calibri" w:eastAsia="Microsoft YaHei"/>
          <w:b w:val="0"/>
          <w:sz w:val="21"/>
        </w:rPr>
        <w:t>输出采用 residual 形式，从最后一个历史 slip 状态出发预测未来增量，使 persistence 成为自然</w:t>
      </w:r>
    </w:p>
    <w:p>
      <w:r>
        <w:rPr>
          <w:rFonts w:ascii="Calibri" w:hAnsi="Calibri" w:eastAsia="Microsoft YaHei"/>
          <w:b w:val="0"/>
          <w:sz w:val="21"/>
        </w:rPr>
        <w:t>起点。</w:t>
      </w:r>
    </w:p>
    <w:p>
      <w:r>
        <w:rPr>
          <w:rFonts w:ascii="Calibri" w:hAnsi="Calibri" w:eastAsia="Microsoft YaHei"/>
          <w:b w:val="0"/>
          <w:sz w:val="21"/>
        </w:rPr>
        <w:t>简化流程为：</w:t>
      </w:r>
    </w:p>
    <w:p>
      <w:pPr>
        <w:ind w:left="360"/>
      </w:pPr>
      <w:r>
        <w:rPr>
          <w:rFonts w:ascii="Consolas" w:hAnsi="Consolas"/>
          <w:sz w:val="17"/>
        </w:rPr>
        <w:t>flowchart LR</w:t>
        <w:br/>
      </w:r>
      <w:r>
        <w:rPr>
          <w:rFonts w:ascii="Consolas" w:hAnsi="Consolas"/>
          <w:sz w:val="17"/>
        </w:rPr>
        <w:t xml:space="preserve">    A["history_slip: 60 x 3030"] --&gt; B1["segment 1 branch: 15 x 166"]</w:t>
        <w:br/>
      </w:r>
      <w:r>
        <w:rPr>
          <w:rFonts w:ascii="Consolas" w:hAnsi="Consolas"/>
          <w:sz w:val="17"/>
        </w:rPr>
        <w:t xml:space="preserve">    A --&gt; B2["segment 2 branch: 15 x 36"]</w:t>
        <w:br/>
      </w:r>
      <w:r>
        <w:rPr>
          <w:rFonts w:ascii="Consolas" w:hAnsi="Consolas"/>
          <w:sz w:val="17"/>
        </w:rPr>
        <w:t xml:space="preserve">    C["history_gnss: 60 x 9"] --&gt; D["GNSS temporal encoder"]</w:t>
        <w:br/>
      </w:r>
      <w:r>
        <w:rPr>
          <w:rFonts w:ascii="Consolas" w:hAnsi="Consolas"/>
          <w:sz w:val="17"/>
        </w:rPr>
        <w:t xml:space="preserve">    D --&gt; B1</w:t>
        <w:br/>
      </w:r>
      <w:r>
        <w:rPr>
          <w:rFonts w:ascii="Consolas" w:hAnsi="Consolas"/>
          <w:sz w:val="17"/>
        </w:rPr>
        <w:t xml:space="preserve">    D --&gt; B2</w:t>
        <w:br/>
      </w:r>
      <w:r>
        <w:rPr>
          <w:rFonts w:ascii="Consolas" w:hAnsi="Consolas"/>
          <w:sz w:val="17"/>
        </w:rPr>
        <w:t xml:space="preserve">    B1 --&gt; E["future segment 1 residual"]</w:t>
        <w:br/>
      </w:r>
      <w:r>
        <w:rPr>
          <w:rFonts w:ascii="Consolas" w:hAnsi="Consolas"/>
          <w:sz w:val="17"/>
        </w:rPr>
        <w:t xml:space="preserve">    B2 --&gt; F["future segment 2 residual"]</w:t>
        <w:br/>
      </w:r>
      <w:r>
        <w:rPr>
          <w:rFonts w:ascii="Consolas" w:hAnsi="Consolas"/>
          <w:sz w:val="17"/>
        </w:rPr>
        <w:t xml:space="preserve">    E --&gt; G["concat + inverse transform"]</w:t>
        <w:br/>
      </w:r>
      <w:r>
        <w:rPr>
          <w:rFonts w:ascii="Consolas" w:hAnsi="Consolas"/>
          <w:sz w:val="17"/>
        </w:rPr>
        <w:t xml:space="preserve">    F --&gt; G</w:t>
        <w:br/>
      </w:r>
      <w:r>
        <w:rPr>
          <w:rFonts w:ascii="Consolas" w:hAnsi="Consolas"/>
          <w:sz w:val="17"/>
        </w:rPr>
        <w:t xml:space="preserve">    G --&gt; H["50-step physical future_slip"]</w:t>
        <w:br/>
      </w:r>
    </w:p>
    <w:p>
      <w:pPr>
        <w:pStyle w:val="Heading2"/>
      </w:pPr>
      <w:r>
        <w:t>4.4 损失函数与物理指标</w:t>
      </w:r>
    </w:p>
    <w:p>
      <w:r>
        <w:rPr>
          <w:rFonts w:ascii="Calibri" w:hAnsi="Calibri" w:eastAsia="Microsoft YaHei"/>
          <w:b w:val="0"/>
          <w:sz w:val="21"/>
        </w:rPr>
        <w:t>训练损失包含 encoded MSE 和可选 M0 auxiliary loss。M0 在本文中作为总滑移矩代理量：</w:t>
      </w:r>
    </w:p>
    <w:p>
      <w:pPr>
        <w:ind w:left="360"/>
      </w:pPr>
      <w:r>
        <w:rPr>
          <w:rFonts w:ascii="Consolas" w:hAnsi="Consolas"/>
          <w:sz w:val="17"/>
        </w:rPr>
        <w:t>M0_proxy(t) = sum_i slip_i(t)</w:t>
        <w:br/>
      </w:r>
    </w:p>
    <w:p>
      <w:r>
        <w:rPr>
          <w:rFonts w:ascii="Calibri" w:hAnsi="Calibri" w:eastAsia="Microsoft YaHei"/>
          <w:b w:val="0"/>
          <w:sz w:val="21"/>
        </w:rPr>
        <w:t>M0 loss 约束模型不仅在网格点级匹配 slip field，也能匹配整体事件释放趋势。最终报告指标包括：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physical RMSE；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physical R2；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M0 relative absolute error；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zero/mean/persistence baselines at h=1/5/10/30/50；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h50 相对 persistence 的 RMSE 改善率。</w:t>
      </w:r>
    </w:p>
    <w:p>
      <w:pPr>
        <w:pStyle w:val="Heading1"/>
      </w:pPr>
      <w:r>
        <w:t>5. 实验设计</w:t>
      </w:r>
    </w:p>
    <w:p>
      <w:pPr>
        <w:pStyle w:val="Heading2"/>
      </w:pPr>
      <w:r>
        <w:t>5.1 Baselines</w:t>
      </w:r>
    </w:p>
    <w:p>
      <w:r>
        <w:rPr>
          <w:rFonts w:ascii="Calibri" w:hAnsi="Calibri" w:eastAsia="Microsoft YaHei"/>
          <w:b w:val="0"/>
          <w:sz w:val="21"/>
        </w:rPr>
        <w:t>本文使用三类物理空间 baseline：</w:t>
      </w:r>
    </w:p>
    <w:p>
      <w:pPr>
        <w:pStyle w:val="ListNumber"/>
      </w:pPr>
      <w:r>
        <w:rPr>
          <w:rFonts w:ascii="Consolas" w:hAnsi="Consolas" w:eastAsia="Microsoft YaHei"/>
          <w:b w:val="0"/>
          <w:sz w:val="19"/>
        </w:rPr>
        <w:t>zero</w:t>
      </w:r>
      <w:r>
        <w:rPr>
          <w:rFonts w:ascii="Calibri" w:hAnsi="Calibri" w:eastAsia="Microsoft YaHei"/>
          <w:b w:val="0"/>
          <w:sz w:val="21"/>
        </w:rPr>
        <w:t>: 未来 slip 全为 0。</w:t>
      </w:r>
    </w:p>
    <w:p>
      <w:pPr>
        <w:pStyle w:val="ListNumber"/>
      </w:pPr>
      <w:r>
        <w:rPr>
          <w:rFonts w:ascii="Consolas" w:hAnsi="Consolas" w:eastAsia="Microsoft YaHei"/>
          <w:b w:val="0"/>
          <w:sz w:val="19"/>
        </w:rPr>
        <w:t>mean</w:t>
      </w:r>
      <w:r>
        <w:rPr>
          <w:rFonts w:ascii="Calibri" w:hAnsi="Calibri" w:eastAsia="Microsoft YaHei"/>
          <w:b w:val="0"/>
          <w:sz w:val="21"/>
        </w:rPr>
        <w:t>: 训练集未来窗口均值。</w:t>
      </w:r>
    </w:p>
    <w:p>
      <w:pPr>
        <w:pStyle w:val="ListNumber"/>
      </w:pPr>
      <w:r>
        <w:rPr>
          <w:rFonts w:ascii="Consolas" w:hAnsi="Consolas" w:eastAsia="Microsoft YaHei"/>
          <w:b w:val="0"/>
          <w:sz w:val="19"/>
        </w:rPr>
        <w:t>persistence</w:t>
      </w:r>
      <w:r>
        <w:rPr>
          <w:rFonts w:ascii="Calibri" w:hAnsi="Calibri" w:eastAsia="Microsoft YaHei"/>
          <w:b w:val="0"/>
          <w:sz w:val="21"/>
        </w:rPr>
        <w:t>: 未来保持最后一个历史 slip 状态。</w:t>
      </w:r>
    </w:p>
    <w:p>
      <w:r>
        <w:rPr>
          <w:rFonts w:ascii="Calibri" w:hAnsi="Calibri" w:eastAsia="Microsoft YaHei"/>
          <w:b w:val="0"/>
          <w:sz w:val="21"/>
        </w:rPr>
        <w:t>persistence 是最关键 baseline，因为它代表“短期滑移状态不再变化”的强基线假设。</w:t>
      </w:r>
    </w:p>
    <w:p>
      <w:pPr>
        <w:pStyle w:val="Heading2"/>
      </w:pPr>
      <w:r>
        <w:t>5.2 Small Overfit</w:t>
      </w:r>
    </w:p>
    <w:p>
      <w:r>
        <w:rPr>
          <w:rFonts w:ascii="Calibri" w:hAnsi="Calibri" w:eastAsia="Microsoft YaHei"/>
          <w:b w:val="0"/>
          <w:sz w:val="21"/>
        </w:rPr>
        <w:t>small overfit 在 16-32 个事件上验证 data contract、loss、inverse transform、M0 指标和</w:t>
      </w:r>
    </w:p>
    <w:p>
      <w:r>
        <w:rPr>
          <w:rFonts w:ascii="Calibri" w:hAnsi="Calibri" w:eastAsia="Microsoft YaHei"/>
          <w:b w:val="0"/>
          <w:sz w:val="21"/>
        </w:rPr>
        <w:t>checkpoint 报告闭环。如果模型不能在小样本上明显超过 persistence，则说明任务实现存在问题。</w:t>
      </w:r>
    </w:p>
    <w:p>
      <w:r>
        <w:rPr>
          <w:rFonts w:ascii="Calibri" w:hAnsi="Calibri" w:eastAsia="Microsoft YaHei"/>
          <w:b w:val="0"/>
          <w:sz w:val="21"/>
        </w:rPr>
        <w:t>当前 small overfit 已通过，为 full training 提供基础可信度。</w:t>
      </w:r>
    </w:p>
    <w:p>
      <w:pPr>
        <w:pStyle w:val="Heading2"/>
      </w:pPr>
      <w:r>
        <w:t>5.3 Full Training</w:t>
      </w:r>
    </w:p>
    <w:p>
      <w:r>
        <w:rPr>
          <w:rFonts w:ascii="Calibri" w:hAnsi="Calibri" w:eastAsia="Microsoft YaHei"/>
          <w:b w:val="0"/>
          <w:sz w:val="21"/>
        </w:rPr>
        <w:t>full training 使用全量 6000 事件。主模型设置为：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28"/>
        <w:gridCol w:w="6032"/>
      </w:tblGrid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项目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设置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model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segmented_residual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input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history_slip + history_gnss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target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50-step </w:t>
            </w:r>
            <w:r>
              <w:rPr>
                <w:rFonts w:ascii="Consolas" w:hAnsi="Consolas" w:eastAsia="Microsoft YaHei"/>
                <w:b w:val="0"/>
                <w:sz w:val="16"/>
              </w:rPr>
              <w:t>future_slip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forecast_start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60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forecast_horizon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50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epochs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50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batch_size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16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hidden_channels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64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m0_loss_weight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0.005</w:t>
            </w:r>
          </w:p>
        </w:tc>
      </w:tr>
      <w:tr>
        <w:tc>
          <w:tcPr>
            <w:tcW w:type="dxa" w:w="3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hardware</w:t>
            </w:r>
          </w:p>
        </w:tc>
        <w:tc>
          <w:tcPr>
            <w:tcW w:type="dxa" w:w="6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PAI-DSW NVIDIA A10</w:t>
            </w:r>
          </w:p>
        </w:tc>
      </w:tr>
    </w:tbl>
    <w:p/>
    <w:p>
      <w:pPr>
        <w:pStyle w:val="Heading2"/>
      </w:pPr>
      <w:r>
        <w:t>5.4 消融实验</w:t>
      </w:r>
    </w:p>
    <w:p>
      <w:r>
        <w:rPr>
          <w:rFonts w:ascii="Calibri" w:hAnsi="Calibri" w:eastAsia="Microsoft YaHei"/>
          <w:b w:val="0"/>
          <w:sz w:val="21"/>
        </w:rPr>
        <w:t>完整消融矩阵包含：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11"/>
        <w:gridCol w:w="3019"/>
        <w:gridCol w:w="4530"/>
      </w:tblGrid>
      <w:tr>
        <w:tc>
          <w:tcPr>
            <w:tcW w:type="dxa" w:w="1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类别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实验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目的</w:t>
            </w:r>
          </w:p>
        </w:tc>
      </w:tr>
      <w:tr>
        <w:tc>
          <w:tcPr>
            <w:tcW w:type="dxa" w:w="1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architecture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plain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检验把两子断层拼成 </w:t>
            </w:r>
            <w:r>
              <w:rPr>
                <w:rFonts w:ascii="Consolas" w:hAnsi="Consolas" w:eastAsia="Microsoft YaHei"/>
                <w:b w:val="0"/>
                <w:sz w:val="16"/>
              </w:rPr>
              <w:t>15x202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的伪邻接影响</w:t>
            </w:r>
          </w:p>
        </w:tc>
      </w:tr>
      <w:tr>
        <w:tc>
          <w:tcPr>
            <w:tcW w:type="dxa" w:w="1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architecture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segmented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检验两子断层独立卷积但无 residual 强化的效果</w:t>
            </w:r>
          </w:p>
        </w:tc>
      </w:tr>
      <w:tr>
        <w:tc>
          <w:tcPr>
            <w:tcW w:type="dxa" w:w="1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architecture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segmented_residual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默认主模型</w:t>
            </w:r>
          </w:p>
        </w:tc>
      </w:tr>
      <w:tr>
        <w:tc>
          <w:tcPr>
            <w:tcW w:type="dxa" w:w="1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input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no_gnss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衡量 GNSS history 的边际增益</w:t>
            </w:r>
          </w:p>
        </w:tc>
      </w:tr>
      <w:tr>
        <w:tc>
          <w:tcPr>
            <w:tcW w:type="dxa" w:w="1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input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gnss_only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检验无 history slip 时任务是否可解</w:t>
            </w:r>
          </w:p>
        </w:tc>
      </w:tr>
      <w:tr>
        <w:tc>
          <w:tcPr>
            <w:tcW w:type="dxa" w:w="1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input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last_slip_only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衡量完整 history slip 是否必要</w:t>
            </w:r>
          </w:p>
        </w:tc>
      </w:tr>
      <w:tr>
        <w:tc>
          <w:tcPr>
            <w:tcW w:type="dxa" w:w="1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loss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no_m0_loss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验证 M0 auxiliary loss 对物理一致性的影响</w:t>
            </w:r>
          </w:p>
        </w:tc>
      </w:tr>
    </w:tbl>
    <w:p/>
    <w:p>
      <w:pPr>
        <w:pStyle w:val="Heading1"/>
      </w:pPr>
      <w:r>
        <w:t>6. 结果</w:t>
      </w:r>
    </w:p>
    <w:p>
      <w:pPr>
        <w:pStyle w:val="Heading2"/>
      </w:pPr>
      <w:r>
        <w:t>6.1 主模型结果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80"/>
        <w:gridCol w:w="1633"/>
        <w:gridCol w:w="2334"/>
        <w:gridCol w:w="1283"/>
        <w:gridCol w:w="980"/>
        <w:gridCol w:w="1167"/>
        <w:gridCol w:w="983"/>
      </w:tblGrid>
      <w:t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Split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Model h50 RMSE</w:t>
            </w:r>
          </w:p>
        </w:tc>
        <w:tc>
          <w:tcPr>
            <w:tcW w:type="dxa" w:w="23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Persistence h50 RMSE</w:t>
            </w:r>
          </w:p>
        </w:tc>
        <w:tc>
          <w:tcPr>
            <w:tcW w:type="dxa" w:w="1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Improvement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R2</w:t>
            </w:r>
          </w:p>
        </w:tc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M0 rel abs</w:t>
            </w:r>
          </w:p>
        </w:tc>
        <w:tc>
          <w:tcPr>
            <w:tcW w:type="dxa" w:w="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Gate</w:t>
            </w:r>
          </w:p>
        </w:tc>
      </w:tr>
      <w:t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random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0.00142173</w:t>
            </w:r>
          </w:p>
        </w:tc>
        <w:tc>
          <w:tcPr>
            <w:tcW w:type="dxa" w:w="23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0.0592355</w:t>
            </w:r>
          </w:p>
        </w:tc>
        <w:tc>
          <w:tcPr>
            <w:tcW w:type="dxa" w:w="1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97.60%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0.999408</w:t>
            </w:r>
          </w:p>
        </w:tc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0.0155652</w:t>
            </w:r>
          </w:p>
        </w:tc>
        <w:tc>
          <w:tcPr>
            <w:tcW w:type="dxa" w:w="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6"/>
              </w:rPr>
              <w:t>blocked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0.00152041</w:t>
            </w:r>
          </w:p>
        </w:tc>
        <w:tc>
          <w:tcPr>
            <w:tcW w:type="dxa" w:w="23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0.0608568</w:t>
            </w:r>
          </w:p>
        </w:tc>
        <w:tc>
          <w:tcPr>
            <w:tcW w:type="dxa" w:w="1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97.50%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0.999359</w:t>
            </w:r>
          </w:p>
        </w:tc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0.0166794</w:t>
            </w:r>
          </w:p>
        </w:tc>
        <w:tc>
          <w:tcPr>
            <w:tcW w:type="dxa" w:w="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主模型在 random 与 blocked 上均显著超过 persistence，说明在合成 catalog 和 history slip 可用</w:t>
      </w:r>
    </w:p>
    <w:p>
      <w:r>
        <w:rPr>
          <w:rFonts w:ascii="Calibri" w:hAnsi="Calibri" w:eastAsia="Microsoft YaHei"/>
          <w:b w:val="0"/>
          <w:sz w:val="21"/>
        </w:rPr>
        <w:t>的设定下，未来 50 步 slip field 具有很强可学习性。persistence 在 h50 上表现差，说明未来</w:t>
      </w:r>
    </w:p>
    <w:p>
      <w:r>
        <w:rPr>
          <w:rFonts w:ascii="Calibri" w:hAnsi="Calibri" w:eastAsia="Microsoft YaHei"/>
          <w:b w:val="0"/>
          <w:sz w:val="21"/>
        </w:rPr>
        <w:t>活跃滑移不能简单由最后一帧外推；模型同时降低 RMSE 与 M0 error，表明其学习到局部 slip 分布</w:t>
      </w:r>
    </w:p>
    <w:p>
      <w:r>
        <w:rPr>
          <w:rFonts w:ascii="Calibri" w:hAnsi="Calibri" w:eastAsia="Microsoft YaHei"/>
          <w:b w:val="0"/>
          <w:sz w:val="21"/>
        </w:rPr>
        <w:t>和整体释放趋势。</w:t>
      </w:r>
    </w:p>
    <w:p>
      <w:pPr>
        <w:pStyle w:val="Heading2"/>
      </w:pPr>
      <w:r>
        <w:t>6.2 架构消融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82"/>
        <w:gridCol w:w="1062"/>
        <w:gridCol w:w="1062"/>
        <w:gridCol w:w="1062"/>
        <w:gridCol w:w="1062"/>
        <w:gridCol w:w="1264"/>
        <w:gridCol w:w="1066"/>
      </w:tblGrid>
      <w:tr>
        <w:tc>
          <w:tcPr>
            <w:tcW w:type="dxa" w:w="2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Run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Split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h50 RMSE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Gain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R2</w:t>
            </w:r>
          </w:p>
        </w:tc>
        <w:tc>
          <w:tcPr>
            <w:tcW w:type="dxa" w:w="1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M0 rel abs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Gate</w:t>
            </w:r>
          </w:p>
        </w:tc>
      </w:tr>
      <w:tr>
        <w:tc>
          <w:tcPr>
            <w:tcW w:type="dxa" w:w="2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model_plain_full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random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0.004315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92.72%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0.994546</w:t>
            </w:r>
          </w:p>
        </w:tc>
        <w:tc>
          <w:tcPr>
            <w:tcW w:type="dxa" w:w="1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0.013652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model_plain_full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blocked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0.005755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90.54%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0.990813</w:t>
            </w:r>
          </w:p>
        </w:tc>
        <w:tc>
          <w:tcPr>
            <w:tcW w:type="dxa" w:w="1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0.028160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model_segmented_full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random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0.004737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92.00%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0.993428</w:t>
            </w:r>
          </w:p>
        </w:tc>
        <w:tc>
          <w:tcPr>
            <w:tcW w:type="dxa" w:w="1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0.023861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model_segmented_full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blocked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0.005065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91.68%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0.992884</w:t>
            </w:r>
          </w:p>
        </w:tc>
        <w:tc>
          <w:tcPr>
            <w:tcW w:type="dxa" w:w="1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0.032376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main_residual_full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random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0.001422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97.60%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0.999408</w:t>
            </w:r>
          </w:p>
        </w:tc>
        <w:tc>
          <w:tcPr>
            <w:tcW w:type="dxa" w:w="1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0.015565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main_residual_full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blocked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0.001520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97.50%</w:t>
            </w:r>
          </w:p>
        </w:tc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0.999359</w:t>
            </w:r>
          </w:p>
        </w:tc>
        <w:tc>
          <w:tcPr>
            <w:tcW w:type="dxa" w:w="1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0.016679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 xml:space="preserve">plain 与 segmented 都明显超过 persistence，但 h50 RMSE 约为 </w:t>
      </w:r>
      <w:r>
        <w:rPr>
          <w:rFonts w:ascii="Consolas" w:hAnsi="Consolas" w:eastAsia="Microsoft YaHei"/>
          <w:b w:val="0"/>
          <w:sz w:val="19"/>
        </w:rPr>
        <w:t>segmented_residual</w:t>
      </w:r>
      <w:r>
        <w:rPr>
          <w:rFonts w:ascii="Calibri" w:hAnsi="Calibri" w:eastAsia="Microsoft YaHei"/>
          <w:b w:val="0"/>
          <w:sz w:val="21"/>
        </w:rPr>
        <w:t xml:space="preserve"> 的 3-4 倍。</w:t>
      </w:r>
    </w:p>
    <w:p>
      <w:r>
        <w:rPr>
          <w:rFonts w:ascii="Calibri" w:hAnsi="Calibri" w:eastAsia="Microsoft YaHei"/>
          <w:b w:val="0"/>
          <w:sz w:val="21"/>
        </w:rPr>
        <w:t>这说明 residual 预测头和归一化/残差结构是高精度 future slip forecasting 的主要增益来源。</w:t>
      </w:r>
    </w:p>
    <w:p>
      <w:r>
        <w:rPr>
          <w:rFonts w:ascii="Calibri" w:hAnsi="Calibri" w:eastAsia="Microsoft YaHei"/>
          <w:b w:val="0"/>
          <w:sz w:val="21"/>
        </w:rPr>
        <w:t>几何拆分的收益主要体现在 blocked 泛化侧，不能简单宣称它在所有指标上都优于 plain；更稳妥的</w:t>
      </w:r>
    </w:p>
    <w:p>
      <w:r>
        <w:rPr>
          <w:rFonts w:ascii="Calibri" w:hAnsi="Calibri" w:eastAsia="Microsoft YaHei"/>
          <w:b w:val="0"/>
          <w:sz w:val="21"/>
        </w:rPr>
        <w:t>结论是：两子断层拆分改善结构泛化，而 residual 机制是核心性能来源。</w:t>
      </w:r>
    </w:p>
    <w:p>
      <w:pPr>
        <w:pStyle w:val="Heading2"/>
      </w:pPr>
      <w:r>
        <w:t>6.3 输入消融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2"/>
        <w:gridCol w:w="877"/>
        <w:gridCol w:w="1462"/>
        <w:gridCol w:w="877"/>
        <w:gridCol w:w="877"/>
        <w:gridCol w:w="940"/>
        <w:gridCol w:w="1044"/>
        <w:gridCol w:w="881"/>
      </w:tblGrid>
      <w:t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Run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Split</w:t>
            </w:r>
          </w:p>
        </w:tc>
        <w:tc>
          <w:tcPr>
            <w:tcW w:type="dxa" w:w="1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Input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h50 RMSE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Gain</w:t>
            </w:r>
          </w:p>
        </w:tc>
        <w:tc>
          <w:tcPr>
            <w:tcW w:type="dxa" w:w="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R2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M0 rel abs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Gate</w:t>
            </w:r>
          </w:p>
        </w:tc>
      </w:tr>
      <w:t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ablate_no_gnss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random</w:t>
            </w:r>
          </w:p>
        </w:tc>
        <w:tc>
          <w:tcPr>
            <w:tcW w:type="dxa" w:w="1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no_gnss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0.002351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96.03%</w:t>
            </w:r>
          </w:p>
        </w:tc>
        <w:tc>
          <w:tcPr>
            <w:tcW w:type="dxa" w:w="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0.998382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0.027774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ablate_no_gnss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blocked</w:t>
            </w:r>
          </w:p>
        </w:tc>
        <w:tc>
          <w:tcPr>
            <w:tcW w:type="dxa" w:w="1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no_gnss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0.001927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96.83%</w:t>
            </w:r>
          </w:p>
        </w:tc>
        <w:tc>
          <w:tcPr>
            <w:tcW w:type="dxa" w:w="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0.998970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0.017310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ablate_last_slip_only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random</w:t>
            </w:r>
          </w:p>
        </w:tc>
        <w:tc>
          <w:tcPr>
            <w:tcW w:type="dxa" w:w="1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last_slip_only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0.002089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96.47%</w:t>
            </w:r>
          </w:p>
        </w:tc>
        <w:tc>
          <w:tcPr>
            <w:tcW w:type="dxa" w:w="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0.998722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0.060937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ablate_last_slip_only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blocked</w:t>
            </w:r>
          </w:p>
        </w:tc>
        <w:tc>
          <w:tcPr>
            <w:tcW w:type="dxa" w:w="1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last_slip_only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0.003041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95.00%</w:t>
            </w:r>
          </w:p>
        </w:tc>
        <w:tc>
          <w:tcPr>
            <w:tcW w:type="dxa" w:w="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0.997434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0.032517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ablate_gnss_only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random</w:t>
            </w:r>
          </w:p>
        </w:tc>
        <w:tc>
          <w:tcPr>
            <w:tcW w:type="dxa" w:w="1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gnss_only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0.060166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-1.57%</w:t>
            </w:r>
          </w:p>
        </w:tc>
        <w:tc>
          <w:tcPr>
            <w:tcW w:type="dxa" w:w="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-0.060367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1.000000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FAIL</w:t>
            </w:r>
          </w:p>
        </w:tc>
      </w:tr>
      <w:t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ablate_gnss_only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blocked</w:t>
            </w:r>
          </w:p>
        </w:tc>
        <w:tc>
          <w:tcPr>
            <w:tcW w:type="dxa" w:w="1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gnss_only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0.061813</w:t>
            </w:r>
          </w:p>
        </w:tc>
        <w:tc>
          <w:tcPr>
            <w:tcW w:type="dxa" w:w="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-1.57%</w:t>
            </w:r>
          </w:p>
        </w:tc>
        <w:tc>
          <w:tcPr>
            <w:tcW w:type="dxa" w:w="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-0.059933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1.000000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FAIL</w:t>
            </w:r>
          </w:p>
        </w:tc>
      </w:tr>
    </w:tbl>
    <w:p/>
    <w:p>
      <w:r>
        <w:rPr>
          <w:rFonts w:ascii="Consolas" w:hAnsi="Consolas" w:eastAsia="Microsoft YaHei"/>
          <w:b w:val="0"/>
          <w:sz w:val="19"/>
        </w:rPr>
        <w:t>no_gnss</w:t>
      </w:r>
      <w:r>
        <w:rPr>
          <w:rFonts w:ascii="Calibri" w:hAnsi="Calibri" w:eastAsia="Microsoft YaHei"/>
          <w:b w:val="0"/>
          <w:sz w:val="21"/>
        </w:rPr>
        <w:t xml:space="preserve"> 仍能通过 gate，说明 history slip 是当前任务的主导信息源；但 full input 在 random</w:t>
      </w:r>
    </w:p>
    <w:p>
      <w:r>
        <w:rPr>
          <w:rFonts w:ascii="Calibri" w:hAnsi="Calibri" w:eastAsia="Microsoft YaHei"/>
          <w:b w:val="0"/>
          <w:sz w:val="21"/>
        </w:rPr>
        <w:t>和 blocked 上仍更好，说明 GNSS history 提供稳定边际约束。</w:t>
      </w:r>
      <w:r>
        <w:rPr>
          <w:rFonts w:ascii="Consolas" w:hAnsi="Consolas" w:eastAsia="Microsoft YaHei"/>
          <w:b w:val="0"/>
          <w:sz w:val="19"/>
        </w:rPr>
        <w:t>last_slip_only</w:t>
      </w:r>
      <w:r>
        <w:rPr>
          <w:rFonts w:ascii="Calibri" w:hAnsi="Calibri" w:eastAsia="Microsoft YaHei"/>
          <w:b w:val="0"/>
          <w:sz w:val="21"/>
        </w:rPr>
        <w:t xml:space="preserve"> 也显著超过</w:t>
      </w:r>
    </w:p>
    <w:p>
      <w:r>
        <w:rPr>
          <w:rFonts w:ascii="Calibri" w:hAnsi="Calibri" w:eastAsia="Microsoft YaHei"/>
          <w:b w:val="0"/>
          <w:sz w:val="21"/>
        </w:rPr>
        <w:t>persistence，说明最后一帧滑移状态具有强短期外推信息；但它的 M0 error 和 blocked RMSE 均</w:t>
      </w:r>
    </w:p>
    <w:p>
      <w:r>
        <w:rPr>
          <w:rFonts w:ascii="Calibri" w:hAnsi="Calibri" w:eastAsia="Microsoft YaHei"/>
          <w:b w:val="0"/>
          <w:sz w:val="21"/>
        </w:rPr>
        <w:t>弱于 full input，不能作为最终方案。</w:t>
      </w:r>
      <w:r>
        <w:rPr>
          <w:rFonts w:ascii="Consolas" w:hAnsi="Consolas" w:eastAsia="Microsoft YaHei"/>
          <w:b w:val="0"/>
          <w:sz w:val="19"/>
        </w:rPr>
        <w:t>gnss_only</w:t>
      </w:r>
      <w:r>
        <w:rPr>
          <w:rFonts w:ascii="Calibri" w:hAnsi="Calibri" w:eastAsia="Microsoft YaHei"/>
          <w:b w:val="0"/>
          <w:sz w:val="21"/>
        </w:rPr>
        <w:t xml:space="preserve"> 在两个 split 上均失败，说明仅凭三站 GNSS</w:t>
      </w:r>
    </w:p>
    <w:p>
      <w:r>
        <w:rPr>
          <w:rFonts w:ascii="Calibri" w:hAnsi="Calibri" w:eastAsia="Microsoft YaHei"/>
          <w:b w:val="0"/>
          <w:sz w:val="21"/>
        </w:rPr>
        <w:t>history 无法在当前设定下恢复未来完整 slip field；真实业务应用必须依赖反演、同化或其他状态</w:t>
      </w:r>
    </w:p>
    <w:p>
      <w:r>
        <w:rPr>
          <w:rFonts w:ascii="Calibri" w:hAnsi="Calibri" w:eastAsia="Microsoft YaHei"/>
          <w:b w:val="0"/>
          <w:sz w:val="21"/>
        </w:rPr>
        <w:t>估计方法先获得 history slip。</w:t>
      </w:r>
    </w:p>
    <w:p>
      <w:pPr>
        <w:pStyle w:val="Heading2"/>
      </w:pPr>
      <w:r>
        <w:t>6.4 Loss 消融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28"/>
        <w:gridCol w:w="977"/>
        <w:gridCol w:w="977"/>
        <w:gridCol w:w="977"/>
        <w:gridCol w:w="977"/>
        <w:gridCol w:w="977"/>
        <w:gridCol w:w="1164"/>
        <w:gridCol w:w="983"/>
      </w:tblGrid>
      <w:tr>
        <w:tc>
          <w:tcPr>
            <w:tcW w:type="dxa" w:w="2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sz w:val="16"/>
              </w:rPr>
              <w:t>Run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Split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M0 loss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h50 RMSE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Gain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R2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M0 rel abs</w:t>
            </w:r>
          </w:p>
        </w:tc>
        <w:tc>
          <w:tcPr>
            <w:tcW w:type="dxa" w:w="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6"/>
              </w:rPr>
              <w:t>Gate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main_residual_full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random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0.005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0.001422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97.60%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0.999408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0.015565</w:t>
            </w:r>
          </w:p>
        </w:tc>
        <w:tc>
          <w:tcPr>
            <w:tcW w:type="dxa" w:w="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main_residual_full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blocked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0.005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0.001520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97.50%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0.999359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0.016679</w:t>
            </w:r>
          </w:p>
        </w:tc>
        <w:tc>
          <w:tcPr>
            <w:tcW w:type="dxa" w:w="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ablate_no_m0_loss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random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0.001121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98.11%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0.999632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0.059485</w:t>
            </w:r>
          </w:p>
        </w:tc>
        <w:tc>
          <w:tcPr>
            <w:tcW w:type="dxa" w:w="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 w:eastAsia="Microsoft YaHei"/>
                <w:b w:val="0"/>
                <w:sz w:val="16"/>
              </w:rPr>
              <w:t>ablate_no_m0_loss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blocked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0.002783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95.43%</w:t>
            </w:r>
          </w:p>
        </w:tc>
        <w:tc>
          <w:tcPr>
            <w:tcW w:type="dxa" w:w="9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0.997852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0.107937</w:t>
            </w:r>
          </w:p>
        </w:tc>
        <w:tc>
          <w:tcPr>
            <w:tcW w:type="dxa" w:w="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6"/>
              </w:rPr>
              <w:t>PASS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移除 M0 loss 后，random split 的像素级 RMSE 进一步降低，但 M0 error 明显升高；blocked</w:t>
      </w:r>
    </w:p>
    <w:p>
      <w:r>
        <w:rPr>
          <w:rFonts w:ascii="Calibri" w:hAnsi="Calibri" w:eastAsia="Microsoft YaHei"/>
          <w:b w:val="0"/>
          <w:sz w:val="21"/>
        </w:rPr>
        <w:t>split 同时出现 RMSE 与 M0 error 退化。M0 auxiliary loss 的主要价值不是机械地降低 RMSE，而</w:t>
      </w:r>
    </w:p>
    <w:p>
      <w:r>
        <w:rPr>
          <w:rFonts w:ascii="Calibri" w:hAnsi="Calibri" w:eastAsia="Microsoft YaHei"/>
          <w:b w:val="0"/>
          <w:sz w:val="21"/>
        </w:rPr>
        <w:t>是约束整体滑移矩代理量，使预测在物理释放规模上更稳。考虑本文目标包含物理一致性，默认主模型</w:t>
      </w:r>
    </w:p>
    <w:p>
      <w:r>
        <w:rPr>
          <w:rFonts w:ascii="Calibri" w:hAnsi="Calibri" w:eastAsia="Microsoft YaHei"/>
          <w:b w:val="0"/>
          <w:sz w:val="21"/>
        </w:rPr>
        <w:t xml:space="preserve">保留 </w:t>
      </w:r>
      <w:r>
        <w:rPr>
          <w:rFonts w:ascii="Consolas" w:hAnsi="Consolas" w:eastAsia="Microsoft YaHei"/>
          <w:b w:val="0"/>
          <w:sz w:val="19"/>
        </w:rPr>
        <w:t>m0_loss_weight=0.005</w:t>
      </w:r>
      <w:r>
        <w:rPr>
          <w:rFonts w:ascii="Calibri" w:hAnsi="Calibri" w:eastAsia="Microsoft YaHei"/>
          <w:b w:val="0"/>
          <w:sz w:val="21"/>
        </w:rPr>
        <w:t>。</w:t>
      </w:r>
    </w:p>
    <w:p>
      <w:pPr>
        <w:pStyle w:val="Heading1"/>
      </w:pPr>
      <w:r>
        <w:t>7. 研究意义与灾害应用边界</w:t>
      </w:r>
    </w:p>
    <w:p>
      <w:r>
        <w:rPr>
          <w:rFonts w:ascii="Calibri" w:hAnsi="Calibri" w:eastAsia="Microsoft YaHei"/>
          <w:b w:val="0"/>
          <w:sz w:val="21"/>
        </w:rPr>
        <w:t>慢滑移预测对地震预警预报的意义主要体现在状态估计和情景分析，而不是直接发布警报。破坏性</w:t>
      </w:r>
    </w:p>
    <w:p>
      <w:r>
        <w:rPr>
          <w:rFonts w:ascii="Calibri" w:hAnsi="Calibri" w:eastAsia="Microsoft YaHei"/>
          <w:b w:val="0"/>
          <w:sz w:val="21"/>
        </w:rPr>
        <w:t>地震发生涉及复杂多尺度断层物理过程，不能由单一合成数据模型直接判定。然而，SSE 的时空演化</w:t>
      </w:r>
    </w:p>
    <w:p>
      <w:r>
        <w:rPr>
          <w:rFonts w:ascii="Calibri" w:hAnsi="Calibri" w:eastAsia="Microsoft YaHei"/>
          <w:b w:val="0"/>
          <w:sz w:val="21"/>
        </w:rPr>
        <w:t>能够提供断层应力调整、板块耦合变化和潜在触发条件的重要背景信息。</w:t>
      </w:r>
    </w:p>
    <w:p>
      <w:r>
        <w:rPr>
          <w:rFonts w:ascii="Calibri" w:hAnsi="Calibri" w:eastAsia="Microsoft YaHei"/>
          <w:b w:val="0"/>
          <w:sz w:val="21"/>
        </w:rPr>
        <w:t>本文方法未来可能服务于：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区域应力状态监测：预测未来 slip evolution 可作为断层慢变量状态估计的一部分。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地震危险性背景分析：SSE 演化可辅助判断某些区域应力加载或释放是否异常。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次生灾害情景研判：在地震、海啸、滑坡等链式灾害分析中，断层滑移状态可作为场景输入。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GNSS 业务系统辅助：模型可用于反演初始化、异常窗口筛查和情景库快速生成。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物理模型耦合：未来可与摩擦定律、弹性位错模型或数据同化系统结合。</w:t>
      </w:r>
    </w:p>
    <w:p>
      <w:r>
        <w:rPr>
          <w:rFonts w:ascii="Calibri" w:hAnsi="Calibri" w:eastAsia="Microsoft YaHei"/>
          <w:b w:val="0"/>
          <w:sz w:val="21"/>
        </w:rPr>
        <w:t>本文当前不能用于：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真实地震发生时间预测；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业务级地震预警发布；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替代专业断层反演；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对未验证区域或真实噪声环境直接泛化。</w:t>
      </w:r>
    </w:p>
    <w:p>
      <w:pPr>
        <w:pStyle w:val="Heading1"/>
      </w:pPr>
      <w:r>
        <w:t>8. 局限与未来工作</w:t>
      </w:r>
    </w:p>
    <w:p>
      <w:r>
        <w:rPr>
          <w:rFonts w:ascii="Calibri" w:hAnsi="Calibri" w:eastAsia="Microsoft YaHei"/>
          <w:b w:val="0"/>
          <w:sz w:val="21"/>
        </w:rPr>
        <w:t>主要局限包括：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数据为合成 catalog，尚未证明真实 GNSS 环境中的鲁棒性。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history slip 在真实应用中不是直接观测量，需要由反演或同化系统产生。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当前 GNSS 站点数量少，尚未研究站点缺失、噪声增强和台站几何变化。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当前反演 demo 是 proxy，不是主模型。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当前消融矩阵仍局限于合成 catalog 内部的 random/blocked split，尚未覆盖跨区域和跨物理参数泛化。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尚未加入不确定性量化，无法给出预测置信区间。</w:t>
      </w:r>
    </w:p>
    <w:p>
      <w:r>
        <w:rPr>
          <w:rFonts w:ascii="Calibri" w:hAnsi="Calibri" w:eastAsia="Microsoft YaHei"/>
          <w:b w:val="0"/>
          <w:sz w:val="21"/>
        </w:rPr>
        <w:t>未来工作应包括：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训练 GNSS-only 或 GNSS-dominant slip estimation 模块；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加入真实噪声、缺测和台站扰动；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设计跨事件族、跨参数、跨区域 blocked split；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将通用时序 backbone 作为外部 baseline；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引入不确定性估计和物理一致性正则；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与真实 GNSS catalog 和地震活动数据进行后验对比。</w:t>
      </w:r>
    </w:p>
    <w:p>
      <w:pPr>
        <w:pStyle w:val="Heading1"/>
      </w:pPr>
      <w:r>
        <w:t>9. 结论</w:t>
      </w:r>
    </w:p>
    <w:p>
      <w:r>
        <w:rPr>
          <w:rFonts w:ascii="Calibri" w:hAnsi="Calibri" w:eastAsia="Microsoft YaHei"/>
          <w:b w:val="0"/>
          <w:sz w:val="21"/>
        </w:rPr>
        <w:t>本文从失败的慢滑移深度学习原型出发，识别并修正了任务定义、目标变换、归一化和断层几何表示</w:t>
      </w:r>
    </w:p>
    <w:p>
      <w:r>
        <w:rPr>
          <w:rFonts w:ascii="Calibri" w:hAnsi="Calibri" w:eastAsia="Microsoft YaHei"/>
          <w:b w:val="0"/>
          <w:sz w:val="21"/>
        </w:rPr>
        <w:t>中的关键问题。通过新的 data contract、</w:t>
      </w:r>
      <w:r>
        <w:rPr>
          <w:rFonts w:ascii="Consolas" w:hAnsi="Consolas" w:eastAsia="Microsoft YaHei"/>
          <w:b w:val="0"/>
          <w:sz w:val="19"/>
        </w:rPr>
        <w:t>log1p</w:t>
      </w:r>
      <w:r>
        <w:rPr>
          <w:rFonts w:ascii="Calibri" w:hAnsi="Calibri" w:eastAsia="Microsoft YaHei"/>
          <w:b w:val="0"/>
          <w:sz w:val="21"/>
        </w:rPr>
        <w:t xml:space="preserve"> slip target、全局 GNSS normalizer 和两子断层</w:t>
      </w:r>
    </w:p>
    <w:p>
      <w:r>
        <w:rPr>
          <w:rFonts w:ascii="Consolas" w:hAnsi="Consolas" w:eastAsia="Microsoft YaHei"/>
          <w:b w:val="0"/>
          <w:sz w:val="19"/>
        </w:rPr>
        <w:t>segmented_residual</w:t>
      </w:r>
      <w:r>
        <w:rPr>
          <w:rFonts w:ascii="Calibri" w:hAnsi="Calibri" w:eastAsia="Microsoft YaHei"/>
          <w:b w:val="0"/>
          <w:sz w:val="21"/>
        </w:rPr>
        <w:t xml:space="preserve"> 模型，项目形成了可复现的 future slip forecasting 闭环。全量 6000 事件</w:t>
      </w:r>
    </w:p>
    <w:p>
      <w:r>
        <w:rPr>
          <w:rFonts w:ascii="Calibri" w:hAnsi="Calibri" w:eastAsia="Microsoft YaHei"/>
          <w:b w:val="0"/>
          <w:sz w:val="21"/>
        </w:rPr>
        <w:t>实验表明，主模型在 random 与 blocked split 上均显著超过 persistence baseline，并通过预设</w:t>
      </w:r>
    </w:p>
    <w:p>
      <w:r>
        <w:rPr>
          <w:rFonts w:ascii="Calibri" w:hAnsi="Calibri" w:eastAsia="Microsoft YaHei"/>
          <w:b w:val="0"/>
          <w:sz w:val="21"/>
        </w:rPr>
        <w:t>publication gate。</w:t>
      </w:r>
    </w:p>
    <w:p>
      <w:r>
        <w:rPr>
          <w:rFonts w:ascii="Calibri" w:hAnsi="Calibri" w:eastAsia="Microsoft YaHei"/>
          <w:b w:val="0"/>
          <w:sz w:val="21"/>
        </w:rPr>
        <w:t>这些结果支持本文核心结论：在受控合成慢滑移场景中，如果当前滑移状态和稀疏 GNSS 历史可用，</w:t>
      </w:r>
    </w:p>
    <w:p>
      <w:r>
        <w:rPr>
          <w:rFonts w:ascii="Calibri" w:hAnsi="Calibri" w:eastAsia="Microsoft YaHei"/>
          <w:b w:val="0"/>
          <w:sz w:val="21"/>
        </w:rPr>
        <w:t>几何感知深度模型可以有效学习未来断层滑移演化。该工作为慢滑移状态估计、GNSS 辅助反演、</w:t>
      </w:r>
    </w:p>
    <w:p>
      <w:r>
        <w:rPr>
          <w:rFonts w:ascii="Calibri" w:hAnsi="Calibri" w:eastAsia="Microsoft YaHei"/>
          <w:b w:val="0"/>
          <w:sz w:val="21"/>
        </w:rPr>
        <w:t>地震危险性背景分析和灾害情景建模提供了基础，但仍需真实数据验证和更严格的跨区域泛化研究后，</w:t>
      </w:r>
    </w:p>
    <w:p>
      <w:r>
        <w:rPr>
          <w:rFonts w:ascii="Calibri" w:hAnsi="Calibri" w:eastAsia="Microsoft YaHei"/>
          <w:b w:val="0"/>
          <w:sz w:val="21"/>
        </w:rPr>
        <w:t>才能向业务应用推进。</w:t>
      </w:r>
    </w:p>
    <w:p>
      <w:pPr>
        <w:pStyle w:val="Heading1"/>
      </w:pPr>
      <w:r>
        <w:t>参考文献与资料来源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Costantino 等，Multi-station deep learning on geodetic time series detects slow slip events in Cascadia. </w:t>
      </w:r>
      <w:r>
        <w:rPr>
          <w:rFonts w:ascii="Calibri" w:hAnsi="Calibri" w:eastAsia="Microsoft YaHei"/>
          <w:b w:val="0"/>
          <w:sz w:val="21"/>
        </w:rPr>
        <w:t>Nature Communications Earth &amp; Environment (https://www.nature.com/articles/s43247-023-01107-7)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Wang 等，Detecting slow slip events in the Cascadia subduction zone from GNSS time series using deep learning. </w:t>
      </w:r>
      <w:r>
        <w:rPr>
          <w:rFonts w:ascii="Calibri" w:hAnsi="Calibri" w:eastAsia="Microsoft YaHei"/>
          <w:b w:val="0"/>
          <w:sz w:val="21"/>
        </w:rPr>
        <w:t>DOI: 10.1007/s10291-024-01701-y (https://doi.org/10.1007/s10291-024-01701-y)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Costantino 等，Denoising of Geodetic Time Series Using Spatiotemporal Graph Neural Networks: Application to Slow Slip Event Extraction. </w:t>
      </w:r>
      <w:r>
        <w:rPr>
          <w:rFonts w:ascii="Calibri" w:hAnsi="Calibri" w:eastAsia="Microsoft YaHei"/>
          <w:b w:val="0"/>
          <w:sz w:val="21"/>
        </w:rPr>
        <w:t>arXiv:2405.03320 (https://arxiv.org/abs/2405.03320)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Tong 等，Earthquake alerting based on spatial geodetic data by spatiotemporal information transformation learning. </w:t>
      </w:r>
      <w:r>
        <w:rPr>
          <w:rFonts w:ascii="Calibri" w:hAnsi="Calibri" w:eastAsia="Microsoft YaHei"/>
          <w:b w:val="0"/>
          <w:sz w:val="21"/>
        </w:rPr>
        <w:t>PNAS (https://www.pnas.org/doi/10.1073/pnas.2302275120)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Wu 等，TimesNet: Temporal 2D-Variation Modeling for General Time Series Analysis. </w:t>
      </w:r>
      <w:r>
        <w:rPr>
          <w:rFonts w:ascii="Calibri" w:hAnsi="Calibri" w:eastAsia="Microsoft YaHei"/>
          <w:b w:val="0"/>
          <w:sz w:val="21"/>
        </w:rPr>
        <w:t>arXiv:2210.02186 (https://arxiv.org/abs/2210.02186)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Nie 等，A Time Series is Worth 64 Words: Long-term Forecasting with Transformers. </w:t>
      </w:r>
      <w:r>
        <w:rPr>
          <w:rFonts w:ascii="Calibri" w:hAnsi="Calibri" w:eastAsia="Microsoft YaHei"/>
          <w:b w:val="0"/>
          <w:sz w:val="21"/>
        </w:rPr>
        <w:t>arXiv:2211.14730 (https://arxiv.org/abs/2211.14730)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Liu 等，iTransformer: Inverted Transformers Are Effective for Time Series Forecasting. </w:t>
      </w:r>
      <w:r>
        <w:rPr>
          <w:rFonts w:ascii="Calibri" w:hAnsi="Calibri" w:eastAsia="Microsoft YaHei"/>
          <w:b w:val="0"/>
          <w:sz w:val="21"/>
        </w:rPr>
        <w:t>arXiv:2310.06625 (https://arxiv.org/abs/2310.06625)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Ansari 等，Chronos: Learning the Language of Time Series. </w:t>
      </w:r>
      <w:r>
        <w:rPr>
          <w:rFonts w:ascii="Calibri" w:hAnsi="Calibri" w:eastAsia="Microsoft YaHei"/>
          <w:b w:val="0"/>
          <w:sz w:val="21"/>
        </w:rPr>
        <w:t>arXiv:2403.07815 (https://arxiv.org/abs/2403.07815)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Google Research, TimesFM. </w:t>
      </w:r>
      <w:r>
        <w:rPr>
          <w:rFonts w:ascii="Calibri" w:hAnsi="Calibri" w:eastAsia="Microsoft YaHei"/>
          <w:b w:val="0"/>
          <w:sz w:val="21"/>
        </w:rPr>
        <w:t>GitHub (https://github.com/google-research/timesfm)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 xml:space="preserve">THUML, Time-Series-Library. </w:t>
      </w:r>
      <w:r>
        <w:rPr>
          <w:rFonts w:ascii="Calibri" w:hAnsi="Calibri" w:eastAsia="Microsoft YaHei"/>
          <w:b w:val="0"/>
          <w:sz w:val="21"/>
        </w:rPr>
        <w:t>GitHub (https://github.com/thuml/Time-Series-Library)</w:t>
      </w:r>
    </w:p>
    <w:p>
      <w:pPr>
        <w:pStyle w:val="Heading1"/>
      </w:pPr>
      <w:r>
        <w:t>图表清单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62"/>
        <w:gridCol w:w="4047"/>
        <w:gridCol w:w="4251"/>
      </w:tblGrid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编号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内容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当前状态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Figure 1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两子断层几何 + 三站 GNSS + 任务窗口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 xml:space="preserve">可由 </w:t>
            </w:r>
            <w:r>
              <w:rPr>
                <w:rFonts w:ascii="Consolas" w:hAnsi="Consolas" w:eastAsia="Microsoft YaHei"/>
                <w:b w:val="0"/>
                <w:sz w:val="16"/>
              </w:rPr>
              <w:t>paper/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图像重绘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Figure 2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Data contract 与模型流程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本文档含 Mermaid 草图，可转为论文图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Figure 3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segmented_residual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架构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本文档含 Mermaid 草图，可转为论文图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Figure 4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random/blocked 训练曲线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paper_figures_full/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或 demo 输出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Figure 5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事件级 forecast M0 curve 与 slip map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Microsoft YaHei"/>
                <w:b w:val="0"/>
                <w:sz w:val="16"/>
              </w:rPr>
              <w:t>demo_pages/forecast_random_full/figures/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Table 1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数据集统计与审计结果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本文档已给出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Table 2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baseline vs main model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本文档已给出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Table 3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architecture ablation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本文档已给出</w:t>
            </w:r>
          </w:p>
        </w:tc>
      </w:tr>
      <w:t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Table 4</w:t>
            </w:r>
          </w:p>
        </w:tc>
        <w:tc>
          <w:tcPr>
            <w:tcW w:type="dxa" w:w="4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input/loss ablation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本文档已给出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6"/>
      </w:rPr>
      <w:t>SSE Future-Slip Forecasting Review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