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9E8" w:rsidRPr="00F639E8" w:rsidRDefault="00F639E8" w:rsidP="00F639E8">
      <w:pPr>
        <w:widowControl/>
        <w:shd w:val="clear" w:color="auto" w:fill="FFFFFF"/>
        <w:spacing w:after="150"/>
        <w:outlineLvl w:val="0"/>
        <w:rPr>
          <w:rFonts w:ascii="Georgia" w:eastAsia="新細明體" w:hAnsi="Georgia" w:cs="新細明體"/>
          <w:color w:val="3E4349"/>
          <w:kern w:val="36"/>
          <w:sz w:val="61"/>
          <w:szCs w:val="61"/>
        </w:rPr>
      </w:pPr>
      <w:r w:rsidRPr="00F639E8">
        <w:rPr>
          <w:rFonts w:ascii="Georgia" w:eastAsia="新細明體" w:hAnsi="Georgia" w:cs="新細明體"/>
          <w:color w:val="3E4349"/>
          <w:kern w:val="36"/>
          <w:sz w:val="61"/>
          <w:szCs w:val="61"/>
        </w:rPr>
        <w:t>1. </w:t>
      </w:r>
      <w:r w:rsidRPr="00F639E8">
        <w:rPr>
          <w:rFonts w:ascii="Georgia" w:eastAsia="新細明體" w:hAnsi="Georgia" w:cs="新細明體"/>
          <w:color w:val="3E4349"/>
          <w:kern w:val="36"/>
          <w:sz w:val="61"/>
          <w:szCs w:val="61"/>
        </w:rPr>
        <w:t>合作合約書</w:t>
      </w:r>
      <w:r w:rsidRPr="00F639E8">
        <w:rPr>
          <w:rFonts w:ascii="Georgia" w:eastAsia="新細明體" w:hAnsi="Georgia" w:cs="新細明體"/>
          <w:color w:val="3E4349"/>
          <w:kern w:val="36"/>
          <w:sz w:val="61"/>
          <w:szCs w:val="61"/>
        </w:rPr>
        <w:t>(</w:t>
      </w:r>
      <w:r w:rsidRPr="00F639E8">
        <w:rPr>
          <w:rFonts w:ascii="Georgia" w:eastAsia="新細明體" w:hAnsi="Georgia" w:cs="新細明體"/>
          <w:color w:val="3E4349"/>
          <w:kern w:val="36"/>
          <w:sz w:val="61"/>
          <w:szCs w:val="61"/>
        </w:rPr>
        <w:t>範本</w:t>
      </w:r>
      <w:r w:rsidRPr="00F639E8">
        <w:rPr>
          <w:rFonts w:ascii="Georgia" w:eastAsia="新細明體" w:hAnsi="Georgia" w:cs="新細明體"/>
          <w:color w:val="3E4349"/>
          <w:kern w:val="36"/>
          <w:sz w:val="61"/>
          <w:szCs w:val="61"/>
        </w:rPr>
        <w:t>)</w:t>
      </w:r>
    </w:p>
    <w:p w:rsidR="00F639E8" w:rsidRPr="00F639E8" w:rsidRDefault="00F639E8" w:rsidP="00F639E8">
      <w:pPr>
        <w:widowControl/>
        <w:shd w:val="clear" w:color="auto" w:fill="FFFFFF"/>
        <w:spacing w:before="100" w:beforeAutospacing="1" w:after="100" w:afterAutospacing="1" w:line="336" w:lineRule="atLeast"/>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本合作合約書（以下稱「本合約」）係由</w:t>
      </w:r>
      <w:r w:rsidRPr="00F639E8">
        <w:rPr>
          <w:rFonts w:ascii="Georgia" w:eastAsia="新細明體" w:hAnsi="Georgia" w:cs="新細明體"/>
          <w:color w:val="3E4349"/>
          <w:kern w:val="0"/>
          <w:sz w:val="26"/>
          <w:szCs w:val="26"/>
        </w:rPr>
        <w:t>__________</w:t>
      </w:r>
      <w:proofErr w:type="gramStart"/>
      <w:r w:rsidRPr="00F639E8">
        <w:rPr>
          <w:rFonts w:ascii="Georgia" w:eastAsia="新細明體" w:hAnsi="Georgia" w:cs="新細明體"/>
          <w:color w:val="3E4349"/>
          <w:kern w:val="0"/>
          <w:sz w:val="26"/>
          <w:szCs w:val="26"/>
        </w:rPr>
        <w:t>（</w:t>
      </w:r>
      <w:proofErr w:type="gramEnd"/>
      <w:r w:rsidRPr="00F639E8">
        <w:rPr>
          <w:rFonts w:ascii="Georgia" w:eastAsia="新細明體" w:hAnsi="Georgia" w:cs="新細明體"/>
          <w:color w:val="3E4349"/>
          <w:kern w:val="0"/>
          <w:sz w:val="26"/>
          <w:szCs w:val="26"/>
        </w:rPr>
        <w:t>統編：</w:t>
      </w:r>
      <w:r w:rsidRPr="00F639E8">
        <w:rPr>
          <w:rFonts w:ascii="Georgia" w:eastAsia="新細明體" w:hAnsi="Georgia" w:cs="新細明體"/>
          <w:color w:val="3E4349"/>
          <w:kern w:val="0"/>
          <w:sz w:val="26"/>
          <w:szCs w:val="26"/>
        </w:rPr>
        <w:t xml:space="preserve"> ________ </w:t>
      </w:r>
      <w:r w:rsidRPr="00F639E8">
        <w:rPr>
          <w:rFonts w:ascii="Georgia" w:eastAsia="新細明體" w:hAnsi="Georgia" w:cs="新細明體"/>
          <w:color w:val="3E4349"/>
          <w:kern w:val="0"/>
          <w:sz w:val="26"/>
          <w:szCs w:val="26"/>
        </w:rPr>
        <w:t>。以下稱「甲方」</w:t>
      </w:r>
      <w:proofErr w:type="gramStart"/>
      <w:r w:rsidRPr="00F639E8">
        <w:rPr>
          <w:rFonts w:ascii="Georgia" w:eastAsia="新細明體" w:hAnsi="Georgia" w:cs="新細明體"/>
          <w:color w:val="3E4349"/>
          <w:kern w:val="0"/>
          <w:sz w:val="26"/>
          <w:szCs w:val="26"/>
        </w:rPr>
        <w:t>）</w:t>
      </w:r>
      <w:proofErr w:type="gramEnd"/>
      <w:r w:rsidRPr="00F639E8">
        <w:rPr>
          <w:rFonts w:ascii="Georgia" w:eastAsia="新細明體" w:hAnsi="Georgia" w:cs="新細明體"/>
          <w:color w:val="3E4349"/>
          <w:kern w:val="0"/>
          <w:sz w:val="26"/>
          <w:szCs w:val="26"/>
        </w:rPr>
        <w:t>與</w:t>
      </w:r>
      <w:r w:rsidRPr="00F639E8">
        <w:rPr>
          <w:rFonts w:ascii="Georgia" w:eastAsia="新細明體" w:hAnsi="Georgia" w:cs="新細明體"/>
          <w:color w:val="3E4349"/>
          <w:kern w:val="0"/>
          <w:sz w:val="26"/>
          <w:szCs w:val="26"/>
        </w:rPr>
        <w:t>__________</w:t>
      </w:r>
      <w:r w:rsidRPr="00F639E8">
        <w:rPr>
          <w:rFonts w:ascii="Georgia" w:eastAsia="新細明體" w:hAnsi="Georgia" w:cs="新細明體"/>
          <w:color w:val="3E4349"/>
          <w:kern w:val="0"/>
          <w:sz w:val="26"/>
          <w:szCs w:val="26"/>
        </w:rPr>
        <w:t>先生</w:t>
      </w:r>
      <w:proofErr w:type="gramStart"/>
      <w:r w:rsidRPr="00F639E8">
        <w:rPr>
          <w:rFonts w:ascii="Georgia" w:eastAsia="新細明體" w:hAnsi="Georgia" w:cs="新細明體"/>
          <w:color w:val="3E4349"/>
          <w:kern w:val="0"/>
          <w:sz w:val="26"/>
          <w:szCs w:val="26"/>
        </w:rPr>
        <w:t>（</w:t>
      </w:r>
      <w:proofErr w:type="gramEnd"/>
      <w:r w:rsidRPr="00F639E8">
        <w:rPr>
          <w:rFonts w:ascii="Georgia" w:eastAsia="新細明體" w:hAnsi="Georgia" w:cs="新細明體"/>
          <w:color w:val="3E4349"/>
          <w:kern w:val="0"/>
          <w:sz w:val="26"/>
          <w:szCs w:val="26"/>
        </w:rPr>
        <w:t>身份證字號：</w:t>
      </w:r>
      <w:r w:rsidRPr="00F639E8">
        <w:rPr>
          <w:rFonts w:ascii="Georgia" w:eastAsia="新細明體" w:hAnsi="Georgia" w:cs="新細明體"/>
          <w:color w:val="3E4349"/>
          <w:kern w:val="0"/>
          <w:sz w:val="26"/>
          <w:szCs w:val="26"/>
        </w:rPr>
        <w:t xml:space="preserve"> __________ </w:t>
      </w:r>
      <w:r w:rsidRPr="00F639E8">
        <w:rPr>
          <w:rFonts w:ascii="Georgia" w:eastAsia="新細明體" w:hAnsi="Georgia" w:cs="新細明體"/>
          <w:color w:val="3E4349"/>
          <w:kern w:val="0"/>
          <w:sz w:val="26"/>
          <w:szCs w:val="26"/>
        </w:rPr>
        <w:t>。以下稱「乙方」</w:t>
      </w:r>
      <w:proofErr w:type="gramStart"/>
      <w:r w:rsidRPr="00F639E8">
        <w:rPr>
          <w:rFonts w:ascii="Georgia" w:eastAsia="新細明體" w:hAnsi="Georgia" w:cs="新細明體"/>
          <w:color w:val="3E4349"/>
          <w:kern w:val="0"/>
          <w:sz w:val="26"/>
          <w:szCs w:val="26"/>
        </w:rPr>
        <w:t>）</w:t>
      </w:r>
      <w:proofErr w:type="gramEnd"/>
      <w:r w:rsidRPr="00F639E8">
        <w:rPr>
          <w:rFonts w:ascii="Georgia" w:eastAsia="新細明體" w:hAnsi="Georgia" w:cs="新細明體"/>
          <w:color w:val="3E4349"/>
          <w:kern w:val="0"/>
          <w:sz w:val="26"/>
          <w:szCs w:val="26"/>
        </w:rPr>
        <w:t>所簽訂。</w:t>
      </w:r>
    </w:p>
    <w:p w:rsidR="00F639E8" w:rsidRPr="00F639E8" w:rsidRDefault="00F639E8" w:rsidP="00F639E8">
      <w:pPr>
        <w:widowControl/>
        <w:shd w:val="clear" w:color="auto" w:fill="FFFFFF"/>
        <w:spacing w:before="100" w:beforeAutospacing="1" w:after="100" w:afterAutospacing="1" w:line="336" w:lineRule="atLeast"/>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雙方就合作事宜達成合意，並同意條款如</w:t>
      </w:r>
      <w:proofErr w:type="gramStart"/>
      <w:r w:rsidRPr="00F639E8">
        <w:rPr>
          <w:rFonts w:ascii="Georgia" w:eastAsia="新細明體" w:hAnsi="Georgia" w:cs="新細明體"/>
          <w:color w:val="3E4349"/>
          <w:kern w:val="0"/>
          <w:sz w:val="26"/>
          <w:szCs w:val="26"/>
        </w:rPr>
        <w:t>后</w:t>
      </w:r>
      <w:proofErr w:type="gramEnd"/>
      <w:r w:rsidRPr="00F639E8">
        <w:rPr>
          <w:rFonts w:ascii="Georgia" w:eastAsia="新細明體" w:hAnsi="Georgia" w:cs="新細明體"/>
          <w:color w:val="3E4349"/>
          <w:kern w:val="0"/>
          <w:sz w:val="26"/>
          <w:szCs w:val="26"/>
        </w:rPr>
        <w:t>：</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1.1. </w:t>
      </w:r>
      <w:r w:rsidRPr="00F639E8">
        <w:rPr>
          <w:rFonts w:ascii="Georgia" w:eastAsia="新細明體" w:hAnsi="Georgia" w:cs="新細明體"/>
          <w:color w:val="3E4349"/>
          <w:kern w:val="0"/>
          <w:sz w:val="46"/>
          <w:szCs w:val="46"/>
        </w:rPr>
        <w:t>合作期間</w:t>
      </w:r>
    </w:p>
    <w:p w:rsidR="00F639E8" w:rsidRPr="00F639E8" w:rsidRDefault="00F639E8" w:rsidP="00F639E8">
      <w:pPr>
        <w:widowControl/>
        <w:numPr>
          <w:ilvl w:val="0"/>
          <w:numId w:val="1"/>
        </w:numPr>
        <w:shd w:val="clear" w:color="auto" w:fill="FFFFFF"/>
        <w:spacing w:line="336" w:lineRule="atLeast"/>
        <w:ind w:left="450"/>
        <w:rPr>
          <w:rFonts w:ascii="Georgia" w:eastAsia="新細明體" w:hAnsi="Georgia" w:cs="新細明體"/>
          <w:color w:val="3E4349"/>
          <w:kern w:val="0"/>
          <w:sz w:val="26"/>
          <w:szCs w:val="26"/>
        </w:rPr>
      </w:pPr>
      <w:proofErr w:type="gramStart"/>
      <w:r w:rsidRPr="00F639E8">
        <w:rPr>
          <w:rFonts w:ascii="Georgia" w:eastAsia="新細明體" w:hAnsi="Georgia" w:cs="新細明體"/>
          <w:color w:val="3E4349"/>
          <w:kern w:val="0"/>
          <w:sz w:val="26"/>
          <w:szCs w:val="26"/>
        </w:rPr>
        <w:t>甲方茲依據</w:t>
      </w:r>
      <w:proofErr w:type="gramEnd"/>
      <w:r w:rsidRPr="00F639E8">
        <w:rPr>
          <w:rFonts w:ascii="Georgia" w:eastAsia="新細明體" w:hAnsi="Georgia" w:cs="新細明體"/>
          <w:color w:val="3E4349"/>
          <w:kern w:val="0"/>
          <w:sz w:val="26"/>
          <w:szCs w:val="26"/>
        </w:rPr>
        <w:t>本合約條款及規定與乙方共同合作開發軟體專案，</w:t>
      </w:r>
      <w:proofErr w:type="gramStart"/>
      <w:r w:rsidRPr="00F639E8">
        <w:rPr>
          <w:rFonts w:ascii="Georgia" w:eastAsia="新細明體" w:hAnsi="Georgia" w:cs="新細明體"/>
          <w:color w:val="3E4349"/>
          <w:kern w:val="0"/>
          <w:sz w:val="26"/>
          <w:szCs w:val="26"/>
        </w:rPr>
        <w:t>且乙方</w:t>
      </w:r>
      <w:proofErr w:type="gramEnd"/>
      <w:r w:rsidRPr="00F639E8">
        <w:rPr>
          <w:rFonts w:ascii="Georgia" w:eastAsia="新細明體" w:hAnsi="Georgia" w:cs="新細明體"/>
          <w:color w:val="3E4349"/>
          <w:kern w:val="0"/>
          <w:sz w:val="26"/>
          <w:szCs w:val="26"/>
        </w:rPr>
        <w:t>亦同意擔任共同開發者。合約有效期間為實際簽約日起</w:t>
      </w:r>
      <w:r w:rsidRPr="00F639E8">
        <w:rPr>
          <w:rFonts w:ascii="Georgia" w:eastAsia="新細明體" w:hAnsi="Georgia" w:cs="新細明體"/>
          <w:color w:val="3E4349"/>
          <w:kern w:val="0"/>
          <w:sz w:val="26"/>
          <w:szCs w:val="26"/>
        </w:rPr>
        <w:t>______</w:t>
      </w:r>
      <w:proofErr w:type="gramStart"/>
      <w:r w:rsidRPr="00F639E8">
        <w:rPr>
          <w:rFonts w:ascii="Georgia" w:eastAsia="新細明體" w:hAnsi="Georgia" w:cs="新細明體"/>
          <w:color w:val="3E4349"/>
          <w:kern w:val="0"/>
          <w:sz w:val="26"/>
          <w:szCs w:val="26"/>
        </w:rPr>
        <w:t>個</w:t>
      </w:r>
      <w:proofErr w:type="gramEnd"/>
      <w:r w:rsidRPr="00F639E8">
        <w:rPr>
          <w:rFonts w:ascii="Georgia" w:eastAsia="新細明體" w:hAnsi="Georgia" w:cs="新細明體"/>
          <w:color w:val="3E4349"/>
          <w:kern w:val="0"/>
          <w:sz w:val="26"/>
          <w:szCs w:val="26"/>
        </w:rPr>
        <w:t>月內。</w:t>
      </w:r>
    </w:p>
    <w:p w:rsidR="00F639E8" w:rsidRPr="00F639E8" w:rsidRDefault="00F639E8" w:rsidP="00F639E8">
      <w:pPr>
        <w:widowControl/>
        <w:numPr>
          <w:ilvl w:val="0"/>
          <w:numId w:val="1"/>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乙方於本合約有效期間內，應隨時與甲方討論開發網站並共同承擔責任。</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1.2. </w:t>
      </w:r>
      <w:r w:rsidRPr="00F639E8">
        <w:rPr>
          <w:rFonts w:ascii="Georgia" w:eastAsia="新細明體" w:hAnsi="Georgia" w:cs="新細明體"/>
          <w:color w:val="3E4349"/>
          <w:kern w:val="0"/>
          <w:sz w:val="46"/>
          <w:szCs w:val="46"/>
        </w:rPr>
        <w:t>合作成果</w:t>
      </w:r>
    </w:p>
    <w:p w:rsidR="00F639E8" w:rsidRPr="00F639E8" w:rsidRDefault="00F639E8" w:rsidP="00F639E8">
      <w:pPr>
        <w:widowControl/>
        <w:numPr>
          <w:ilvl w:val="0"/>
          <w:numId w:val="2"/>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甲、乙方合作之目的為開發</w:t>
      </w:r>
      <w:proofErr w:type="gramStart"/>
      <w:r w:rsidRPr="00F639E8">
        <w:rPr>
          <w:rFonts w:ascii="Georgia" w:eastAsia="新細明體" w:hAnsi="Georgia" w:cs="新細明體"/>
          <w:color w:val="3E4349"/>
          <w:kern w:val="0"/>
          <w:sz w:val="26"/>
          <w:szCs w:val="26"/>
        </w:rPr>
        <w:t>一</w:t>
      </w:r>
      <w:proofErr w:type="gramEnd"/>
      <w:r w:rsidRPr="00F639E8">
        <w:rPr>
          <w:rFonts w:ascii="Georgia" w:eastAsia="新細明體" w:hAnsi="Georgia" w:cs="新細明體"/>
          <w:color w:val="3E4349"/>
          <w:kern w:val="0"/>
          <w:sz w:val="26"/>
          <w:szCs w:val="26"/>
        </w:rPr>
        <w:t>網站，其詳細</w:t>
      </w:r>
      <w:proofErr w:type="gramStart"/>
      <w:r w:rsidRPr="00F639E8">
        <w:rPr>
          <w:rFonts w:ascii="Georgia" w:eastAsia="新細明體" w:hAnsi="Georgia" w:cs="新細明體"/>
          <w:color w:val="3E4349"/>
          <w:kern w:val="0"/>
          <w:sz w:val="26"/>
          <w:szCs w:val="26"/>
        </w:rPr>
        <w:t>規格容甲</w:t>
      </w:r>
      <w:proofErr w:type="gramEnd"/>
      <w:r w:rsidRPr="00F639E8">
        <w:rPr>
          <w:rFonts w:ascii="Georgia" w:eastAsia="新細明體" w:hAnsi="Georgia" w:cs="新細明體"/>
          <w:color w:val="3E4349"/>
          <w:kern w:val="0"/>
          <w:sz w:val="26"/>
          <w:szCs w:val="26"/>
        </w:rPr>
        <w:t>、乙雙方事後討論再明確定之。</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1.3. </w:t>
      </w:r>
      <w:r w:rsidRPr="00F639E8">
        <w:rPr>
          <w:rFonts w:ascii="Georgia" w:eastAsia="新細明體" w:hAnsi="Georgia" w:cs="新細明體"/>
          <w:color w:val="3E4349"/>
          <w:kern w:val="0"/>
          <w:sz w:val="46"/>
          <w:szCs w:val="46"/>
        </w:rPr>
        <w:t>責任與勤務</w:t>
      </w:r>
    </w:p>
    <w:p w:rsidR="00F639E8" w:rsidRPr="00F639E8" w:rsidRDefault="00F639E8" w:rsidP="00F639E8">
      <w:pPr>
        <w:widowControl/>
        <w:numPr>
          <w:ilvl w:val="0"/>
          <w:numId w:val="3"/>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在本合約有效期間內，乙方應盡善良管理人注意義務，全心全力致力與甲方協同合作。</w:t>
      </w:r>
    </w:p>
    <w:p w:rsidR="00F639E8" w:rsidRPr="00F639E8" w:rsidRDefault="00F639E8" w:rsidP="00F639E8">
      <w:pPr>
        <w:widowControl/>
        <w:numPr>
          <w:ilvl w:val="0"/>
          <w:numId w:val="3"/>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乙方在與甲方合作</w:t>
      </w:r>
      <w:proofErr w:type="gramStart"/>
      <w:r w:rsidRPr="00F639E8">
        <w:rPr>
          <w:rFonts w:ascii="Georgia" w:eastAsia="新細明體" w:hAnsi="Georgia" w:cs="新細明體"/>
          <w:color w:val="3E4349"/>
          <w:kern w:val="0"/>
          <w:sz w:val="26"/>
          <w:szCs w:val="26"/>
        </w:rPr>
        <w:t>期間，</w:t>
      </w:r>
      <w:proofErr w:type="gramEnd"/>
      <w:r w:rsidRPr="00F639E8">
        <w:rPr>
          <w:rFonts w:ascii="Georgia" w:eastAsia="新細明體" w:hAnsi="Georgia" w:cs="新細明體"/>
          <w:color w:val="3E4349"/>
          <w:kern w:val="0"/>
          <w:sz w:val="26"/>
          <w:szCs w:val="26"/>
        </w:rPr>
        <w:t>應充份知悉並遵守適用之相關法令。</w:t>
      </w:r>
    </w:p>
    <w:p w:rsidR="00F639E8" w:rsidRPr="00F639E8" w:rsidRDefault="00F639E8" w:rsidP="00F639E8">
      <w:pPr>
        <w:widowControl/>
        <w:numPr>
          <w:ilvl w:val="0"/>
          <w:numId w:val="3"/>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在本合約有效期間內，乙方應充份瞭解並遵守甲方所頒布之一切政策、辦法及規章，該等政策、辦法及規章，包括但不限於甲方之工作規則、禁止工作場所性騷擾聲明、行為規範、清廉政策等。</w:t>
      </w:r>
    </w:p>
    <w:p w:rsidR="00F639E8" w:rsidRPr="00F639E8" w:rsidRDefault="00F639E8" w:rsidP="00F639E8">
      <w:pPr>
        <w:widowControl/>
        <w:numPr>
          <w:ilvl w:val="0"/>
          <w:numId w:val="3"/>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乙方明示同意甲方得為其業務及其他合法目的蒐集、使用、電腦處理及國內外傳輸乙方之個人資料。</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1.4. </w:t>
      </w:r>
      <w:r w:rsidRPr="00F639E8">
        <w:rPr>
          <w:rFonts w:ascii="Georgia" w:eastAsia="新細明體" w:hAnsi="Georgia" w:cs="新細明體"/>
          <w:color w:val="3E4349"/>
          <w:kern w:val="0"/>
          <w:sz w:val="46"/>
          <w:szCs w:val="46"/>
        </w:rPr>
        <w:t>銷售分成</w:t>
      </w:r>
    </w:p>
    <w:p w:rsidR="00F639E8" w:rsidRPr="00F639E8" w:rsidRDefault="00F639E8" w:rsidP="00F639E8">
      <w:pPr>
        <w:widowControl/>
        <w:numPr>
          <w:ilvl w:val="0"/>
          <w:numId w:val="4"/>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lastRenderedPageBreak/>
        <w:t>因甲、乙方依本合約共同合作，甲方同意從合作開發成果的銷售營收中支付</w:t>
      </w:r>
      <w:r w:rsidRPr="00F639E8">
        <w:rPr>
          <w:rFonts w:ascii="Georgia" w:eastAsia="新細明體" w:hAnsi="Georgia" w:cs="新細明體"/>
          <w:color w:val="3E4349"/>
          <w:kern w:val="0"/>
          <w:sz w:val="26"/>
          <w:szCs w:val="26"/>
        </w:rPr>
        <w:t>____%</w:t>
      </w:r>
      <w:proofErr w:type="gramStart"/>
      <w:r w:rsidRPr="00F639E8">
        <w:rPr>
          <w:rFonts w:ascii="Georgia" w:eastAsia="新細明體" w:hAnsi="Georgia" w:cs="新細明體"/>
          <w:color w:val="3E4349"/>
          <w:kern w:val="0"/>
          <w:sz w:val="26"/>
          <w:szCs w:val="26"/>
        </w:rPr>
        <w:t>予乙方</w:t>
      </w:r>
      <w:proofErr w:type="gramEnd"/>
      <w:r w:rsidRPr="00F639E8">
        <w:rPr>
          <w:rFonts w:ascii="Georgia" w:eastAsia="新細明體" w:hAnsi="Georgia" w:cs="新細明體"/>
          <w:color w:val="3E4349"/>
          <w:kern w:val="0"/>
          <w:sz w:val="26"/>
          <w:szCs w:val="26"/>
        </w:rPr>
        <w:t>，其付款日期依甲方之一般供應商給付制度辦理。</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1.5. </w:t>
      </w:r>
      <w:r w:rsidRPr="00F639E8">
        <w:rPr>
          <w:rFonts w:ascii="Georgia" w:eastAsia="新細明體" w:hAnsi="Georgia" w:cs="新細明體"/>
          <w:color w:val="3E4349"/>
          <w:kern w:val="0"/>
          <w:sz w:val="46"/>
          <w:szCs w:val="46"/>
        </w:rPr>
        <w:t>智慧財產權</w:t>
      </w:r>
    </w:p>
    <w:p w:rsidR="00F639E8" w:rsidRPr="00F639E8" w:rsidRDefault="00F639E8" w:rsidP="00F639E8">
      <w:pPr>
        <w:widowControl/>
        <w:numPr>
          <w:ilvl w:val="0"/>
          <w:numId w:val="5"/>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與甲方合作之</w:t>
      </w:r>
      <w:proofErr w:type="gramStart"/>
      <w:r w:rsidRPr="00F639E8">
        <w:rPr>
          <w:rFonts w:ascii="Georgia" w:eastAsia="新細明體" w:hAnsi="Georgia" w:cs="新細明體"/>
          <w:color w:val="3E4349"/>
          <w:kern w:val="0"/>
          <w:sz w:val="26"/>
          <w:szCs w:val="26"/>
        </w:rPr>
        <w:t>期間，</w:t>
      </w:r>
      <w:proofErr w:type="gramEnd"/>
      <w:r w:rsidRPr="00F639E8">
        <w:rPr>
          <w:rFonts w:ascii="Georgia" w:eastAsia="新細明體" w:hAnsi="Georgia" w:cs="新細明體"/>
          <w:color w:val="3E4349"/>
          <w:kern w:val="0"/>
          <w:sz w:val="26"/>
          <w:szCs w:val="26"/>
        </w:rPr>
        <w:t>乙方同意其於合作範圍內所完成或設想之任何發明或創作、工作或任何形式之智慧財產權，其智慧財產權之歸屬包括但不限於專利、著作權、商業</w:t>
      </w:r>
      <w:proofErr w:type="gramStart"/>
      <w:r w:rsidRPr="00F639E8">
        <w:rPr>
          <w:rFonts w:ascii="Georgia" w:eastAsia="新細明體" w:hAnsi="Georgia" w:cs="新細明體"/>
          <w:color w:val="3E4349"/>
          <w:kern w:val="0"/>
          <w:sz w:val="26"/>
          <w:szCs w:val="26"/>
        </w:rPr>
        <w:t>祕</w:t>
      </w:r>
      <w:proofErr w:type="gramEnd"/>
      <w:r w:rsidRPr="00F639E8">
        <w:rPr>
          <w:rFonts w:ascii="Georgia" w:eastAsia="新細明體" w:hAnsi="Georgia" w:cs="新細明體"/>
          <w:color w:val="3E4349"/>
          <w:kern w:val="0"/>
          <w:sz w:val="26"/>
          <w:szCs w:val="26"/>
        </w:rPr>
        <w:t>密及其他相關</w:t>
      </w:r>
      <w:proofErr w:type="gramStart"/>
      <w:r w:rsidRPr="00F639E8">
        <w:rPr>
          <w:rFonts w:ascii="Georgia" w:eastAsia="新細明體" w:hAnsi="Georgia" w:cs="新細明體"/>
          <w:color w:val="3E4349"/>
          <w:kern w:val="0"/>
          <w:sz w:val="26"/>
          <w:szCs w:val="26"/>
        </w:rPr>
        <w:t>權利均應無償</w:t>
      </w:r>
      <w:proofErr w:type="gramEnd"/>
      <w:r w:rsidRPr="00F639E8">
        <w:rPr>
          <w:rFonts w:ascii="Georgia" w:eastAsia="新細明體" w:hAnsi="Georgia" w:cs="新細明體"/>
          <w:color w:val="3E4349"/>
          <w:kern w:val="0"/>
          <w:sz w:val="26"/>
          <w:szCs w:val="26"/>
        </w:rPr>
        <w:t>歸屬甲方所有，乙方並同意不行使著作人格權。</w:t>
      </w:r>
    </w:p>
    <w:p w:rsidR="00F639E8" w:rsidRPr="00F639E8" w:rsidRDefault="00F639E8" w:rsidP="00F639E8">
      <w:pPr>
        <w:widowControl/>
        <w:numPr>
          <w:ilvl w:val="0"/>
          <w:numId w:val="5"/>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乙方應隨時告知</w:t>
      </w:r>
      <w:proofErr w:type="gramStart"/>
      <w:r w:rsidRPr="00F639E8">
        <w:rPr>
          <w:rFonts w:ascii="Georgia" w:eastAsia="新細明體" w:hAnsi="Georgia" w:cs="新細明體"/>
          <w:color w:val="3E4349"/>
          <w:kern w:val="0"/>
          <w:sz w:val="26"/>
          <w:szCs w:val="26"/>
        </w:rPr>
        <w:t>甲方其於</w:t>
      </w:r>
      <w:proofErr w:type="gramEnd"/>
      <w:r w:rsidRPr="00F639E8">
        <w:rPr>
          <w:rFonts w:ascii="Georgia" w:eastAsia="新細明體" w:hAnsi="Georgia" w:cs="新細明體"/>
          <w:color w:val="3E4349"/>
          <w:kern w:val="0"/>
          <w:sz w:val="26"/>
          <w:szCs w:val="26"/>
        </w:rPr>
        <w:t>執行業務時發現之發明、改良物。該發明或改良物之所有權應歸屬甲方所有，且甲方無需支付額外</w:t>
      </w:r>
      <w:proofErr w:type="gramStart"/>
      <w:r w:rsidRPr="00F639E8">
        <w:rPr>
          <w:rFonts w:ascii="Georgia" w:eastAsia="新細明體" w:hAnsi="Georgia" w:cs="新細明體"/>
          <w:color w:val="3E4349"/>
          <w:kern w:val="0"/>
          <w:sz w:val="26"/>
          <w:szCs w:val="26"/>
        </w:rPr>
        <w:t>費用予乙方</w:t>
      </w:r>
      <w:proofErr w:type="gramEnd"/>
      <w:r w:rsidRPr="00F639E8">
        <w:rPr>
          <w:rFonts w:ascii="Georgia" w:eastAsia="新細明體" w:hAnsi="Georgia" w:cs="新細明體"/>
          <w:color w:val="3E4349"/>
          <w:kern w:val="0"/>
          <w:sz w:val="26"/>
          <w:szCs w:val="26"/>
        </w:rPr>
        <w:t>；在甲方合理之要求及負擔費用之情形下，乙方應辦理一切必要手續及相關文件，</w:t>
      </w:r>
      <w:proofErr w:type="gramStart"/>
      <w:r w:rsidRPr="00F639E8">
        <w:rPr>
          <w:rFonts w:ascii="Georgia" w:eastAsia="新細明體" w:hAnsi="Georgia" w:cs="新細明體"/>
          <w:color w:val="3E4349"/>
          <w:kern w:val="0"/>
          <w:sz w:val="26"/>
          <w:szCs w:val="26"/>
        </w:rPr>
        <w:t>俾</w:t>
      </w:r>
      <w:proofErr w:type="gramEnd"/>
      <w:r w:rsidRPr="00F639E8">
        <w:rPr>
          <w:rFonts w:ascii="Georgia" w:eastAsia="新細明體" w:hAnsi="Georgia" w:cs="新細明體"/>
          <w:color w:val="3E4349"/>
          <w:kern w:val="0"/>
          <w:sz w:val="26"/>
          <w:szCs w:val="26"/>
        </w:rPr>
        <w:t>使甲方對該發明或改良物取得完整且合法之權利。</w:t>
      </w:r>
    </w:p>
    <w:p w:rsidR="00F639E8" w:rsidRPr="00F639E8" w:rsidRDefault="00F639E8" w:rsidP="00F639E8">
      <w:pPr>
        <w:widowControl/>
        <w:numPr>
          <w:ilvl w:val="0"/>
          <w:numId w:val="5"/>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未經甲方同意，乙方不得為任何形式之複製或主張，或申請登記為自己或第三人之智慧財產權；乙方應依甲方之需求協助甲方取得、確保及執行前述智慧財產權。</w:t>
      </w:r>
    </w:p>
    <w:p w:rsidR="00F639E8" w:rsidRPr="00F639E8" w:rsidRDefault="00F639E8" w:rsidP="00F639E8">
      <w:pPr>
        <w:widowControl/>
        <w:numPr>
          <w:ilvl w:val="0"/>
          <w:numId w:val="5"/>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乙方聲明及保證，乙方得依本合約自由移轉發明物（如該發明物為乙方發明）、相關資訊及其他於合作期間構思、原創或製作之智慧財產權，並且無第三人得向乙方主張任何權利、質押、費用、任何種類的負擔，</w:t>
      </w:r>
      <w:proofErr w:type="gramStart"/>
      <w:r w:rsidRPr="00F639E8">
        <w:rPr>
          <w:rFonts w:ascii="Georgia" w:eastAsia="新細明體" w:hAnsi="Georgia" w:cs="新細明體"/>
          <w:color w:val="3E4349"/>
          <w:kern w:val="0"/>
          <w:sz w:val="26"/>
          <w:szCs w:val="26"/>
        </w:rPr>
        <w:t>且乙方</w:t>
      </w:r>
      <w:proofErr w:type="gramEnd"/>
      <w:r w:rsidRPr="00F639E8">
        <w:rPr>
          <w:rFonts w:ascii="Georgia" w:eastAsia="新細明體" w:hAnsi="Georgia" w:cs="新細明體"/>
          <w:color w:val="3E4349"/>
          <w:kern w:val="0"/>
          <w:sz w:val="26"/>
          <w:szCs w:val="26"/>
        </w:rPr>
        <w:t>就此對第三人亦不負任何責任或義務。</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1.6. </w:t>
      </w:r>
      <w:r w:rsidRPr="00F639E8">
        <w:rPr>
          <w:rFonts w:ascii="Georgia" w:eastAsia="新細明體" w:hAnsi="Georgia" w:cs="新細明體"/>
          <w:color w:val="3E4349"/>
          <w:kern w:val="0"/>
          <w:sz w:val="46"/>
          <w:szCs w:val="46"/>
        </w:rPr>
        <w:t>保密義務</w:t>
      </w:r>
    </w:p>
    <w:p w:rsidR="00F639E8" w:rsidRPr="00F639E8" w:rsidRDefault="00F639E8" w:rsidP="00F639E8">
      <w:pPr>
        <w:widowControl/>
        <w:numPr>
          <w:ilvl w:val="0"/>
          <w:numId w:val="6"/>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乙方於合作期間取得之機密商業資訊（以下稱「機密商業資訊」），乙方無論於合作期間或合作終止後，均不得：</w:t>
      </w:r>
    </w:p>
    <w:p w:rsidR="00F639E8" w:rsidRPr="00F639E8" w:rsidRDefault="00F639E8" w:rsidP="00F639E8">
      <w:pPr>
        <w:widowControl/>
        <w:numPr>
          <w:ilvl w:val="1"/>
          <w:numId w:val="6"/>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向任何人揭露或複製任何機密商業資訊</w:t>
      </w:r>
      <w:r w:rsidRPr="00F639E8">
        <w:rPr>
          <w:rFonts w:ascii="Georgia" w:eastAsia="新細明體" w:hAnsi="Georgia" w:cs="新細明體"/>
          <w:color w:val="3E4349"/>
          <w:kern w:val="0"/>
          <w:sz w:val="26"/>
          <w:szCs w:val="26"/>
        </w:rPr>
        <w:t>(</w:t>
      </w:r>
      <w:r w:rsidRPr="00F639E8">
        <w:rPr>
          <w:rFonts w:ascii="Georgia" w:eastAsia="新細明體" w:hAnsi="Georgia" w:cs="新細明體"/>
          <w:color w:val="3E4349"/>
          <w:kern w:val="0"/>
          <w:sz w:val="26"/>
          <w:szCs w:val="26"/>
        </w:rPr>
        <w:t>但經甲方授權可知悉者或依法規定者除外</w:t>
      </w:r>
      <w:r w:rsidRPr="00F639E8">
        <w:rPr>
          <w:rFonts w:ascii="Georgia" w:eastAsia="新細明體" w:hAnsi="Georgia" w:cs="新細明體"/>
          <w:color w:val="3E4349"/>
          <w:kern w:val="0"/>
          <w:sz w:val="26"/>
          <w:szCs w:val="26"/>
        </w:rPr>
        <w:t>)</w:t>
      </w:r>
      <w:r w:rsidRPr="00F639E8">
        <w:rPr>
          <w:rFonts w:ascii="Georgia" w:eastAsia="新細明體" w:hAnsi="Georgia" w:cs="新細明體"/>
          <w:color w:val="3E4349"/>
          <w:kern w:val="0"/>
          <w:sz w:val="26"/>
          <w:szCs w:val="26"/>
        </w:rPr>
        <w:t>；</w:t>
      </w:r>
    </w:p>
    <w:p w:rsidR="00F639E8" w:rsidRPr="00F639E8" w:rsidRDefault="00F639E8" w:rsidP="00F639E8">
      <w:pPr>
        <w:widowControl/>
        <w:numPr>
          <w:ilvl w:val="1"/>
          <w:numId w:val="6"/>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允許其他人經由任何媒介以任何形式複製任何機密商業資訊；</w:t>
      </w:r>
    </w:p>
    <w:p w:rsidR="00F639E8" w:rsidRPr="00F639E8" w:rsidRDefault="00F639E8" w:rsidP="00F639E8">
      <w:pPr>
        <w:widowControl/>
        <w:numPr>
          <w:ilvl w:val="1"/>
          <w:numId w:val="6"/>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為乙方或其他甲方或甲方關係企業以外之人之利益，使用任何機密商業資訊；</w:t>
      </w:r>
    </w:p>
    <w:p w:rsidR="00F639E8" w:rsidRPr="00F639E8" w:rsidRDefault="00F639E8" w:rsidP="00F639E8">
      <w:pPr>
        <w:widowControl/>
        <w:numPr>
          <w:ilvl w:val="1"/>
          <w:numId w:val="6"/>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因未盡最大注意或忠誠義務而未經授權揭露機密商業資訊。</w:t>
      </w:r>
    </w:p>
    <w:p w:rsidR="00F639E8" w:rsidRPr="00F639E8" w:rsidRDefault="00F639E8" w:rsidP="00F639E8">
      <w:pPr>
        <w:widowControl/>
        <w:numPr>
          <w:ilvl w:val="0"/>
          <w:numId w:val="6"/>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無保密義務之事項</w:t>
      </w:r>
    </w:p>
    <w:p w:rsidR="00F639E8" w:rsidRPr="00F639E8" w:rsidRDefault="00F639E8" w:rsidP="00F639E8">
      <w:pPr>
        <w:widowControl/>
        <w:shd w:val="clear" w:color="auto" w:fill="FFFFFF"/>
        <w:spacing w:after="100" w:afterAutospacing="1" w:line="336" w:lineRule="atLeast"/>
        <w:ind w:left="72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本合約之保密義務不適用於下列情況之機密商業資訊或其他資訊：</w:t>
      </w:r>
    </w:p>
    <w:p w:rsidR="00F639E8" w:rsidRPr="00F639E8" w:rsidRDefault="00F639E8" w:rsidP="00F639E8">
      <w:pPr>
        <w:widowControl/>
        <w:numPr>
          <w:ilvl w:val="1"/>
          <w:numId w:val="6"/>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乙方自甲方、其關係企業或其代理人或客戶取得該資訊前，乙方已持有該資訊且可自由處分之。</w:t>
      </w:r>
    </w:p>
    <w:p w:rsidR="00F639E8" w:rsidRPr="00F639E8" w:rsidRDefault="00F639E8" w:rsidP="00F639E8">
      <w:pPr>
        <w:widowControl/>
        <w:numPr>
          <w:ilvl w:val="1"/>
          <w:numId w:val="6"/>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lastRenderedPageBreak/>
        <w:t>乙方取得該機密商業資訊或其他資訊前，該資訊已成為公開資訊；</w:t>
      </w:r>
    </w:p>
    <w:p w:rsidR="00F639E8" w:rsidRPr="00F639E8" w:rsidRDefault="00F639E8" w:rsidP="00F639E8">
      <w:pPr>
        <w:widowControl/>
        <w:numPr>
          <w:ilvl w:val="1"/>
          <w:numId w:val="6"/>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因非可</w:t>
      </w:r>
      <w:proofErr w:type="gramStart"/>
      <w:r w:rsidRPr="00F639E8">
        <w:rPr>
          <w:rFonts w:ascii="Georgia" w:eastAsia="新細明體" w:hAnsi="Georgia" w:cs="新細明體"/>
          <w:color w:val="3E4349"/>
          <w:kern w:val="0"/>
          <w:sz w:val="26"/>
          <w:szCs w:val="26"/>
        </w:rPr>
        <w:t>歸責乙方</w:t>
      </w:r>
      <w:proofErr w:type="gramEnd"/>
      <w:r w:rsidRPr="00F639E8">
        <w:rPr>
          <w:rFonts w:ascii="Georgia" w:eastAsia="新細明體" w:hAnsi="Georgia" w:cs="新細明體"/>
          <w:color w:val="3E4349"/>
          <w:kern w:val="0"/>
          <w:sz w:val="26"/>
          <w:szCs w:val="26"/>
        </w:rPr>
        <w:t>之事由，該資訊已成為公開非機密之資訊。</w:t>
      </w:r>
    </w:p>
    <w:p w:rsidR="00F639E8" w:rsidRPr="00F639E8" w:rsidRDefault="00F639E8" w:rsidP="00F639E8">
      <w:pPr>
        <w:widowControl/>
        <w:numPr>
          <w:ilvl w:val="0"/>
          <w:numId w:val="7"/>
        </w:numPr>
        <w:shd w:val="clear" w:color="auto" w:fill="FFFFFF"/>
        <w:spacing w:after="100" w:afterAutospacing="1"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一般事項</w:t>
      </w:r>
    </w:p>
    <w:p w:rsidR="00F639E8" w:rsidRPr="00F639E8" w:rsidRDefault="00F639E8" w:rsidP="00F639E8">
      <w:pPr>
        <w:widowControl/>
        <w:numPr>
          <w:ilvl w:val="1"/>
          <w:numId w:val="7"/>
        </w:numPr>
        <w:shd w:val="clear" w:color="auto" w:fill="FFFFFF"/>
        <w:spacing w:line="336" w:lineRule="atLeast"/>
        <w:ind w:left="13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本合約保密義務亦適用於甲方之關係企業、客戶及代理人之機密商業資訊。乙方製作之所有與甲方、甲方關係企業及客戶商業有關之記事本、備忘錄、記錄及書面等，該文件之所有權應分別為甲方、甲方關係企業、其客戶及代理人所有。乙方並應於甲方之要求下立即將該文件傳送至上述之文件所有權方。乙方承諾遵守上開事項並簽署相關合理必要文件以促使本條約定生效。本條約定之保密義務於本合約期間屆滿或因任何原因終止後仍繼續有效。</w:t>
      </w:r>
    </w:p>
    <w:p w:rsidR="00F639E8" w:rsidRPr="00F639E8" w:rsidRDefault="00F639E8" w:rsidP="00F639E8">
      <w:pPr>
        <w:widowControl/>
        <w:numPr>
          <w:ilvl w:val="1"/>
          <w:numId w:val="7"/>
        </w:numPr>
        <w:shd w:val="clear" w:color="auto" w:fill="FFFFFF"/>
        <w:spacing w:line="336" w:lineRule="atLeast"/>
        <w:ind w:left="13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於法律允許之範圍內，</w:t>
      </w:r>
      <w:proofErr w:type="gramStart"/>
      <w:r w:rsidRPr="00F639E8">
        <w:rPr>
          <w:rFonts w:ascii="Georgia" w:eastAsia="新細明體" w:hAnsi="Georgia" w:cs="新細明體"/>
          <w:color w:val="3E4349"/>
          <w:kern w:val="0"/>
          <w:sz w:val="26"/>
          <w:szCs w:val="26"/>
        </w:rPr>
        <w:t>若乙方</w:t>
      </w:r>
      <w:proofErr w:type="gramEnd"/>
      <w:r w:rsidRPr="00F639E8">
        <w:rPr>
          <w:rFonts w:ascii="Georgia" w:eastAsia="新細明體" w:hAnsi="Georgia" w:cs="新細明體"/>
          <w:color w:val="3E4349"/>
          <w:kern w:val="0"/>
          <w:sz w:val="26"/>
          <w:szCs w:val="26"/>
        </w:rPr>
        <w:t>違反本合約規定的任何保密義務，甲方有權立即終止本合約，並依法請求損害賠償，乙方另同意無條件支付懲罰性違約金新台幣</w:t>
      </w:r>
      <w:r w:rsidRPr="00F639E8">
        <w:rPr>
          <w:rFonts w:ascii="Georgia" w:eastAsia="新細明體" w:hAnsi="Georgia" w:cs="新細明體"/>
          <w:color w:val="3E4349"/>
          <w:kern w:val="0"/>
          <w:sz w:val="26"/>
          <w:szCs w:val="26"/>
        </w:rPr>
        <w:t>______</w:t>
      </w:r>
      <w:proofErr w:type="gramStart"/>
      <w:r w:rsidRPr="00F639E8">
        <w:rPr>
          <w:rFonts w:ascii="Georgia" w:eastAsia="新細明體" w:hAnsi="Georgia" w:cs="新細明體"/>
          <w:color w:val="3E4349"/>
          <w:kern w:val="0"/>
          <w:sz w:val="26"/>
          <w:szCs w:val="26"/>
        </w:rPr>
        <w:t>元予甲方</w:t>
      </w:r>
      <w:proofErr w:type="gramEnd"/>
      <w:r w:rsidRPr="00F639E8">
        <w:rPr>
          <w:rFonts w:ascii="Georgia" w:eastAsia="新細明體" w:hAnsi="Georgia" w:cs="新細明體"/>
          <w:color w:val="3E4349"/>
          <w:kern w:val="0"/>
          <w:sz w:val="26"/>
          <w:szCs w:val="26"/>
        </w:rPr>
        <w:t>。</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1.7. </w:t>
      </w:r>
      <w:r w:rsidRPr="00F639E8">
        <w:rPr>
          <w:rFonts w:ascii="Georgia" w:eastAsia="新細明體" w:hAnsi="Georgia" w:cs="新細明體"/>
          <w:color w:val="3E4349"/>
          <w:kern w:val="0"/>
          <w:sz w:val="46"/>
          <w:szCs w:val="46"/>
        </w:rPr>
        <w:t>返還公司財產</w:t>
      </w:r>
    </w:p>
    <w:p w:rsidR="00F639E8" w:rsidRPr="00F639E8" w:rsidRDefault="00F639E8" w:rsidP="00F639E8">
      <w:pPr>
        <w:widowControl/>
        <w:numPr>
          <w:ilvl w:val="0"/>
          <w:numId w:val="8"/>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於本合約終止時，應立即將其合作期間所製作或編纂或被交付或持有之一切文件及公司財產（包括辦公設備、客戶資料、往來書信、紀錄及其他任何性質文件）返還與甲方，並不得擅自銷毀、變更或持有，甚至製作影本留存。前述所有文件之所有權及著作權均歸屬於甲方所有。若有違反乙方除應賠償甲方之損失外，並同意另支付懲罰性違約金新台幣</w:t>
      </w:r>
      <w:r w:rsidRPr="00F639E8">
        <w:rPr>
          <w:rFonts w:ascii="Georgia" w:eastAsia="新細明體" w:hAnsi="Georgia" w:cs="新細明體"/>
          <w:color w:val="3E4349"/>
          <w:kern w:val="0"/>
          <w:sz w:val="26"/>
          <w:szCs w:val="26"/>
        </w:rPr>
        <w:t>______</w:t>
      </w:r>
      <w:proofErr w:type="gramStart"/>
      <w:r w:rsidRPr="00F639E8">
        <w:rPr>
          <w:rFonts w:ascii="Georgia" w:eastAsia="新細明體" w:hAnsi="Georgia" w:cs="新細明體"/>
          <w:color w:val="3E4349"/>
          <w:kern w:val="0"/>
          <w:sz w:val="26"/>
          <w:szCs w:val="26"/>
        </w:rPr>
        <w:t>元予甲方</w:t>
      </w:r>
      <w:proofErr w:type="gramEnd"/>
      <w:r w:rsidRPr="00F639E8">
        <w:rPr>
          <w:rFonts w:ascii="Georgia" w:eastAsia="新細明體" w:hAnsi="Georgia" w:cs="新細明體"/>
          <w:color w:val="3E4349"/>
          <w:kern w:val="0"/>
          <w:sz w:val="26"/>
          <w:szCs w:val="26"/>
        </w:rPr>
        <w:t>。</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1.8. </w:t>
      </w:r>
      <w:r w:rsidRPr="00F639E8">
        <w:rPr>
          <w:rFonts w:ascii="Georgia" w:eastAsia="新細明體" w:hAnsi="Georgia" w:cs="新細明體"/>
          <w:color w:val="3E4349"/>
          <w:kern w:val="0"/>
          <w:sz w:val="46"/>
          <w:szCs w:val="46"/>
        </w:rPr>
        <w:t>合約終止</w:t>
      </w:r>
    </w:p>
    <w:p w:rsidR="00F639E8" w:rsidRPr="00F639E8" w:rsidRDefault="00F639E8" w:rsidP="00F639E8">
      <w:pPr>
        <w:widowControl/>
        <w:numPr>
          <w:ilvl w:val="0"/>
          <w:numId w:val="9"/>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本合約得隨時因雙方合意而終止。</w:t>
      </w:r>
    </w:p>
    <w:p w:rsidR="00F639E8" w:rsidRPr="00F639E8" w:rsidRDefault="00F639E8" w:rsidP="00F639E8">
      <w:pPr>
        <w:widowControl/>
        <w:numPr>
          <w:ilvl w:val="0"/>
          <w:numId w:val="9"/>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甲方得因乙方重大違反本合約條款或甲方所頒布之工作規則、辦法規章，一切政策，包括但不限於本合約第三條第三項所示者；或乙方於合作上有重大過失而立即終止本合約。</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1.9. </w:t>
      </w:r>
      <w:r w:rsidRPr="00F639E8">
        <w:rPr>
          <w:rFonts w:ascii="Georgia" w:eastAsia="新細明體" w:hAnsi="Georgia" w:cs="新細明體"/>
          <w:color w:val="3E4349"/>
          <w:kern w:val="0"/>
          <w:sz w:val="46"/>
          <w:szCs w:val="46"/>
        </w:rPr>
        <w:t>競業禁止</w:t>
      </w:r>
    </w:p>
    <w:p w:rsidR="00F639E8" w:rsidRPr="00F639E8" w:rsidRDefault="00F639E8" w:rsidP="00F639E8">
      <w:pPr>
        <w:widowControl/>
        <w:numPr>
          <w:ilvl w:val="0"/>
          <w:numId w:val="10"/>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合約期間</w:t>
      </w:r>
    </w:p>
    <w:p w:rsidR="00F639E8" w:rsidRPr="00F639E8" w:rsidRDefault="00F639E8" w:rsidP="00F639E8">
      <w:pPr>
        <w:widowControl/>
        <w:shd w:val="clear" w:color="auto" w:fill="FFFFFF"/>
        <w:spacing w:after="100" w:afterAutospacing="1" w:line="336" w:lineRule="atLeast"/>
        <w:ind w:left="72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乙方於合作</w:t>
      </w:r>
      <w:proofErr w:type="gramStart"/>
      <w:r w:rsidRPr="00F639E8">
        <w:rPr>
          <w:rFonts w:ascii="Georgia" w:eastAsia="新細明體" w:hAnsi="Georgia" w:cs="新細明體"/>
          <w:color w:val="3E4349"/>
          <w:kern w:val="0"/>
          <w:sz w:val="26"/>
          <w:szCs w:val="26"/>
        </w:rPr>
        <w:t>期間，</w:t>
      </w:r>
      <w:proofErr w:type="gramEnd"/>
      <w:r w:rsidRPr="00F639E8">
        <w:rPr>
          <w:rFonts w:ascii="Georgia" w:eastAsia="新細明體" w:hAnsi="Georgia" w:cs="新細明體"/>
          <w:color w:val="3E4349"/>
          <w:kern w:val="0"/>
          <w:sz w:val="26"/>
          <w:szCs w:val="26"/>
        </w:rPr>
        <w:t>非經甲方事前書面同意，均不得：</w:t>
      </w:r>
    </w:p>
    <w:p w:rsidR="00F639E8" w:rsidRPr="00F639E8" w:rsidRDefault="00F639E8" w:rsidP="00F639E8">
      <w:pPr>
        <w:widowControl/>
        <w:numPr>
          <w:ilvl w:val="1"/>
          <w:numId w:val="10"/>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lastRenderedPageBreak/>
        <w:t>以自己或他人名義從事或經營與甲方直接競爭之商品或服務；</w:t>
      </w:r>
    </w:p>
    <w:p w:rsidR="00F639E8" w:rsidRPr="00F639E8" w:rsidRDefault="00F639E8" w:rsidP="00F639E8">
      <w:pPr>
        <w:widowControl/>
        <w:numPr>
          <w:ilvl w:val="1"/>
          <w:numId w:val="10"/>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以自己或他人名義投資（包括直接投資、間接投資或任何其他投資形式）與甲方業務相關或類似之事業；</w:t>
      </w:r>
    </w:p>
    <w:p w:rsidR="00F639E8" w:rsidRPr="00F639E8" w:rsidRDefault="00F639E8" w:rsidP="00F639E8">
      <w:pPr>
        <w:widowControl/>
        <w:numPr>
          <w:ilvl w:val="1"/>
          <w:numId w:val="10"/>
        </w:numPr>
        <w:shd w:val="clear" w:color="auto" w:fill="FFFFFF"/>
        <w:spacing w:line="336" w:lineRule="atLeast"/>
        <w:ind w:left="117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於與甲方從事相同或類似業務之公司或事業擔任受</w:t>
      </w:r>
      <w:proofErr w:type="gramStart"/>
      <w:r w:rsidRPr="00F639E8">
        <w:rPr>
          <w:rFonts w:ascii="Georgia" w:eastAsia="新細明體" w:hAnsi="Georgia" w:cs="新細明體"/>
          <w:color w:val="3E4349"/>
          <w:kern w:val="0"/>
          <w:sz w:val="26"/>
          <w:szCs w:val="26"/>
        </w:rPr>
        <w:t>僱</w:t>
      </w:r>
      <w:proofErr w:type="gramEnd"/>
      <w:r w:rsidRPr="00F639E8">
        <w:rPr>
          <w:rFonts w:ascii="Georgia" w:eastAsia="新細明體" w:hAnsi="Georgia" w:cs="新細明體"/>
          <w:color w:val="3E4349"/>
          <w:kern w:val="0"/>
          <w:sz w:val="26"/>
          <w:szCs w:val="26"/>
        </w:rPr>
        <w:t>人、受任人或顧問。</w:t>
      </w:r>
    </w:p>
    <w:p w:rsidR="00F639E8" w:rsidRPr="00F639E8" w:rsidRDefault="00F639E8" w:rsidP="00F639E8">
      <w:pPr>
        <w:widowControl/>
        <w:numPr>
          <w:ilvl w:val="0"/>
          <w:numId w:val="10"/>
        </w:numPr>
        <w:shd w:val="clear" w:color="auto" w:fill="FFFFFF"/>
        <w:spacing w:after="100" w:afterAutospacing="1"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違反合約競業禁止之損害賠償</w:t>
      </w:r>
    </w:p>
    <w:p w:rsidR="00F639E8" w:rsidRPr="00F639E8" w:rsidRDefault="00F639E8" w:rsidP="00F639E8">
      <w:pPr>
        <w:widowControl/>
        <w:shd w:val="clear" w:color="auto" w:fill="FFFFFF"/>
        <w:spacing w:before="100" w:beforeAutospacing="1" w:after="100" w:afterAutospacing="1" w:line="336" w:lineRule="atLeast"/>
        <w:ind w:left="90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乙方違反前條之約定，如經甲方以書面通知停止其行為而仍未改正，乙方除應賠償甲方因此所受之損害外，並應同意無條件支付懲罰性違約金新台幣</w:t>
      </w:r>
      <w:r w:rsidRPr="00F639E8">
        <w:rPr>
          <w:rFonts w:ascii="Georgia" w:eastAsia="新細明體" w:hAnsi="Georgia" w:cs="新細明體"/>
          <w:color w:val="3E4349"/>
          <w:kern w:val="0"/>
          <w:sz w:val="26"/>
          <w:szCs w:val="26"/>
        </w:rPr>
        <w:t>______</w:t>
      </w:r>
      <w:proofErr w:type="gramStart"/>
      <w:r w:rsidRPr="00F639E8">
        <w:rPr>
          <w:rFonts w:ascii="Georgia" w:eastAsia="新細明體" w:hAnsi="Georgia" w:cs="新細明體"/>
          <w:color w:val="3E4349"/>
          <w:kern w:val="0"/>
          <w:sz w:val="26"/>
          <w:szCs w:val="26"/>
        </w:rPr>
        <w:t>元予甲方</w:t>
      </w:r>
      <w:proofErr w:type="gramEnd"/>
      <w:r w:rsidRPr="00F639E8">
        <w:rPr>
          <w:rFonts w:ascii="Georgia" w:eastAsia="新細明體" w:hAnsi="Georgia" w:cs="新細明體"/>
          <w:color w:val="3E4349"/>
          <w:kern w:val="0"/>
          <w:sz w:val="26"/>
          <w:szCs w:val="26"/>
        </w:rPr>
        <w:t>。</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1.10. </w:t>
      </w:r>
      <w:proofErr w:type="gramStart"/>
      <w:r w:rsidRPr="00F639E8">
        <w:rPr>
          <w:rFonts w:ascii="Georgia" w:eastAsia="新細明體" w:hAnsi="Georgia" w:cs="新細明體"/>
          <w:color w:val="3E4349"/>
          <w:kern w:val="0"/>
          <w:sz w:val="46"/>
          <w:szCs w:val="46"/>
        </w:rPr>
        <w:t>準</w:t>
      </w:r>
      <w:proofErr w:type="gramEnd"/>
      <w:r w:rsidRPr="00F639E8">
        <w:rPr>
          <w:rFonts w:ascii="Georgia" w:eastAsia="新細明體" w:hAnsi="Georgia" w:cs="新細明體"/>
          <w:color w:val="3E4349"/>
          <w:kern w:val="0"/>
          <w:sz w:val="46"/>
          <w:szCs w:val="46"/>
        </w:rPr>
        <w:t>據法及管轄法院</w:t>
      </w:r>
    </w:p>
    <w:p w:rsidR="00F639E8" w:rsidRPr="00F639E8" w:rsidRDefault="00F639E8" w:rsidP="00F639E8">
      <w:pPr>
        <w:widowControl/>
        <w:shd w:val="clear" w:color="auto" w:fill="FFFFFF"/>
        <w:spacing w:before="100" w:beforeAutospacing="1" w:after="100" w:afterAutospacing="1" w:line="336" w:lineRule="atLeast"/>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本合約之成立、解釋與執行應以中華民國法律為</w:t>
      </w:r>
      <w:proofErr w:type="gramStart"/>
      <w:r w:rsidRPr="00F639E8">
        <w:rPr>
          <w:rFonts w:ascii="Georgia" w:eastAsia="新細明體" w:hAnsi="Georgia" w:cs="新細明體"/>
          <w:color w:val="3E4349"/>
          <w:kern w:val="0"/>
          <w:sz w:val="26"/>
          <w:szCs w:val="26"/>
        </w:rPr>
        <w:t>準</w:t>
      </w:r>
      <w:proofErr w:type="gramEnd"/>
      <w:r w:rsidRPr="00F639E8">
        <w:rPr>
          <w:rFonts w:ascii="Georgia" w:eastAsia="新細明體" w:hAnsi="Georgia" w:cs="新細明體"/>
          <w:color w:val="3E4349"/>
          <w:kern w:val="0"/>
          <w:sz w:val="26"/>
          <w:szCs w:val="26"/>
        </w:rPr>
        <w:t>據法。任何因本合約而起或與其有關之爭議，皆應以臺灣南投地方法院為第一審管轄法院。</w:t>
      </w:r>
    </w:p>
    <w:p w:rsidR="00F639E8" w:rsidRPr="00F639E8" w:rsidRDefault="00F639E8" w:rsidP="00F639E8">
      <w:pPr>
        <w:widowControl/>
        <w:shd w:val="clear" w:color="auto" w:fill="FFFFFF"/>
        <w:spacing w:before="450" w:after="150"/>
        <w:outlineLvl w:val="1"/>
        <w:rPr>
          <w:rFonts w:ascii="Georgia" w:eastAsia="新細明體" w:hAnsi="Georgia" w:cs="新細明體"/>
          <w:color w:val="3E4349"/>
          <w:kern w:val="0"/>
          <w:sz w:val="46"/>
          <w:szCs w:val="46"/>
        </w:rPr>
      </w:pPr>
      <w:r w:rsidRPr="00F639E8">
        <w:rPr>
          <w:rFonts w:ascii="Georgia" w:eastAsia="新細明體" w:hAnsi="Georgia" w:cs="新細明體"/>
          <w:color w:val="3E4349"/>
          <w:kern w:val="0"/>
          <w:sz w:val="46"/>
          <w:szCs w:val="46"/>
        </w:rPr>
        <w:t>1.11. </w:t>
      </w:r>
      <w:r w:rsidRPr="00F639E8">
        <w:rPr>
          <w:rFonts w:ascii="Georgia" w:eastAsia="新細明體" w:hAnsi="Georgia" w:cs="新細明體"/>
          <w:color w:val="3E4349"/>
          <w:kern w:val="0"/>
          <w:sz w:val="46"/>
          <w:szCs w:val="46"/>
        </w:rPr>
        <w:t>附則</w:t>
      </w:r>
    </w:p>
    <w:p w:rsidR="00F639E8" w:rsidRPr="00F639E8" w:rsidRDefault="00F639E8" w:rsidP="00F639E8">
      <w:pPr>
        <w:widowControl/>
        <w:numPr>
          <w:ilvl w:val="0"/>
          <w:numId w:val="11"/>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本合約未盡事宜，得依甲乙雙方之合意或法令之變更，以書面修訂之。</w:t>
      </w:r>
    </w:p>
    <w:p w:rsidR="00F639E8" w:rsidRPr="00F639E8" w:rsidRDefault="00F639E8" w:rsidP="00F639E8">
      <w:pPr>
        <w:widowControl/>
        <w:numPr>
          <w:ilvl w:val="0"/>
          <w:numId w:val="11"/>
        </w:numPr>
        <w:shd w:val="clear" w:color="auto" w:fill="FFFFFF"/>
        <w:spacing w:line="336" w:lineRule="atLeast"/>
        <w:ind w:left="450"/>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本合約書之條款，如部分無效或無法執行，不影響其他條款之效力。</w:t>
      </w:r>
    </w:p>
    <w:p w:rsidR="00F639E8" w:rsidRPr="00F639E8" w:rsidRDefault="00F639E8" w:rsidP="00F639E8">
      <w:pPr>
        <w:widowControl/>
        <w:shd w:val="clear" w:color="auto" w:fill="FFFFFF"/>
        <w:spacing w:before="100" w:beforeAutospacing="1" w:after="100" w:afterAutospacing="1" w:line="336" w:lineRule="atLeast"/>
        <w:rPr>
          <w:rFonts w:ascii="Georgia" w:eastAsia="新細明體" w:hAnsi="Georgia" w:cs="新細明體"/>
          <w:color w:val="3E4349"/>
          <w:kern w:val="0"/>
          <w:sz w:val="26"/>
          <w:szCs w:val="26"/>
        </w:rPr>
      </w:pPr>
      <w:r w:rsidRPr="00F639E8">
        <w:rPr>
          <w:rFonts w:ascii="Georgia" w:eastAsia="新細明體" w:hAnsi="Georgia" w:cs="新細明體"/>
          <w:color w:val="3E4349"/>
          <w:kern w:val="0"/>
          <w:sz w:val="26"/>
          <w:szCs w:val="26"/>
        </w:rPr>
        <w:t>為證明起見，甲乙雙方於首揭日期簽署本合約一式二份，並各執一份為</w:t>
      </w:r>
      <w:proofErr w:type="gramStart"/>
      <w:r w:rsidRPr="00F639E8">
        <w:rPr>
          <w:rFonts w:ascii="Georgia" w:eastAsia="新細明體" w:hAnsi="Georgia" w:cs="新細明體"/>
          <w:color w:val="3E4349"/>
          <w:kern w:val="0"/>
          <w:sz w:val="26"/>
          <w:szCs w:val="26"/>
        </w:rPr>
        <w:t>憑</w:t>
      </w:r>
      <w:proofErr w:type="gramEnd"/>
      <w:r w:rsidRPr="00F639E8">
        <w:rPr>
          <w:rFonts w:ascii="Georgia" w:eastAsia="新細明體" w:hAnsi="Georgia" w:cs="新細明體"/>
          <w:color w:val="3E4349"/>
          <w:kern w:val="0"/>
          <w:sz w:val="26"/>
          <w:szCs w:val="26"/>
        </w:rPr>
        <w:t>。</w:t>
      </w:r>
    </w:p>
    <w:p w:rsidR="00911D46" w:rsidRPr="00F639E8" w:rsidRDefault="00911D46">
      <w:bookmarkStart w:id="0" w:name="_GoBack"/>
      <w:bookmarkEnd w:id="0"/>
    </w:p>
    <w:sectPr w:rsidR="00911D46" w:rsidRPr="00F639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7415"/>
    <w:multiLevelType w:val="multilevel"/>
    <w:tmpl w:val="1BFCD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54867"/>
    <w:multiLevelType w:val="multilevel"/>
    <w:tmpl w:val="AD6463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24460"/>
    <w:multiLevelType w:val="multilevel"/>
    <w:tmpl w:val="C76A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AE2610"/>
    <w:multiLevelType w:val="multilevel"/>
    <w:tmpl w:val="F7981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031F2"/>
    <w:multiLevelType w:val="multilevel"/>
    <w:tmpl w:val="9FBE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565F4B"/>
    <w:multiLevelType w:val="multilevel"/>
    <w:tmpl w:val="F854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04150A"/>
    <w:multiLevelType w:val="multilevel"/>
    <w:tmpl w:val="B714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5203CE"/>
    <w:multiLevelType w:val="multilevel"/>
    <w:tmpl w:val="3270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1E266E"/>
    <w:multiLevelType w:val="multilevel"/>
    <w:tmpl w:val="F804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C417F7"/>
    <w:multiLevelType w:val="multilevel"/>
    <w:tmpl w:val="2738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BF5D5B"/>
    <w:multiLevelType w:val="multilevel"/>
    <w:tmpl w:val="6CDE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2"/>
  </w:num>
  <w:num w:numId="5">
    <w:abstractNumId w:val="9"/>
  </w:num>
  <w:num w:numId="6">
    <w:abstractNumId w:val="0"/>
  </w:num>
  <w:num w:numId="7">
    <w:abstractNumId w:val="1"/>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E8"/>
    <w:rsid w:val="00911D46"/>
    <w:rsid w:val="00F639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639E8"/>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639E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639E8"/>
    <w:rPr>
      <w:rFonts w:ascii="新細明體" w:eastAsia="新細明體" w:hAnsi="新細明體" w:cs="新細明體"/>
      <w:b/>
      <w:bCs/>
      <w:kern w:val="36"/>
      <w:sz w:val="48"/>
      <w:szCs w:val="48"/>
    </w:rPr>
  </w:style>
  <w:style w:type="character" w:customStyle="1" w:styleId="20">
    <w:name w:val="標題 2 字元"/>
    <w:basedOn w:val="a0"/>
    <w:link w:val="2"/>
    <w:uiPriority w:val="9"/>
    <w:rsid w:val="00F639E8"/>
    <w:rPr>
      <w:rFonts w:ascii="新細明體" w:eastAsia="新細明體" w:hAnsi="新細明體" w:cs="新細明體"/>
      <w:b/>
      <w:bCs/>
      <w:kern w:val="0"/>
      <w:sz w:val="36"/>
      <w:szCs w:val="36"/>
    </w:rPr>
  </w:style>
  <w:style w:type="character" w:customStyle="1" w:styleId="section-number">
    <w:name w:val="section-number"/>
    <w:basedOn w:val="a0"/>
    <w:rsid w:val="00F639E8"/>
  </w:style>
  <w:style w:type="paragraph" w:styleId="Web">
    <w:name w:val="Normal (Web)"/>
    <w:basedOn w:val="a"/>
    <w:uiPriority w:val="99"/>
    <w:semiHidden/>
    <w:unhideWhenUsed/>
    <w:rsid w:val="00F639E8"/>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639E8"/>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639E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639E8"/>
    <w:rPr>
      <w:rFonts w:ascii="新細明體" w:eastAsia="新細明體" w:hAnsi="新細明體" w:cs="新細明體"/>
      <w:b/>
      <w:bCs/>
      <w:kern w:val="36"/>
      <w:sz w:val="48"/>
      <w:szCs w:val="48"/>
    </w:rPr>
  </w:style>
  <w:style w:type="character" w:customStyle="1" w:styleId="20">
    <w:name w:val="標題 2 字元"/>
    <w:basedOn w:val="a0"/>
    <w:link w:val="2"/>
    <w:uiPriority w:val="9"/>
    <w:rsid w:val="00F639E8"/>
    <w:rPr>
      <w:rFonts w:ascii="新細明體" w:eastAsia="新細明體" w:hAnsi="新細明體" w:cs="新細明體"/>
      <w:b/>
      <w:bCs/>
      <w:kern w:val="0"/>
      <w:sz w:val="36"/>
      <w:szCs w:val="36"/>
    </w:rPr>
  </w:style>
  <w:style w:type="character" w:customStyle="1" w:styleId="section-number">
    <w:name w:val="section-number"/>
    <w:basedOn w:val="a0"/>
    <w:rsid w:val="00F639E8"/>
  </w:style>
  <w:style w:type="paragraph" w:styleId="Web">
    <w:name w:val="Normal (Web)"/>
    <w:basedOn w:val="a"/>
    <w:uiPriority w:val="99"/>
    <w:semiHidden/>
    <w:unhideWhenUsed/>
    <w:rsid w:val="00F639E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95066">
      <w:bodyDiv w:val="1"/>
      <w:marLeft w:val="0"/>
      <w:marRight w:val="0"/>
      <w:marTop w:val="0"/>
      <w:marBottom w:val="0"/>
      <w:divBdr>
        <w:top w:val="none" w:sz="0" w:space="0" w:color="auto"/>
        <w:left w:val="none" w:sz="0" w:space="0" w:color="auto"/>
        <w:bottom w:val="none" w:sz="0" w:space="0" w:color="auto"/>
        <w:right w:val="none" w:sz="0" w:space="0" w:color="auto"/>
      </w:divBdr>
      <w:divsChild>
        <w:div w:id="1260023935">
          <w:blockQuote w:val="1"/>
          <w:marLeft w:val="450"/>
          <w:marRight w:val="0"/>
          <w:marTop w:val="0"/>
          <w:marBottom w:val="0"/>
          <w:divBdr>
            <w:top w:val="none" w:sz="0" w:space="0" w:color="auto"/>
            <w:left w:val="none" w:sz="0" w:space="0" w:color="auto"/>
            <w:bottom w:val="none" w:sz="0" w:space="0" w:color="auto"/>
            <w:right w:val="none" w:sz="0" w:space="0" w:color="auto"/>
          </w:divBdr>
          <w:divsChild>
            <w:div w:id="242495580">
              <w:marLeft w:val="0"/>
              <w:marRight w:val="0"/>
              <w:marTop w:val="0"/>
              <w:marBottom w:val="0"/>
              <w:divBdr>
                <w:top w:val="none" w:sz="0" w:space="0" w:color="auto"/>
                <w:left w:val="none" w:sz="0" w:space="0" w:color="auto"/>
                <w:bottom w:val="none" w:sz="0" w:space="0" w:color="auto"/>
                <w:right w:val="none" w:sz="0" w:space="0" w:color="auto"/>
              </w:divBdr>
            </w:div>
          </w:divsChild>
        </w:div>
        <w:div w:id="1025449030">
          <w:blockQuote w:val="1"/>
          <w:marLeft w:val="450"/>
          <w:marRight w:val="0"/>
          <w:marTop w:val="0"/>
          <w:marBottom w:val="0"/>
          <w:divBdr>
            <w:top w:val="none" w:sz="0" w:space="0" w:color="auto"/>
            <w:left w:val="none" w:sz="0" w:space="0" w:color="auto"/>
            <w:bottom w:val="none" w:sz="0" w:space="0" w:color="auto"/>
            <w:right w:val="none" w:sz="0" w:space="0" w:color="auto"/>
          </w:divBdr>
          <w:divsChild>
            <w:div w:id="11145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2020-12-05T07:09:00Z</dcterms:created>
  <dcterms:modified xsi:type="dcterms:W3CDTF">2020-12-05T07:10:00Z</dcterms:modified>
</cp:coreProperties>
</file>