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9FDA6C">
      <w:pPr>
        <w:spacing w:after="120" w:line="360" w:lineRule="auto"/>
        <w:jc w:val="center"/>
      </w:pPr>
      <w:r>
        <w:rPr>
          <w:rFonts w:ascii="宋体" w:hAnsi="宋体" w:eastAsia="宋体"/>
          <w:b/>
          <w:color w:val="000000"/>
          <w:sz w:val="36"/>
        </w:rPr>
        <w:t>实验4 traps 实验报告</w:t>
      </w:r>
    </w:p>
    <w:p w14:paraId="3F289CA9">
      <w:pPr>
        <w:spacing w:after="120" w:line="360" w:lineRule="auto"/>
        <w:jc w:val="center"/>
      </w:pPr>
      <w:r>
        <w:rPr>
          <w:rFonts w:ascii="宋体" w:hAnsi="宋体" w:eastAsia="宋体"/>
          <w:b w:val="0"/>
          <w:color w:val="000000"/>
          <w:sz w:val="24"/>
        </w:rPr>
        <w:t>项目名称：xv6及Labs课程项目（2026）</w:t>
      </w:r>
    </w:p>
    <w:p w14:paraId="79ACCD34">
      <w:pPr>
        <w:spacing w:after="120" w:line="360" w:lineRule="auto"/>
        <w:jc w:val="center"/>
      </w:pPr>
      <w:r>
        <w:rPr>
          <w:rFonts w:ascii="宋体" w:hAnsi="宋体" w:eastAsia="宋体"/>
          <w:b w:val="0"/>
          <w:color w:val="000000"/>
          <w:sz w:val="24"/>
        </w:rPr>
        <w:t>项目代码仓库：</w:t>
      </w:r>
      <w:r>
        <w:fldChar w:fldCharType="begin"/>
      </w:r>
      <w:r>
        <w:instrText xml:space="preserve"> HYPERLINK "https://github.com/togetstar/xv6-labs-2025" \h </w:instrText>
      </w:r>
      <w:r>
        <w:fldChar w:fldCharType="separate"/>
      </w:r>
      <w:r>
        <w:rPr>
          <w:rFonts w:ascii="宋体" w:hAnsi="宋体" w:eastAsia="宋体"/>
          <w:color w:val="000000"/>
          <w:sz w:val="24"/>
        </w:rPr>
        <w:t>https://github.com/togetstar/xv6-labs-2025</w:t>
      </w:r>
      <w:r>
        <w:rPr>
          <w:rFonts w:ascii="宋体" w:hAnsi="宋体" w:eastAsia="宋体"/>
          <w:color w:val="000000"/>
          <w:sz w:val="24"/>
        </w:rPr>
        <w:fldChar w:fldCharType="end"/>
      </w:r>
    </w:p>
    <w:p w14:paraId="737AD9CD">
      <w:pPr>
        <w:spacing w:after="120" w:line="360" w:lineRule="auto"/>
        <w:jc w:val="center"/>
      </w:pPr>
      <w:r>
        <w:rPr>
          <w:rFonts w:ascii="宋体" w:hAnsi="宋体" w:eastAsia="宋体"/>
          <w:b w:val="0"/>
          <w:color w:val="000000"/>
          <w:sz w:val="24"/>
        </w:rPr>
        <w:t>对应分支：traps</w:t>
      </w:r>
    </w:p>
    <w:p w14:paraId="35689306">
      <w:pPr>
        <w:spacing w:after="120" w:line="360" w:lineRule="auto"/>
      </w:pPr>
      <w:r>
        <w:rPr>
          <w:rFonts w:ascii="宋体" w:hAnsi="宋体" w:eastAsia="宋体"/>
          <w:b/>
          <w:color w:val="000000"/>
          <w:sz w:val="30"/>
        </w:rPr>
        <w:t>1 环境搭建</w:t>
      </w:r>
    </w:p>
    <w:p w14:paraId="63FB3228">
      <w:pPr>
        <w:spacing w:after="120" w:line="360" w:lineRule="auto"/>
        <w:ind w:firstLine="480"/>
      </w:pPr>
      <w:r>
        <w:rPr>
          <w:rFonts w:ascii="宋体" w:hAnsi="宋体" w:eastAsia="宋体"/>
          <w:b w:val="0"/>
          <w:color w:val="000000"/>
          <w:sz w:val="24"/>
        </w:rPr>
        <w:t>本项目基于 xv6-labs-2025 仓库完成。基础代码保留在 riscv/main 对应的原始 xv6 版本，各实验分别在 util、syscall、pgtbl、traps、cow、net、lock、fs、mmap 分支中完成，便于单独切换、评分和提交。</w:t>
      </w:r>
    </w:p>
    <w:p w14:paraId="7BDB1565">
      <w:pPr>
        <w:spacing w:after="120" w:line="360" w:lineRule="auto"/>
        <w:ind w:firstLine="480"/>
      </w:pPr>
      <w:r>
        <w:rPr>
          <w:rFonts w:ascii="宋体" w:hAnsi="宋体" w:eastAsia="宋体"/>
          <w:b w:val="0"/>
          <w:color w:val="000000"/>
          <w:sz w:val="24"/>
        </w:rPr>
        <w:t>实验环境采用 Windows 主机上的 WSL/Linux 编译运行环境，安装 git、make、QEMU、RISC-V 交叉编译工具链，并通过 make qemu、make grade 或对应的 grade-lab-* 脚本进行验证。进入实验目录后先使用 git checkout 切换到本实验分支，再根据需要执行 make clean 清理旧目标文件，最后运行 make grade 查看自动测试结果。</w:t>
      </w:r>
    </w:p>
    <w:p w14:paraId="2E177124">
      <w:pPr>
        <w:spacing w:after="120" w:line="360" w:lineRule="auto"/>
        <w:ind w:firstLine="480"/>
      </w:pPr>
      <w:r>
        <w:rPr>
          <w:rFonts w:ascii="宋体" w:hAnsi="宋体" w:eastAsia="宋体"/>
          <w:b w:val="0"/>
          <w:color w:val="000000"/>
          <w:sz w:val="24"/>
        </w:rPr>
        <w:t>报告中的代码路径均相对于 xv6 仓库根目录，例如 kernel/syscall.c、kernel/vm.c、user/find.c 等。</w:t>
      </w:r>
    </w:p>
    <w:p w14:paraId="7DE88F55">
      <w:pPr>
        <w:spacing w:after="120" w:line="360" w:lineRule="auto"/>
        <w:ind w:firstLine="480"/>
      </w:pPr>
      <w:r>
        <w:rPr>
          <w:rFonts w:ascii="宋体" w:hAnsi="宋体" w:eastAsia="宋体"/>
          <w:b w:val="0"/>
          <w:color w:val="000000"/>
          <w:sz w:val="24"/>
        </w:rPr>
        <w:t>本实验切换到 traps 分支完成，验证重点为 answers-traps.txt、backtrace test、alarmtest 的 test0 至 test3 和 usertests。</w:t>
      </w:r>
    </w:p>
    <w:p w14:paraId="7EC7FC1E">
      <w:pPr>
        <w:spacing w:after="120" w:line="360" w:lineRule="auto"/>
      </w:pPr>
      <w:r>
        <w:rPr>
          <w:rFonts w:ascii="宋体" w:hAnsi="宋体" w:eastAsia="宋体"/>
          <w:b/>
          <w:color w:val="000000"/>
          <w:sz w:val="30"/>
        </w:rPr>
        <w:t>2 实验内容</w:t>
      </w:r>
    </w:p>
    <w:p w14:paraId="4A5D05E6">
      <w:pPr>
        <w:spacing w:after="120" w:line="360" w:lineRule="auto"/>
      </w:pPr>
      <w:r>
        <w:rPr>
          <w:rFonts w:ascii="宋体" w:hAnsi="宋体" w:eastAsia="宋体"/>
          <w:b/>
          <w:color w:val="000000"/>
          <w:sz w:val="30"/>
        </w:rPr>
        <w:t>2.1 RISC-V assembly</w:t>
      </w:r>
    </w:p>
    <w:p w14:paraId="28A3B3A7">
      <w:pPr>
        <w:spacing w:after="120" w:line="360" w:lineRule="auto"/>
      </w:pPr>
      <w:r>
        <w:rPr>
          <w:rFonts w:ascii="宋体" w:hAnsi="宋体" w:eastAsia="宋体"/>
          <w:b/>
          <w:color w:val="000000"/>
          <w:sz w:val="26"/>
        </w:rPr>
        <w:t>2.1.1 实验目的</w:t>
      </w:r>
    </w:p>
    <w:p w14:paraId="7CFC1B2C">
      <w:pPr>
        <w:spacing w:after="120" w:line="360" w:lineRule="auto"/>
        <w:ind w:firstLine="480"/>
      </w:pPr>
      <w:r>
        <w:rPr>
          <w:rFonts w:ascii="宋体" w:hAnsi="宋体" w:eastAsia="宋体"/>
          <w:b w:val="0"/>
          <w:color w:val="000000"/>
          <w:sz w:val="24"/>
        </w:rPr>
        <w:t>本实验的目的是阅读 RISC-V 汇编，理解函数调用、参数寄存器、返回地址、大小端和 printf 参数传递，为后续理解 trapframe 和栈回溯做准备。</w:t>
      </w:r>
    </w:p>
    <w:p w14:paraId="1BB957F8">
      <w:pPr>
        <w:spacing w:after="120" w:line="360" w:lineRule="auto"/>
      </w:pPr>
      <w:r>
        <w:rPr>
          <w:rFonts w:ascii="宋体" w:hAnsi="宋体" w:eastAsia="宋体"/>
          <w:b/>
          <w:color w:val="000000"/>
          <w:sz w:val="26"/>
        </w:rPr>
        <w:t>2.1.2 实验步骤</w:t>
      </w:r>
    </w:p>
    <w:p w14:paraId="30B34A0B">
      <w:pPr>
        <w:spacing w:after="120" w:line="360" w:lineRule="auto"/>
        <w:ind w:firstLine="480"/>
      </w:pPr>
      <w:r>
        <w:rPr>
          <w:rFonts w:ascii="宋体" w:hAnsi="宋体" w:eastAsia="宋体"/>
          <w:b w:val="0"/>
          <w:color w:val="000000"/>
          <w:sz w:val="24"/>
        </w:rPr>
        <w:t>第一步执行 make fs.img 生成 user/call.asm。第二步阅读 call.asm 中 g、f、main 的汇编代码，回答参数寄存器、main 中调用位置、printf 地址和 jalr 后 ra 值等问题。第三步分析题面给出的 printf 代码在小端机器上的输出，并说明大端机器下需要如何设置整数值。第四步把答案写入 answers-traps.txt。</w:t>
      </w:r>
    </w:p>
    <w:p w14:paraId="2F7D74A9">
      <w:pPr>
        <w:spacing w:after="120" w:line="360" w:lineRule="auto"/>
      </w:pPr>
      <w:r>
        <w:rPr>
          <w:rFonts w:ascii="宋体" w:hAnsi="宋体" w:eastAsia="宋体"/>
          <w:b/>
          <w:color w:val="000000"/>
          <w:sz w:val="26"/>
        </w:rPr>
        <w:t>2.1.3 设计思路</w:t>
      </w:r>
    </w:p>
    <w:p w14:paraId="269912B4">
      <w:pPr>
        <w:spacing w:after="120" w:line="360" w:lineRule="auto"/>
        <w:ind w:firstLine="480"/>
      </w:pPr>
      <w:r>
        <w:rPr>
          <w:rFonts w:ascii="宋体" w:hAnsi="宋体" w:eastAsia="宋体"/>
          <w:b w:val="0"/>
          <w:color w:val="000000"/>
          <w:sz w:val="24"/>
        </w:rPr>
        <w:t>RISC-V 调用约定使用 a0、a1 等寄存器传递参数，ra 保存返回地址，栈帧保存调用链信息。理解这些基础后，才能解释 trap 返回用户态时 epc 和寄存器恢复的意义，也能实现后续 backtrace。</w:t>
      </w:r>
    </w:p>
    <w:p w14:paraId="2FFA8698">
      <w:pPr>
        <w:spacing w:after="120" w:line="360" w:lineRule="auto"/>
      </w:pPr>
      <w:r>
        <w:rPr>
          <w:rFonts w:ascii="宋体" w:hAnsi="宋体" w:eastAsia="宋体"/>
          <w:b/>
          <w:color w:val="000000"/>
          <w:sz w:val="26"/>
        </w:rPr>
        <w:t>2.1.4 代码实现</w:t>
      </w:r>
    </w:p>
    <w:p w14:paraId="5E45B860">
      <w:pPr>
        <w:spacing w:after="120" w:line="360" w:lineRule="auto"/>
        <w:ind w:firstLine="480"/>
      </w:pPr>
      <w:r>
        <w:rPr>
          <w:rFonts w:ascii="宋体" w:hAnsi="宋体" w:eastAsia="宋体"/>
          <w:b w:val="0"/>
          <w:color w:val="000000"/>
          <w:sz w:val="24"/>
        </w:rPr>
        <w:t>本小实验不需要保留功能性代码修改，主要阅读 user/call.asm 并填写 answers-traps.txt。通过汇编中的 jal、jalr、mv、ld、sd 等指令观察函数调用和参数传递。</w:t>
      </w:r>
    </w:p>
    <w:p w14:paraId="12C0FB5D">
      <w:pPr>
        <w:spacing w:after="120" w:line="360" w:lineRule="auto"/>
      </w:pPr>
      <w:r>
        <w:rPr>
          <w:rFonts w:ascii="宋体" w:hAnsi="宋体" w:eastAsia="宋体"/>
          <w:b/>
          <w:color w:val="000000"/>
          <w:sz w:val="26"/>
        </w:rPr>
        <w:t>2.1.5 实验结果</w:t>
      </w:r>
    </w:p>
    <w:p w14:paraId="1E1BC578">
      <w:pPr>
        <w:spacing w:after="120" w:line="360" w:lineRule="auto"/>
        <w:ind w:firstLine="480"/>
      </w:pPr>
      <w:r>
        <w:rPr>
          <w:rFonts w:ascii="宋体" w:hAnsi="宋体" w:eastAsia="宋体"/>
          <w:b w:val="0"/>
          <w:color w:val="000000"/>
          <w:sz w:val="24"/>
        </w:rPr>
        <w:t>实验结果的获取步骤为：执行 make fs.img 后查看 user/call.asm，完成 RISC-V assembly 部分的问题，并把答案写入 answers-traps.txt。</w:t>
      </w:r>
    </w:p>
    <w:p w14:paraId="6D07F505">
      <w:pPr>
        <w:spacing w:after="120" w:line="360" w:lineRule="auto"/>
      </w:pPr>
      <w:r>
        <w:rPr>
          <w:rFonts w:ascii="宋体" w:hAnsi="宋体" w:eastAsia="宋体"/>
          <w:b/>
          <w:color w:val="000000"/>
          <w:sz w:val="30"/>
        </w:rPr>
        <w:t>2.2 Backtrace</w:t>
      </w:r>
    </w:p>
    <w:p w14:paraId="5530F030">
      <w:pPr>
        <w:spacing w:after="120" w:line="360" w:lineRule="auto"/>
      </w:pPr>
      <w:r>
        <w:rPr>
          <w:rFonts w:ascii="宋体" w:hAnsi="宋体" w:eastAsia="宋体"/>
          <w:b/>
          <w:color w:val="000000"/>
          <w:sz w:val="26"/>
        </w:rPr>
        <w:t>2.2.1 实验目的</w:t>
      </w:r>
    </w:p>
    <w:p w14:paraId="64B66E0C">
      <w:pPr>
        <w:spacing w:after="120" w:line="360" w:lineRule="auto"/>
        <w:ind w:firstLine="480"/>
      </w:pPr>
      <w:r>
        <w:rPr>
          <w:rFonts w:ascii="宋体" w:hAnsi="宋体" w:eastAsia="宋体"/>
          <w:b w:val="0"/>
          <w:color w:val="000000"/>
          <w:sz w:val="24"/>
        </w:rPr>
        <w:t>本实验的目的是实现内核栈回溯功能，使 panic 或测试程序触发时能够打印当前内核调用链，帮助定位内核错误位置。</w:t>
      </w:r>
    </w:p>
    <w:p w14:paraId="7C1F9ADD">
      <w:pPr>
        <w:spacing w:after="120" w:line="360" w:lineRule="auto"/>
      </w:pPr>
      <w:r>
        <w:rPr>
          <w:rFonts w:ascii="宋体" w:hAnsi="宋体" w:eastAsia="宋体"/>
          <w:b/>
          <w:color w:val="000000"/>
          <w:sz w:val="26"/>
        </w:rPr>
        <w:t>2.2.2 实验步骤</w:t>
      </w:r>
    </w:p>
    <w:p w14:paraId="0492258B">
      <w:pPr>
        <w:spacing w:after="120" w:line="360" w:lineRule="auto"/>
        <w:ind w:firstLine="480"/>
      </w:pPr>
      <w:r>
        <w:rPr>
          <w:rFonts w:ascii="宋体" w:hAnsi="宋体" w:eastAsia="宋体"/>
          <w:b w:val="0"/>
          <w:color w:val="000000"/>
          <w:sz w:val="24"/>
        </w:rPr>
        <w:t>第一步在 kernel/riscv.h 中加入读取 frame pointer 的 r_fp。第二步在 kernel/printf.c 中实现 backtrace，沿栈帧链读取返回地址。第三步在 sys_pause 中调用 backtrace。第四步执行 make qemu，在 xv6 中运行 bttest；退出后可用 addr2line -e kernel/kernel 解析返回地址。</w:t>
      </w:r>
    </w:p>
    <w:p w14:paraId="19AE17BE">
      <w:pPr>
        <w:spacing w:after="120" w:line="360" w:lineRule="auto"/>
      </w:pPr>
      <w:r>
        <w:rPr>
          <w:rFonts w:ascii="宋体" w:hAnsi="宋体" w:eastAsia="宋体"/>
          <w:b/>
          <w:color w:val="000000"/>
          <w:sz w:val="26"/>
        </w:rPr>
        <w:t>2.2.3 设计思路</w:t>
      </w:r>
    </w:p>
    <w:p w14:paraId="1D6DBB90">
      <w:pPr>
        <w:spacing w:after="120" w:line="360" w:lineRule="auto"/>
        <w:ind w:firstLine="480"/>
      </w:pPr>
      <w:r>
        <w:rPr>
          <w:rFonts w:ascii="宋体" w:hAnsi="宋体" w:eastAsia="宋体"/>
          <w:b w:val="0"/>
          <w:color w:val="000000"/>
          <w:sz w:val="24"/>
        </w:rPr>
        <w:t>RISC-V 调用约定中 s0/fp 保存当前栈帧指针，返回地址位于 fp-8，上一帧指针位于 fp-16。backtrace 沿 fp 链向上遍历，并限制在当前内核栈页内，避免越界读取无效地址。</w:t>
      </w:r>
    </w:p>
    <w:p w14:paraId="2651C1D8">
      <w:pPr>
        <w:spacing w:after="120" w:line="360" w:lineRule="auto"/>
      </w:pPr>
      <w:r>
        <w:rPr>
          <w:rFonts w:ascii="宋体" w:hAnsi="宋体" w:eastAsia="宋体"/>
          <w:b/>
          <w:color w:val="000000"/>
          <w:sz w:val="26"/>
        </w:rPr>
        <w:t>2.2.4 代码实现</w:t>
      </w:r>
    </w:p>
    <w:p w14:paraId="5A102569">
      <w:pPr>
        <w:spacing w:after="120" w:line="360" w:lineRule="auto"/>
        <w:ind w:firstLine="480"/>
      </w:pPr>
      <w:r>
        <w:rPr>
          <w:rFonts w:ascii="宋体" w:hAnsi="宋体" w:eastAsia="宋体"/>
          <w:b w:val="0"/>
          <w:color w:val="000000"/>
          <w:sz w:val="24"/>
        </w:rPr>
        <w:t>backtrace 读取当前 fp，计算当前内核栈页范围，循环打印 *(fp-8) 处保存的返回地址，再把 fp 更新为 *(fp-16)。kernel/defs.h 声明 backtrace，sys_pause 调用该函数输出调用链。</w:t>
      </w:r>
    </w:p>
    <w:p w14:paraId="2F312C2A">
      <w:pPr>
        <w:spacing w:after="120" w:line="360" w:lineRule="auto"/>
      </w:pPr>
      <w:r>
        <w:rPr>
          <w:rFonts w:ascii="宋体" w:hAnsi="宋体" w:eastAsia="宋体"/>
          <w:b/>
          <w:color w:val="000000"/>
          <w:sz w:val="26"/>
        </w:rPr>
        <w:t>2.2.5 实验结果</w:t>
      </w:r>
    </w:p>
    <w:p w14:paraId="476C45FC">
      <w:pPr>
        <w:spacing w:after="120" w:line="360" w:lineRule="auto"/>
        <w:ind w:firstLine="480"/>
        <w:rPr>
          <w:rFonts w:ascii="宋体" w:hAnsi="宋体" w:eastAsia="宋体"/>
          <w:b w:val="0"/>
          <w:color w:val="000000"/>
          <w:sz w:val="24"/>
        </w:rPr>
      </w:pPr>
      <w:r>
        <w:rPr>
          <w:rFonts w:ascii="宋体" w:hAnsi="宋体" w:eastAsia="宋体"/>
          <w:b w:val="0"/>
          <w:color w:val="000000"/>
          <w:sz w:val="24"/>
        </w:rPr>
        <w:t>实验结果的获取步骤为：执行 make qemu；运行 bttest，内核输出 backtrace: 以及多行 0x000000008... 形式的返回地址。</w:t>
      </w:r>
    </w:p>
    <w:p w14:paraId="27D2546F">
      <w:pPr>
        <w:spacing w:after="120" w:line="360" w:lineRule="auto"/>
        <w:ind w:firstLine="480"/>
        <w:rPr>
          <w:rFonts w:ascii="宋体" w:hAnsi="宋体" w:eastAsia="宋体"/>
          <w:b w:val="0"/>
          <w:color w:val="000000"/>
          <w:sz w:val="24"/>
        </w:rPr>
      </w:pPr>
      <w:r>
        <w:drawing>
          <wp:inline distT="0" distB="0" distL="114300" distR="114300">
            <wp:extent cx="2162175" cy="1123950"/>
            <wp:effectExtent l="0" t="0" r="1905"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2162175" cy="1123950"/>
                    </a:xfrm>
                    <a:prstGeom prst="rect">
                      <a:avLst/>
                    </a:prstGeom>
                    <a:noFill/>
                    <a:ln>
                      <a:noFill/>
                    </a:ln>
                  </pic:spPr>
                </pic:pic>
              </a:graphicData>
            </a:graphic>
          </wp:inline>
        </w:drawing>
      </w:r>
    </w:p>
    <w:p w14:paraId="2EDD03D5">
      <w:pPr>
        <w:spacing w:after="120" w:line="360" w:lineRule="auto"/>
      </w:pPr>
      <w:r>
        <w:rPr>
          <w:rFonts w:ascii="宋体" w:hAnsi="宋体" w:eastAsia="宋体"/>
          <w:b/>
          <w:color w:val="000000"/>
          <w:sz w:val="30"/>
        </w:rPr>
        <w:t>2.3 Alarm</w:t>
      </w:r>
    </w:p>
    <w:p w14:paraId="1911D125">
      <w:pPr>
        <w:spacing w:after="120" w:line="360" w:lineRule="auto"/>
      </w:pPr>
      <w:r>
        <w:rPr>
          <w:rFonts w:ascii="宋体" w:hAnsi="宋体" w:eastAsia="宋体"/>
          <w:b/>
          <w:color w:val="000000"/>
          <w:sz w:val="26"/>
        </w:rPr>
        <w:t>2.3.1 实验目的</w:t>
      </w:r>
    </w:p>
    <w:p w14:paraId="67B11FCC">
      <w:pPr>
        <w:spacing w:after="120" w:line="360" w:lineRule="auto"/>
        <w:ind w:firstLine="480"/>
      </w:pPr>
      <w:r>
        <w:rPr>
          <w:rFonts w:ascii="宋体" w:hAnsi="宋体" w:eastAsia="宋体"/>
          <w:b w:val="0"/>
          <w:color w:val="000000"/>
          <w:sz w:val="24"/>
        </w:rPr>
        <w:t>本实验的目的是实现用户态周期性 alarm 机制，使进程在消耗一定 CPU tick 后跳转到用户提供的 handler，handler 返回后再恢复被中断的用户代码。</w:t>
      </w:r>
    </w:p>
    <w:p w14:paraId="713B845D">
      <w:pPr>
        <w:spacing w:after="120" w:line="360" w:lineRule="auto"/>
      </w:pPr>
      <w:r>
        <w:rPr>
          <w:rFonts w:ascii="宋体" w:hAnsi="宋体" w:eastAsia="宋体"/>
          <w:b/>
          <w:color w:val="000000"/>
          <w:sz w:val="26"/>
        </w:rPr>
        <w:t>2.3.2 实验步骤</w:t>
      </w:r>
    </w:p>
    <w:p w14:paraId="40767E86">
      <w:pPr>
        <w:spacing w:after="120" w:line="360" w:lineRule="auto"/>
        <w:ind w:firstLine="480"/>
      </w:pPr>
      <w:r>
        <w:rPr>
          <w:rFonts w:ascii="宋体" w:hAnsi="宋体" w:eastAsia="宋体"/>
          <w:b w:val="0"/>
          <w:color w:val="000000"/>
          <w:sz w:val="24"/>
        </w:rPr>
        <w:t>第一步注册 sigalarm 和 sigreturn 两个系统调用。第二步在 struct proc 中保存 alarm 间隔、已消耗 tick 数、handler 地址、是否正在执行 handler 以及备份 trapframe。第三步在 usertrap 的时钟中断路径中累计 tick，达到间隔后保存现场并把 epc 改为 handler。第四步在 sigreturn 中恢复原 trapframe 并允许下一次 alarm。第五步执行 make qemu，在 xv6 中运行 alarmtest 和 usertests -q。</w:t>
      </w:r>
    </w:p>
    <w:p w14:paraId="7C99E993">
      <w:pPr>
        <w:spacing w:after="120" w:line="360" w:lineRule="auto"/>
      </w:pPr>
      <w:r>
        <w:rPr>
          <w:rFonts w:ascii="宋体" w:hAnsi="宋体" w:eastAsia="宋体"/>
          <w:b/>
          <w:color w:val="000000"/>
          <w:sz w:val="26"/>
        </w:rPr>
        <w:t>2.3.3 设计思路</w:t>
      </w:r>
    </w:p>
    <w:p w14:paraId="09051572">
      <w:pPr>
        <w:spacing w:after="120" w:line="360" w:lineRule="auto"/>
        <w:ind w:firstLine="480"/>
      </w:pPr>
      <w:r>
        <w:rPr>
          <w:rFonts w:ascii="宋体" w:hAnsi="宋体" w:eastAsia="宋体"/>
          <w:b w:val="0"/>
          <w:color w:val="000000"/>
          <w:sz w:val="24"/>
        </w:rPr>
        <w:t>timer interrupt 发生在内核态，内核不直接调用用户函数，而是修改 trapframe 中的 epc，让 trap 返回用户态时从 handler 地址继续执行。为了 handler 结束后能回到原来的用户代码，触发 alarm 时必须备份完整 trapframe，并用 active 标志防止 handler 重入。</w:t>
      </w:r>
    </w:p>
    <w:p w14:paraId="1CE921E6">
      <w:pPr>
        <w:spacing w:after="120" w:line="360" w:lineRule="auto"/>
      </w:pPr>
      <w:r>
        <w:rPr>
          <w:rFonts w:ascii="宋体" w:hAnsi="宋体" w:eastAsia="宋体"/>
          <w:b/>
          <w:color w:val="000000"/>
          <w:sz w:val="26"/>
        </w:rPr>
        <w:t>2.3.4 代码实现</w:t>
      </w:r>
    </w:p>
    <w:p w14:paraId="72B3F3BD">
      <w:pPr>
        <w:spacing w:after="120" w:line="360" w:lineRule="auto"/>
        <w:ind w:firstLine="480"/>
      </w:pPr>
      <w:r>
        <w:rPr>
          <w:rFonts w:ascii="宋体" w:hAnsi="宋体" w:eastAsia="宋体"/>
          <w:b w:val="0"/>
          <w:color w:val="000000"/>
          <w:sz w:val="24"/>
        </w:rPr>
        <w:t>sys_sigalarm 读取 interval 和 handler，保存到当前 proc。usertrap 在时钟中断路径中递增 alarm_ticks，达到 interval 时复制 trapframe 到 alarm_tf，设置 alarm_active，并把 trapframe-&gt;epc 改成 handler。sys_sigreturn 将 alarm_tf 拷回 trapframe，清除 active，重置计数并返回保存的 a0。</w:t>
      </w:r>
    </w:p>
    <w:p w14:paraId="6AD87361">
      <w:pPr>
        <w:spacing w:after="120" w:line="360" w:lineRule="auto"/>
      </w:pPr>
      <w:r>
        <w:rPr>
          <w:rFonts w:ascii="宋体" w:hAnsi="宋体" w:eastAsia="宋体"/>
          <w:b/>
          <w:color w:val="000000"/>
          <w:sz w:val="26"/>
        </w:rPr>
        <w:t>2.3.5 实验结果</w:t>
      </w:r>
    </w:p>
    <w:p w14:paraId="2A9B819C">
      <w:pPr>
        <w:spacing w:after="120" w:line="360" w:lineRule="auto"/>
        <w:ind w:firstLine="480"/>
        <w:rPr>
          <w:rFonts w:ascii="宋体" w:hAnsi="宋体" w:eastAsia="宋体"/>
          <w:b w:val="0"/>
          <w:color w:val="000000"/>
          <w:sz w:val="24"/>
        </w:rPr>
      </w:pPr>
      <w:r>
        <w:rPr>
          <w:rFonts w:ascii="宋体" w:hAnsi="宋体" w:eastAsia="宋体"/>
          <w:b w:val="0"/>
          <w:color w:val="000000"/>
          <w:sz w:val="24"/>
        </w:rPr>
        <w:t>实验结果的获取步骤为：执行 make qemu；运行 alarmtest，test0、test1、test2、test3 均应显示 passed；再运行 usertests -q，最终输出 ALL TESTS PASSED。</w:t>
      </w:r>
    </w:p>
    <w:p w14:paraId="45C11C4B">
      <w:pPr>
        <w:spacing w:after="120" w:line="360" w:lineRule="auto"/>
        <w:ind w:firstLine="480"/>
      </w:pPr>
      <w:r>
        <w:drawing>
          <wp:inline distT="0" distB="0" distL="114300" distR="114300">
            <wp:extent cx="5269865" cy="2826385"/>
            <wp:effectExtent l="0" t="0" r="3175"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69865" cy="2826385"/>
                    </a:xfrm>
                    <a:prstGeom prst="rect">
                      <a:avLst/>
                    </a:prstGeom>
                    <a:noFill/>
                    <a:ln>
                      <a:noFill/>
                    </a:ln>
                  </pic:spPr>
                </pic:pic>
              </a:graphicData>
            </a:graphic>
          </wp:inline>
        </w:drawing>
      </w:r>
    </w:p>
    <w:p w14:paraId="1DCBBA56">
      <w:pPr>
        <w:spacing w:after="120" w:line="360" w:lineRule="auto"/>
        <w:ind w:firstLine="480"/>
      </w:pPr>
      <w:r>
        <w:drawing>
          <wp:inline distT="0" distB="0" distL="114300" distR="114300">
            <wp:extent cx="1952625" cy="247650"/>
            <wp:effectExtent l="0" t="0" r="13335" b="1143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1952625" cy="247650"/>
                    </a:xfrm>
                    <a:prstGeom prst="rect">
                      <a:avLst/>
                    </a:prstGeom>
                    <a:noFill/>
                    <a:ln>
                      <a:noFill/>
                    </a:ln>
                  </pic:spPr>
                </pic:pic>
              </a:graphicData>
            </a:graphic>
          </wp:inline>
        </w:drawing>
      </w:r>
      <w:bookmarkStart w:id="0" w:name="_GoBack"/>
      <w:bookmarkEnd w:id="0"/>
    </w:p>
    <w:p w14:paraId="4381155D">
      <w:pPr>
        <w:spacing w:after="120" w:line="360" w:lineRule="auto"/>
      </w:pPr>
      <w:r>
        <w:rPr>
          <w:rFonts w:ascii="宋体" w:hAnsi="宋体" w:eastAsia="宋体"/>
          <w:b/>
          <w:color w:val="000000"/>
          <w:sz w:val="30"/>
        </w:rPr>
        <w:t>3 实验问题与解决方法</w:t>
      </w:r>
    </w:p>
    <w:p w14:paraId="03D9A94D">
      <w:pPr>
        <w:spacing w:after="120" w:line="360" w:lineRule="auto"/>
        <w:ind w:firstLine="480"/>
      </w:pPr>
      <w:r>
        <w:rPr>
          <w:rFonts w:ascii="宋体" w:hAnsi="宋体" w:eastAsia="宋体"/>
          <w:b w:val="0"/>
          <w:color w:val="000000"/>
          <w:sz w:val="24"/>
        </w:rPr>
        <w:t>backtrace 不能无限沿 fp 追踪，否则可能访问当前内核栈页之外的地址，因此用页边界限制 fp 范围。alarm 的难点是保存完整上下文和防止重入，如果只保存 epc 会破坏寄存器，如果没有 alarm_active，长时间 handler 会被再次打断。</w:t>
      </w:r>
    </w:p>
    <w:p w14:paraId="2FB54EAD">
      <w:pPr>
        <w:spacing w:after="120" w:line="360" w:lineRule="auto"/>
        <w:ind w:firstLine="480"/>
      </w:pPr>
      <w:r>
        <w:rPr>
          <w:rFonts w:ascii="宋体" w:hAnsi="宋体" w:eastAsia="宋体"/>
          <w:b w:val="0"/>
          <w:color w:val="000000"/>
          <w:sz w:val="24"/>
        </w:rPr>
        <w:t>backtrace 必须限定在当前内核栈页内。栈帧链如果因为优化、错误地址或栈损坏而异常，越界访问会引发新的内核错误，因此循环条件要检查页边界。</w:t>
      </w:r>
    </w:p>
    <w:p w14:paraId="095952E8">
      <w:pPr>
        <w:spacing w:after="120" w:line="360" w:lineRule="auto"/>
        <w:ind w:firstLine="480"/>
      </w:pPr>
      <w:r>
        <w:rPr>
          <w:rFonts w:ascii="宋体" w:hAnsi="宋体" w:eastAsia="宋体"/>
          <w:b w:val="0"/>
          <w:color w:val="000000"/>
          <w:sz w:val="24"/>
        </w:rPr>
        <w:t>alarm 的触发位置也很重要。它必须在处理完 trap 原因后、返回用户态前修改 epc；如果在错误时机修改，可能影响系统调用返回值或调度逻辑。</w:t>
      </w:r>
    </w:p>
    <w:p w14:paraId="6AF5F26D">
      <w:pPr>
        <w:spacing w:after="120" w:line="360" w:lineRule="auto"/>
      </w:pPr>
      <w:r>
        <w:rPr>
          <w:rFonts w:ascii="宋体" w:hAnsi="宋体" w:eastAsia="宋体"/>
          <w:b/>
          <w:color w:val="000000"/>
          <w:sz w:val="30"/>
        </w:rPr>
        <w:t>4 实验成绩</w:t>
      </w:r>
    </w:p>
    <w:p w14:paraId="43D24642">
      <w:pPr>
        <w:spacing w:after="120" w:line="360" w:lineRule="auto"/>
      </w:pPr>
      <w:r>
        <w:drawing>
          <wp:inline distT="0" distB="0" distL="114300" distR="114300">
            <wp:extent cx="5276215" cy="4687570"/>
            <wp:effectExtent l="0" t="0" r="1206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276215" cy="4687570"/>
                    </a:xfrm>
                    <a:prstGeom prst="rect">
                      <a:avLst/>
                    </a:prstGeom>
                    <a:noFill/>
                    <a:ln>
                      <a:noFill/>
                    </a:ln>
                  </pic:spPr>
                </pic:pic>
              </a:graphicData>
            </a:graphic>
          </wp:inline>
        </w:drawing>
      </w:r>
      <w:r>
        <w:rPr>
          <w:rFonts w:ascii="宋体" w:hAnsi="宋体" w:eastAsia="宋体"/>
          <w:b/>
          <w:color w:val="000000"/>
          <w:sz w:val="30"/>
        </w:rPr>
        <w:t>5 实验小结</w:t>
      </w:r>
    </w:p>
    <w:p w14:paraId="0AA48609">
      <w:pPr>
        <w:spacing w:after="120" w:line="360" w:lineRule="auto"/>
        <w:ind w:firstLine="480"/>
      </w:pPr>
      <w:r>
        <w:rPr>
          <w:rFonts w:ascii="宋体" w:hAnsi="宋体" w:eastAsia="宋体"/>
          <w:b w:val="0"/>
          <w:color w:val="000000"/>
          <w:sz w:val="24"/>
        </w:rPr>
        <w:t>traps 实验让我理解了中断发生时用户程序如何被内核暂时接管。alarm 像一个小型信号机制，关键不是跳到 handler，而是能否在 handler 结束后把现场恢复得像什么都没发生。</w:t>
      </w:r>
    </w:p>
    <w:p w14:paraId="7A26032C">
      <w:pPr>
        <w:spacing w:after="120" w:line="360" w:lineRule="auto"/>
        <w:ind w:firstLine="480"/>
      </w:pPr>
      <w:r>
        <w:rPr>
          <w:rFonts w:ascii="宋体" w:hAnsi="宋体" w:eastAsia="宋体"/>
          <w:b w:val="0"/>
          <w:color w:val="000000"/>
          <w:sz w:val="24"/>
        </w:rPr>
        <w:t>traps 实验让我把“中断”“异常”“系统调用”放到同一条控制流里理解。它们进入内核的形式相似，但处理逻辑不同。alarm 的实现尤其说明，内核可以通过修改保存的用户现场来改变用户程序接下来的执行位置。</w:t>
      </w:r>
    </w:p>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7339E3"/>
    <w:rsid w:val="23F55E31"/>
    <w:rsid w:val="382C22E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color w:val="000000"/>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1801</Words>
  <Characters>3059</Characters>
  <Lines>0</Lines>
  <Paragraphs>0</Paragraphs>
  <TotalTime>94</TotalTime>
  <ScaleCrop>false</ScaleCrop>
  <LinksUpToDate>false</LinksUpToDate>
  <CharactersWithSpaces>3349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老贾</cp:lastModifiedBy>
  <dcterms:modified xsi:type="dcterms:W3CDTF">2026-07-17T07:44:36Z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eyJoZGlkIjoiNzA4Yjk0MTEyNDNmZmI3NzE3NmUyNzQ1MmQxYjU4YTIiLCJ1c2VySWQiOiI1Njk3NTQzNzcifQ==</vt:lpwstr>
  </property>
  <property fmtid="{D5CDD505-2E9C-101B-9397-08002B2CF9AE}" pid="3" name="KSOProductBuildVer">
    <vt:lpwstr>2052-12.1.0.26375</vt:lpwstr>
  </property>
  <property fmtid="{D5CDD505-2E9C-101B-9397-08002B2CF9AE}" pid="4" name="ICV">
    <vt:lpwstr>4C91CCD3C8324D14A11EA2A1C5EF6604_12</vt:lpwstr>
  </property>
</Properties>
</file>