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____________________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Утвержден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ЮКСУ.468351.002ЭТ-ЛУ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ЮКСУ.468351.002-УД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МОДУЛЬ ЛВС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ЮКСУ.468351.002ЭТ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Модуль </w:t>
      </w:r>
      <w:r w:rsidRPr="00333E80">
        <w:rPr>
          <w:rFonts w:ascii="Lucida Console" w:hAnsi="Lucida Console" w:cs="Courier New"/>
          <w:sz w:val="24"/>
          <w:szCs w:val="24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 xml:space="preserve">ЛВС </w:t>
      </w:r>
      <w:r w:rsidRPr="00333E80">
        <w:rPr>
          <w:rFonts w:ascii="Lucida Console" w:hAnsi="Lucida Console" w:cs="Courier New"/>
          <w:sz w:val="24"/>
          <w:szCs w:val="24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>БТМ</w:t>
      </w:r>
      <w:r w:rsidRPr="00941E94">
        <w:rPr>
          <w:rFonts w:ascii="Lucida Console" w:hAnsi="Lucida Console" w:cs="Courier New"/>
          <w:sz w:val="24"/>
          <w:szCs w:val="24"/>
          <w:u w:val="single"/>
        </w:rPr>
        <w:t>23</w:t>
      </w:r>
      <w:r w:rsidRPr="003F06B2">
        <w:rPr>
          <w:rFonts w:ascii="Lucida Console" w:hAnsi="Lucida Console" w:cs="Courier New"/>
          <w:sz w:val="24"/>
          <w:szCs w:val="24"/>
        </w:rPr>
        <w:t xml:space="preserve">-408_ </w:t>
      </w:r>
      <w:r w:rsidRPr="00333E80">
        <w:rPr>
          <w:rFonts w:ascii="Lucida Console" w:hAnsi="Lucida Console" w:cs="Courier New"/>
          <w:sz w:val="24"/>
          <w:szCs w:val="24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 xml:space="preserve">ЮКСУ.468351.002___  </w:t>
      </w:r>
      <w:r>
        <w:rPr>
          <w:rFonts w:ascii="Lucida Console" w:hAnsi="Lucida Console" w:cs="Courier New"/>
          <w:sz w:val="24"/>
          <w:szCs w:val="24"/>
        </w:rPr>
        <w:t>№</w:t>
      </w:r>
      <w:r w:rsidRPr="00333E80">
        <w:rPr>
          <w:rFonts w:ascii="Lucida Console" w:hAnsi="Lucida Console" w:cs="Courier New"/>
          <w:sz w:val="24"/>
          <w:szCs w:val="24"/>
        </w:rPr>
        <w:t xml:space="preserve"> </w:t>
      </w:r>
      <w:r w:rsidR="0010426F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Модуль ЛВС  предназначен для организации обмена информацией в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локальной вычислительной сети (ЛВС) Ethernet 10/100 Мбит/с под уп-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равлением  процессорных  модулей  ЦП05  ЮКСУ.467450.008,  ЦП06 ЮК-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СУ.467444.015,ЦП12 ЮКСУ.467475.013.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Модуль изготавливается в трех конструктивных исполнениях, от-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личающихся стойкостью к внешним воздействующим  факторам  и  типом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поддерживаемой физической  среды  передачи данных (витые пары про-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водников для исполнений БТМ23-408,  БТМ33-408 и оптоволоконный ка-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бель для исполнения БТМ23-408А).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для модулей БТМ23-408, БТМ23-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408А и для  модуля  БТМ33-408 приведены в таблице 1.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2             ЮКСУ.468351.002ЭТ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БТМ23-408(А)  │  БТМ33-408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│температура  ЦЕЛ)              │               │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└───────────────────────────────┴───────────────┴──────────────────┘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3             ЮКСУ.468351.002ЭТ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│Соответствие версии стандарта  │IEEE 802.3, IEEE 802.3u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F06B2">
        <w:rPr>
          <w:rFonts w:ascii="Lucida Console" w:hAnsi="Lucida Console" w:cs="Courier New"/>
          <w:sz w:val="24"/>
          <w:szCs w:val="24"/>
          <w:lang w:val="en-US"/>
        </w:rPr>
        <w:t>│Ethernet                       │(Ethernet) (Fast Ethernet)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F06B2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3F06B2">
        <w:rPr>
          <w:rFonts w:ascii="Lucida Console" w:hAnsi="Lucida Console" w:cs="Courier New"/>
          <w:sz w:val="24"/>
          <w:szCs w:val="24"/>
        </w:rPr>
        <w:t>Среда</w:t>
      </w:r>
      <w:r w:rsidRPr="003F06B2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>передачи</w:t>
      </w:r>
      <w:r w:rsidRPr="003F06B2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>данных</w:t>
      </w:r>
      <w:r w:rsidRPr="003F06B2">
        <w:rPr>
          <w:rFonts w:ascii="Lucida Console" w:hAnsi="Lucida Console" w:cs="Courier New"/>
          <w:sz w:val="24"/>
          <w:szCs w:val="24"/>
          <w:lang w:val="en-US"/>
        </w:rPr>
        <w:t>:         │         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для БТМ23-408, БТМ33-408;    │ витая пара с волновым со-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противлением 100 Ом по ре-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зервированной линии передачи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для БТМ23-408А               │ многомодовый оптический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кабель 50/125 мкм по резер-│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вированной линии передачи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│Режимы передачи данных         │         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для БТМ23-408, БТМ33-408;    │ 10 Мбит/с, полу-дуплекс,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10 Мбит/с, полный дуплекс,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100 Мбит/с, полу-дуплекс,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100 Мбит/с, полный дуплекс,│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дальность до 100 м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для БТМ23-408А               │ 100 Мбит/с, полу-дуплекс,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100 Мбит/с, полный дуплекс,│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дальность до 2 км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│Системная шина                 │         PCI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│Максимальная рабочая тактовая  │       33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│частота на шине PCI, МГц       │         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│Напряжение электропитания, В   │       +5, +-5 %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│Ток потребления, А, не более   │       0,6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│Габариты используемой печатной │       74 х 147,5 мм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│платы                          │         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│Масса модулей ЛВС, кг:         │         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БТМ23-408                    │       0,1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БТМ23-408А                   │       0,11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БТМ33-408                    │       0,09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│Расчетное значение средней     │         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│наработки на отказ, час:       │         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для БТМ23-408, БТМ33-408;    │       138217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для БТМ23-408А               │       132538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│Сведения о содержании драгоцен-│     отсутствуют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4             ЮКСУ.468351.002ЭТ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┌───────────────────┬──────────────────────┬──────┬────────────┬───────┐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│Коли- │Заводской   │Примеч.│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                      │чество│номер       │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├───────────────────┼──────────────────────┼──────┼────────────┼───────┤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│ЮКСУ.468351.002-__ │Модуль ЛВС БТМ</w:t>
      </w:r>
      <w:r w:rsidRPr="00941E94">
        <w:rPr>
          <w:rFonts w:ascii="Lucida Console" w:hAnsi="Lucida Console" w:cs="Courier New"/>
          <w:sz w:val="24"/>
          <w:szCs w:val="24"/>
          <w:u w:val="single"/>
        </w:rPr>
        <w:t>23</w:t>
      </w:r>
      <w:r w:rsidRPr="003F06B2">
        <w:rPr>
          <w:rFonts w:ascii="Lucida Console" w:hAnsi="Lucida Console" w:cs="Courier New"/>
          <w:sz w:val="24"/>
          <w:szCs w:val="24"/>
        </w:rPr>
        <w:t>-408_ │ 1    │</w:t>
      </w:r>
      <w:r w:rsidR="0010426F">
        <w:rPr>
          <w:rFonts w:ascii="Lucida Console" w:hAnsi="Lucida Console" w:cs="Courier New"/>
          <w:sz w:val="24"/>
          <w:szCs w:val="24"/>
        </w:rPr>
        <w:t>${&lt;Nizd123456&gt;}</w:t>
      </w:r>
      <w:r w:rsidRPr="003F06B2">
        <w:rPr>
          <w:rFonts w:ascii="Lucida Console" w:hAnsi="Lucida Console" w:cs="Courier New"/>
          <w:sz w:val="24"/>
          <w:szCs w:val="24"/>
        </w:rPr>
        <w:t>│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                      │      │            │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│ЮКСУ.468351.002ЭТ  │Этикетка              │ 1    │  ──────    │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                      │      │            │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│ЮКСУ.466921.041    │Комплект монтажных    │ 1    │  ──────    │  1),2)│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│Вилка 0967 009 5615   │ 2    │  ──────    │  1)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│Кожух D45ZK-09        │ 2    │  ──────    │  1)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│Соединитель 504657-1  │ 2    │  ──────    │  2)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│ЮКСУ.466921.042    │Комплект монтажных    │ 1    │  ──────    │  3)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├───────────────────┴──────────────────────┴──────┴────────────┴───────┤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│1) для модуля ЛВС БТМ23-408;                       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│2) для модуля ЛВС БТМ23-408А;                      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│3) для модуля ЛВС БТМ33-408.                                          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5             ЮКСУ.468351.002ЭТ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Модуль </w:t>
      </w:r>
      <w:r w:rsidRPr="00333E80">
        <w:rPr>
          <w:rFonts w:ascii="Lucida Console" w:hAnsi="Lucida Console" w:cs="Courier New"/>
          <w:sz w:val="24"/>
          <w:szCs w:val="24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>ЛВС  БТМ</w:t>
      </w:r>
      <w:r w:rsidRPr="00941E94">
        <w:rPr>
          <w:rFonts w:ascii="Lucida Console" w:hAnsi="Lucida Console" w:cs="Courier New"/>
          <w:sz w:val="24"/>
          <w:szCs w:val="24"/>
          <w:u w:val="single"/>
        </w:rPr>
        <w:t>23</w:t>
      </w:r>
      <w:r w:rsidRPr="003F06B2">
        <w:rPr>
          <w:rFonts w:ascii="Lucida Console" w:hAnsi="Lucida Console" w:cs="Courier New"/>
          <w:sz w:val="24"/>
          <w:szCs w:val="24"/>
        </w:rPr>
        <w:t xml:space="preserve">-408_  </w:t>
      </w:r>
      <w:r w:rsidRPr="00333E80">
        <w:rPr>
          <w:rFonts w:ascii="Lucida Console" w:hAnsi="Lucida Console" w:cs="Courier New"/>
          <w:sz w:val="24"/>
          <w:szCs w:val="24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 xml:space="preserve">ЮКСУ.468351.002___ </w:t>
      </w:r>
      <w:r>
        <w:rPr>
          <w:rFonts w:ascii="Lucida Console" w:hAnsi="Lucida Console" w:cs="Courier New"/>
          <w:sz w:val="24"/>
          <w:szCs w:val="24"/>
        </w:rPr>
        <w:t>№</w:t>
      </w:r>
      <w:r w:rsidRPr="003F06B2">
        <w:rPr>
          <w:rFonts w:ascii="Lucida Console" w:hAnsi="Lucida Console" w:cs="Courier New"/>
          <w:sz w:val="24"/>
          <w:szCs w:val="24"/>
        </w:rPr>
        <w:t xml:space="preserve"> </w:t>
      </w:r>
      <w:r w:rsidR="0010426F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FA16B2" w:rsidRPr="00333E80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FA16B2" w:rsidRPr="00333E80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33E80">
        <w:rPr>
          <w:rFonts w:ascii="Lucida Console" w:hAnsi="Lucida Console" w:cs="Courier New"/>
          <w:sz w:val="24"/>
          <w:szCs w:val="24"/>
          <w:lang w:val="en-US"/>
        </w:rPr>
        <w:t xml:space="preserve">                 </w:t>
      </w:r>
      <w:r w:rsidRPr="003F06B2">
        <w:rPr>
          <w:rFonts w:ascii="Lucida Console" w:hAnsi="Lucida Console" w:cs="Courier New"/>
          <w:sz w:val="24"/>
          <w:szCs w:val="24"/>
        </w:rPr>
        <w:t>М</w:t>
      </w:r>
      <w:r w:rsidRPr="00333E80">
        <w:rPr>
          <w:rFonts w:ascii="Lucida Console" w:hAnsi="Lucida Console" w:cs="Courier New"/>
          <w:sz w:val="24"/>
          <w:szCs w:val="24"/>
          <w:lang w:val="en-US"/>
        </w:rPr>
        <w:t>.</w:t>
      </w:r>
      <w:r w:rsidRPr="003F06B2">
        <w:rPr>
          <w:rFonts w:ascii="Lucida Console" w:hAnsi="Lucida Console" w:cs="Courier New"/>
          <w:sz w:val="24"/>
          <w:szCs w:val="24"/>
        </w:rPr>
        <w:t>П</w:t>
      </w:r>
      <w:r w:rsidRPr="00333E80">
        <w:rPr>
          <w:rFonts w:ascii="Lucida Console" w:hAnsi="Lucida Console" w:cs="Courier New"/>
          <w:sz w:val="24"/>
          <w:szCs w:val="24"/>
          <w:lang w:val="en-US"/>
        </w:rPr>
        <w:t xml:space="preserve">.    _____________        </w:t>
      </w:r>
      <w:r w:rsidR="009D46E2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FA1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33E80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</w:t>
      </w:r>
      <w:r w:rsidRPr="003F06B2">
        <w:rPr>
          <w:rFonts w:ascii="Lucida Console" w:hAnsi="Lucida Console" w:cs="Courier New"/>
          <w:sz w:val="24"/>
          <w:szCs w:val="24"/>
        </w:rPr>
        <w:t>подпись            расшифровка подписи</w:t>
      </w:r>
    </w:p>
    <w:p w:rsidR="00FA16B2" w:rsidRPr="00333E80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FA16B2" w:rsidRPr="00333E80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333E80">
        <w:rPr>
          <w:rFonts w:ascii="Lucida Console" w:hAnsi="Lucida Console" w:cs="Courier New"/>
          <w:sz w:val="24"/>
          <w:szCs w:val="24"/>
          <w:u w:val="single"/>
        </w:rPr>
        <w:t>ЮКСУ.468351.002</w:t>
      </w:r>
      <w:r w:rsidRPr="00333E80">
        <w:rPr>
          <w:rFonts w:ascii="Lucida Console" w:hAnsi="Lucida Console" w:cs="Courier New"/>
          <w:sz w:val="24"/>
          <w:szCs w:val="24"/>
          <w:u w:val="single"/>
          <w:lang w:val="en-US"/>
        </w:rPr>
        <w:t>ТУ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860793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F06B2">
        <w:rPr>
          <w:rFonts w:ascii="Lucida Console" w:hAnsi="Lucida Console" w:cs="Courier New"/>
          <w:sz w:val="24"/>
          <w:szCs w:val="24"/>
        </w:rPr>
        <w:t>М</w:t>
      </w:r>
      <w:r w:rsidRPr="00860793">
        <w:rPr>
          <w:rFonts w:ascii="Lucida Console" w:hAnsi="Lucida Console" w:cs="Courier New"/>
          <w:sz w:val="24"/>
          <w:szCs w:val="24"/>
          <w:lang w:val="en-US"/>
        </w:rPr>
        <w:t>.</w:t>
      </w:r>
      <w:r w:rsidRPr="003F06B2">
        <w:rPr>
          <w:rFonts w:ascii="Lucida Console" w:hAnsi="Lucida Console" w:cs="Courier New"/>
          <w:sz w:val="24"/>
          <w:szCs w:val="24"/>
        </w:rPr>
        <w:t>П</w:t>
      </w:r>
      <w:r w:rsidRPr="00860793">
        <w:rPr>
          <w:rFonts w:ascii="Lucida Console" w:hAnsi="Lucida Console" w:cs="Courier New"/>
          <w:sz w:val="24"/>
          <w:szCs w:val="24"/>
          <w:lang w:val="en-US"/>
        </w:rPr>
        <w:t>.  __________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771104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860793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>М</w:t>
      </w:r>
      <w:r w:rsidRPr="00860793">
        <w:rPr>
          <w:rFonts w:ascii="Lucida Console" w:hAnsi="Lucida Console" w:cs="Courier New"/>
          <w:sz w:val="24"/>
          <w:szCs w:val="24"/>
          <w:lang w:val="en-US"/>
        </w:rPr>
        <w:t>.</w:t>
      </w:r>
      <w:r w:rsidRPr="003F06B2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 w:rsidRPr="00860793">
        <w:rPr>
          <w:rFonts w:ascii="Lucida Console" w:hAnsi="Lucida Console" w:cs="Courier New"/>
          <w:sz w:val="24"/>
          <w:szCs w:val="24"/>
          <w:lang w:val="en-US"/>
        </w:rPr>
        <w:t>________</w:t>
      </w:r>
      <w:r>
        <w:rPr>
          <w:rFonts w:ascii="Lucida Console" w:hAnsi="Lucida Console" w:cs="Courier New"/>
          <w:sz w:val="24"/>
          <w:szCs w:val="24"/>
          <w:lang w:val="en-US"/>
        </w:rPr>
        <w:t>_</w:t>
      </w:r>
      <w:r w:rsidRPr="00860793">
        <w:rPr>
          <w:rFonts w:ascii="Lucida Console" w:hAnsi="Lucida Console" w:cs="Courier New"/>
          <w:sz w:val="24"/>
          <w:szCs w:val="24"/>
          <w:lang w:val="en-US"/>
        </w:rPr>
        <w:t>__ _________________</w:t>
      </w:r>
    </w:p>
    <w:p w:rsidR="00FA1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60793">
        <w:rPr>
          <w:rFonts w:ascii="Lucida Console" w:hAnsi="Lucida Console" w:cs="Courier New"/>
          <w:sz w:val="24"/>
          <w:szCs w:val="24"/>
          <w:lang w:val="en-US"/>
        </w:rPr>
        <w:t xml:space="preserve">        </w:t>
      </w:r>
      <w:r w:rsidRPr="003F06B2">
        <w:rPr>
          <w:rFonts w:ascii="Lucida Console" w:hAnsi="Lucida Console" w:cs="Courier New"/>
          <w:sz w:val="24"/>
          <w:szCs w:val="24"/>
        </w:rPr>
        <w:t>подпись  расшифровка подписи        подпись  расшифровка подписи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6             ЮКСУ.468351.002ЭТ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(ПОСТАВЩИКА)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кументацией.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7             ЮКСУ.468351.002ЭТ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8             ЮКСУ.468351.002ЭТ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9             ЮКСУ.468351.002ЭТ</w:t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FA16B2" w:rsidRPr="003F06B2" w:rsidRDefault="00FA16B2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10             ЮКСУ.468351.002ЭТ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1  │  -  │1,3,4│  - │  -   │-     │ЮКСУ.00 │    -   │Малинина25.02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│0471-05 │        │       │2005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2  │  -  │  3  │  - │  -   │-     │ЮКСУ.00 │    -   │Малинина08.09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       │2005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3  │  -  │  4  │  - │  -   │-     │ЮКСУ.00 │    -   │Миронова13.05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│11-10   │        │       │2010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4  │  -  │  4  │  - │  -   │   -  │ЮКСУ.00.│    -   │Малини │25.04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       │2013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FA16B2" w:rsidRPr="003F06B2" w:rsidRDefault="00FA16B2" w:rsidP="003F06B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FA16B2" w:rsidRPr="003F06B2" w:rsidSect="003F06B2">
      <w:pgSz w:w="11906" w:h="16838"/>
      <w:pgMar w:top="1134" w:right="39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426F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28C8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3E80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06B2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45A20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1104"/>
    <w:rsid w:val="00772F19"/>
    <w:rsid w:val="00796242"/>
    <w:rsid w:val="007A1D05"/>
    <w:rsid w:val="007B0FD2"/>
    <w:rsid w:val="007C1BB9"/>
    <w:rsid w:val="00800B0A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60793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1E94"/>
    <w:rsid w:val="009475CD"/>
    <w:rsid w:val="00956F78"/>
    <w:rsid w:val="009651E9"/>
    <w:rsid w:val="0096557B"/>
    <w:rsid w:val="00995981"/>
    <w:rsid w:val="009C3E34"/>
    <w:rsid w:val="009D46E2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1A7E"/>
    <w:rsid w:val="00B07099"/>
    <w:rsid w:val="00B43396"/>
    <w:rsid w:val="00B4536F"/>
    <w:rsid w:val="00B61E59"/>
    <w:rsid w:val="00B81D53"/>
    <w:rsid w:val="00B84BE2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A16B2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2044</Words>
  <Characters>11651</Characters>
  <Application>Microsoft Office Word</Application>
  <DocSecurity>0</DocSecurity>
  <Lines>97</Lines>
  <Paragraphs>27</Paragraphs>
  <ScaleCrop>false</ScaleCrop>
  <Company>K-M</Company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10</cp:revision>
  <dcterms:created xsi:type="dcterms:W3CDTF">2014-11-21T14:39:00Z</dcterms:created>
  <dcterms:modified xsi:type="dcterms:W3CDTF">2021-10-01T08:26:00Z</dcterms:modified>
</cp:coreProperties>
</file>