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40 4100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────────────────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ЮКСУ.467221.002ПС-ЛУ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ПЛАТА БТМ23-501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ЮКСУ.467221.002ПС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Паспорт ЮКСУ.467221.002ПС распространяется на плату БТМ23-501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ЮКСУ.467221.002.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Паспорт разработан, согласован и утвержден на период отрабо-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тки платы БТМ23-501 и конструкторской документации по литере "О1".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2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3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1.1 Мезонинная  плата  БТМ23-501 ЮКСУ.467221.002 (мезонинная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плата графического контроллера,  далее  по  тексту  -  "изделие")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предназначена  для  работы  в составе управляющих  вычислительных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систем реального времени,  построенных  на базе  магистрали  VME,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для  обеспечения вывода видеоинформации  на видеомонитор высокого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разрешения.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Изделие  предназначено для использования совместно с процес-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сорным модулем в конструктиве "Евромеханика-6U" с  внутренней ши-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ной PCI, допускающим установку мезонинных плат, выполненных в со-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ответствии со  стандартом IEEE P1386.1.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Плата допускает  эксплуатациюв в составе ЭВМ при воздействии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20.39.304 для групп 1.6-1.9 с работой на ходу в климатическом ис-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полнении "УХЛ",  2.1.1,  2.2.1, 3.1.2, 3.2.1, 3.3.1, 3.5 с учетом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уточнений приведенных в ЮКСУ.467221.002РЭ.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Default="00EB67E0" w:rsidP="00C1013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1.2 </w:t>
      </w:r>
      <w:r>
        <w:rPr>
          <w:rFonts w:ascii="Lucida Console" w:hAnsi="Lucida Console" w:cs="Courier New"/>
          <w:sz w:val="24"/>
          <w:szCs w:val="24"/>
        </w:rPr>
        <w:t>Изделие содержит золото.  Сведения  о  количественном со-</w:t>
      </w:r>
    </w:p>
    <w:p w:rsidR="00EB67E0" w:rsidRPr="00D2424D" w:rsidRDefault="00EB67E0" w:rsidP="00C1013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держании золота отсутствуют</w:t>
      </w:r>
      <w:r w:rsidRPr="00D2424D">
        <w:rPr>
          <w:rFonts w:ascii="Lucida Console" w:hAnsi="Lucida Console" w:cs="Courier New"/>
          <w:sz w:val="24"/>
          <w:szCs w:val="24"/>
        </w:rPr>
        <w:t>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1.3 Максимальные значения токов потребления изделия по номи-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налам вторичного электропитания: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- по цепи плюс 5В: 1,2 А;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- по цепи плюс 12В: 0,1 А.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Нестабильность питающих напряжений: плюс/минус 5%.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1.4 Основные технические данные,  сведения по установке моду-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ля и его применению по назначению  приведены  в  "Руководстве  по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эксплуатации" ЮКСУ.467221.002РЭ, поставляемом на дискете.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1.5 Все  сведения  о  доработках  программного обеспечения  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эксплуатационной документации,  поставляемой на магнитных носите-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лях и не имеющей листов регистрации изменений, должны вноситься в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установленном порядке в раздел "Ремонт и учет работы по  бюллете-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ням и указаниям".</w:t>
      </w: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4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┌─────────────────────┬───────────────────┬──────┬───────┬──────────┐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│Примечание│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            │                   │чество│номер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├─────────────────────┼───────────────────┼──────┼───────┼──────────┤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│Плата БТМ23-501   </w:t>
      </w:r>
      <w:r>
        <w:rPr>
          <w:rFonts w:ascii="Lucida Console" w:hAnsi="Lucida Console" w:cs="Courier New"/>
          <w:sz w:val="24"/>
          <w:szCs w:val="24"/>
        </w:rPr>
        <w:t xml:space="preserve">   │ЮКСУ.467221.002    │ 1    │</w:t>
      </w:r>
      <w:r w:rsidR="0091262C">
        <w:rPr>
          <w:rFonts w:ascii="Lucida Console" w:hAnsi="Lucida Console" w:cs="Courier New"/>
          <w:sz w:val="24"/>
          <w:szCs w:val="24"/>
        </w:rPr>
        <w:t>${&lt;Nizd123456&gt;}</w:t>
      </w:r>
      <w:r w:rsidRPr="00D2424D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         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│Ведомость эксплуата- │ЮКСУ.467221.002ВЭ  │ 1    │       │Папка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│ционных документов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         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│частей, в составе: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│Вилка SHM-015-S101-  │                   │ 1    │       │Harting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│22/To                │                   │  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│Кожух D45ZK-09       │                   │ 1    │       │Farnell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│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│частей               │                   │      │       │          │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└─────────────────────┴───────────────────┴──────┴───────┴──────────┘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5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3 РЕСУРСЫ, СРОКИ  СЛУЖБЫ  И ХРАНЕНИЯ,  ГАРАНТИИ ИЗГОТОВИТЕЛЯ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(ПОСТАВЩИКА)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5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платы БТМ23-501  требованиям действующей технической документации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6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│         │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D2424D">
        <w:rPr>
          <w:rFonts w:ascii="Lucida Console" w:hAnsi="Lucida Console" w:cs="Courier New"/>
          <w:sz w:val="24"/>
          <w:szCs w:val="24"/>
        </w:rPr>
        <w:t xml:space="preserve">     │    </w:t>
      </w:r>
      <w:r w:rsidRPr="00F55D8C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D2424D">
        <w:rPr>
          <w:rFonts w:ascii="Lucida Console" w:hAnsi="Lucida Console" w:cs="Courier New"/>
          <w:sz w:val="24"/>
          <w:szCs w:val="24"/>
        </w:rPr>
        <w:t xml:space="preserve"> 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</w:t>
      </w:r>
      <w:r w:rsidRPr="00D2424D">
        <w:rPr>
          <w:rFonts w:ascii="Lucida Console" w:hAnsi="Lucida Console" w:cs="Courier New"/>
          <w:sz w:val="24"/>
          <w:szCs w:val="24"/>
        </w:rPr>
        <w:t xml:space="preserve">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1F1A5C">
        <w:rPr>
          <w:rFonts w:ascii="Lucida Console" w:hAnsi="Lucida Console" w:cs="Courier New"/>
          <w:sz w:val="24"/>
          <w:szCs w:val="24"/>
        </w:rPr>
        <w:t>${_St_kontroler_OTK_}</w:t>
      </w:r>
      <w:r w:rsidRPr="00D2424D">
        <w:rPr>
          <w:rFonts w:ascii="Lucida Console" w:hAnsi="Lucida Console" w:cs="Courier New"/>
          <w:sz w:val="24"/>
          <w:szCs w:val="24"/>
        </w:rPr>
        <w:t>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Плата БТМ23-501  ЮКСУ.467221.002 N  </w:t>
      </w:r>
      <w:r w:rsidR="0091262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упакована  КБ  "Корунд-М" согласно требованиям,  предусмотренным в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>
        <w:rPr>
          <w:rFonts w:ascii="Lucida Console" w:hAnsi="Lucida Console" w:cs="Courier New"/>
          <w:sz w:val="24"/>
          <w:szCs w:val="24"/>
        </w:rPr>
        <w:t xml:space="preserve">    _________________</w:t>
      </w:r>
      <w:r w:rsidRPr="00D2424D">
        <w:rPr>
          <w:rFonts w:ascii="Lucida Console" w:hAnsi="Lucida Console" w:cs="Courier New"/>
          <w:sz w:val="24"/>
          <w:szCs w:val="24"/>
        </w:rPr>
        <w:t xml:space="preserve">     </w:t>
      </w:r>
      <w:r w:rsidR="00B81A8F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дата</w:t>
      </w: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     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7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Плата БТМ23-501 N </w:t>
      </w:r>
      <w:r w:rsidR="0091262C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D2424D">
        <w:rPr>
          <w:rFonts w:ascii="Lucida Console" w:hAnsi="Lucida Console" w:cs="Courier New"/>
          <w:sz w:val="24"/>
          <w:szCs w:val="24"/>
        </w:rPr>
        <w:t xml:space="preserve"> изготовлена и принята в соответ-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ствии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2424D">
        <w:rPr>
          <w:rFonts w:ascii="Lucida Console" w:hAnsi="Lucida Console" w:cs="Courier New"/>
          <w:sz w:val="24"/>
          <w:szCs w:val="24"/>
        </w:rPr>
        <w:t>с  обязательными  требованиями  государственных  стандартов,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документацией и признана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2424D">
        <w:rPr>
          <w:rFonts w:ascii="Lucida Console" w:hAnsi="Lucida Console" w:cs="Courier New"/>
          <w:sz w:val="24"/>
          <w:szCs w:val="24"/>
        </w:rPr>
        <w:t>годной  для  экс-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плуатации.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D661E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7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174863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2424D">
        <w:rPr>
          <w:rFonts w:ascii="Lucida Console" w:hAnsi="Lucida Console" w:cs="Courier New"/>
          <w:sz w:val="24"/>
          <w:szCs w:val="24"/>
        </w:rPr>
        <w:t xml:space="preserve">     </w:t>
      </w:r>
      <w:r w:rsidRPr="00174863">
        <w:rPr>
          <w:rFonts w:ascii="Lucida Console" w:hAnsi="Lucida Console" w:cs="Courier New"/>
          <w:sz w:val="24"/>
          <w:szCs w:val="24"/>
        </w:rPr>
        <w:t xml:space="preserve">   </w:t>
      </w:r>
      <w:r w:rsidRPr="00174863">
        <w:rPr>
          <w:rFonts w:ascii="Lucida Console" w:hAnsi="Lucida Console" w:cs="Courier New"/>
          <w:sz w:val="24"/>
          <w:szCs w:val="24"/>
          <w:u w:val="single"/>
        </w:rPr>
        <w:t>ЮКСУ.467221.002Т</w:t>
      </w:r>
      <w:r>
        <w:rPr>
          <w:rFonts w:ascii="Lucida Console" w:hAnsi="Lucida Console" w:cs="Courier New"/>
          <w:sz w:val="24"/>
          <w:szCs w:val="24"/>
          <w:u w:val="single"/>
        </w:rPr>
        <w:t>У</w:t>
      </w:r>
      <w:r w:rsidRPr="00174863"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83659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   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8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 9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 10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Контроль работоспособности  и техническое обслуживание платы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производится по правилам,  установленным для ЭВМ, в которую плата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установлена.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Плата  в  таре поставщика должен храниться в отапливаемых по-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При хранении платы  проведения технического  обслуживания  не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требуется.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Плата допускает транспортирование как в тарной упаковке, так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морским и авиационным видами транспорта  на  любое  расстояние  в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жестких условиях (Жт),  в соответствии с правилами,  действующими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на соответствующем виде транспорта.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11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При утилизации плату извлекают из ЭВМ, в которой он установ-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лен,  в соответствии с указаниями в эксплуатационной документации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на ЭВМ.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1.2.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дей и окружающей среды, плата не содержит.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Плата разборке не подлежит и сдается на склад в  установлен-</w:t>
      </w: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12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          13                ЮКСУ.467221.002ПС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2   │    -    │2-6, │  -  │ 13 │  -   │ЮКСУ.00.│    -   │Малинина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│12   │     │    │      │0265-02 │        │23-окт-02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3   │    -    │  4  │  -  │ -  │  -   │ЮКСУ.23.│    -   │Свиркина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│0172-05 │        │12-фев-06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  <w:r w:rsidRPr="00D2424D">
        <w:rPr>
          <w:rFonts w:ascii="Lucida Console" w:hAnsi="Lucida Console" w:cs="Courier New"/>
          <w:sz w:val="24"/>
          <w:szCs w:val="24"/>
        </w:rPr>
        <w:br w:type="page"/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174863">
        <w:rPr>
          <w:rFonts w:ascii="Lucida Console" w:hAnsi="Lucida Console" w:cs="Courier New"/>
          <w:sz w:val="24"/>
          <w:szCs w:val="24"/>
        </w:rPr>
        <w:t>13</w:t>
      </w:r>
      <w:r w:rsidRPr="00D2424D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B67E0" w:rsidRPr="00D2424D" w:rsidRDefault="00EB67E0" w:rsidP="00D2424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424D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EB67E0" w:rsidRPr="00D2424D" w:rsidSect="00AA15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4863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1A5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83659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262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34DCE"/>
    <w:rsid w:val="00A468F5"/>
    <w:rsid w:val="00A60D48"/>
    <w:rsid w:val="00A767EE"/>
    <w:rsid w:val="00A84126"/>
    <w:rsid w:val="00AA0612"/>
    <w:rsid w:val="00AA1574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A8F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0131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424D"/>
    <w:rsid w:val="00D2790D"/>
    <w:rsid w:val="00D31FBD"/>
    <w:rsid w:val="00D47188"/>
    <w:rsid w:val="00D5070E"/>
    <w:rsid w:val="00D52245"/>
    <w:rsid w:val="00D616BB"/>
    <w:rsid w:val="00D658AF"/>
    <w:rsid w:val="00D661E5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67E0"/>
    <w:rsid w:val="00EF4080"/>
    <w:rsid w:val="00F01665"/>
    <w:rsid w:val="00F10E79"/>
    <w:rsid w:val="00F23584"/>
    <w:rsid w:val="00F41197"/>
    <w:rsid w:val="00F55BEF"/>
    <w:rsid w:val="00F55D8C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2545</Words>
  <Characters>14510</Characters>
  <Application>Microsoft Office Word</Application>
  <DocSecurity>0</DocSecurity>
  <Lines>120</Lines>
  <Paragraphs>34</Paragraphs>
  <ScaleCrop>false</ScaleCrop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12</cp:revision>
  <dcterms:created xsi:type="dcterms:W3CDTF">2015-12-04T13:27:00Z</dcterms:created>
  <dcterms:modified xsi:type="dcterms:W3CDTF">2021-10-01T08:26:00Z</dcterms:modified>
</cp:coreProperties>
</file>