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40 2500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____________________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УТВЕРЖДЕН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ЛРДА.436647.013ЭТ-УД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МОДУЛЬ ЭЛЕКТРОПИТАНИЯ БТРС-010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DA0589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Модуль </w:t>
      </w:r>
      <w:r w:rsidRPr="00510932">
        <w:rPr>
          <w:rFonts w:ascii="Lucida Console" w:hAnsi="Lucida Console" w:cs="Courier New"/>
          <w:sz w:val="24"/>
          <w:szCs w:val="24"/>
        </w:rPr>
        <w:t xml:space="preserve"> </w:t>
      </w:r>
      <w:r w:rsidRPr="00734037">
        <w:rPr>
          <w:rFonts w:ascii="Lucida Console" w:hAnsi="Lucida Console" w:cs="Courier New"/>
          <w:sz w:val="24"/>
          <w:szCs w:val="24"/>
        </w:rPr>
        <w:t xml:space="preserve">электропитания </w:t>
      </w:r>
      <w:r w:rsidRPr="00510932">
        <w:rPr>
          <w:rFonts w:ascii="Lucida Console" w:hAnsi="Lucida Console" w:cs="Courier New"/>
          <w:sz w:val="24"/>
          <w:szCs w:val="24"/>
        </w:rPr>
        <w:t xml:space="preserve"> </w:t>
      </w:r>
      <w:r w:rsidRPr="00734037">
        <w:rPr>
          <w:rFonts w:ascii="Lucida Console" w:hAnsi="Lucida Console" w:cs="Courier New"/>
          <w:sz w:val="24"/>
          <w:szCs w:val="24"/>
        </w:rPr>
        <w:t xml:space="preserve">БТРС-010 ЛРДА.436647.013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510932">
        <w:rPr>
          <w:rFonts w:ascii="Lucida Console" w:hAnsi="Lucida Console" w:cs="Courier New"/>
          <w:sz w:val="24"/>
          <w:szCs w:val="24"/>
        </w:rPr>
        <w:t xml:space="preserve"> </w:t>
      </w:r>
      <w:r w:rsidR="003B2F4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изготовлен и принят в  соответствии с требованиями действующей техни-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ческой документацией и признан годным для эксплуатации.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М.П.    _____________  </w:t>
      </w:r>
      <w:r w:rsidR="00B7303A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подпись      расшифровка подписи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</w:t>
      </w:r>
    </w:p>
    <w:p w:rsidR="00875A68" w:rsidRPr="00510932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510932">
        <w:rPr>
          <w:rFonts w:ascii="Lucida Console" w:hAnsi="Lucida Console" w:cs="Courier New"/>
          <w:sz w:val="24"/>
          <w:szCs w:val="24"/>
          <w:u w:val="single"/>
        </w:rPr>
        <w:t>ЛРДА.436647.013</w:t>
      </w:r>
      <w:r w:rsidRPr="0051093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    обозначение документа,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Представитель заказчика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6C3B7B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6C3B7B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734037">
        <w:rPr>
          <w:rFonts w:ascii="Lucida Console" w:hAnsi="Lucida Console" w:cs="Courier New"/>
          <w:sz w:val="24"/>
          <w:szCs w:val="24"/>
        </w:rPr>
        <w:t>М</w:t>
      </w:r>
      <w:r w:rsidRPr="006C3B7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73403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6C3B7B">
        <w:rPr>
          <w:rFonts w:ascii="Lucida Console" w:hAnsi="Lucida Console" w:cs="Courier New"/>
          <w:sz w:val="24"/>
          <w:szCs w:val="24"/>
          <w:lang w:val="en-US"/>
        </w:rPr>
        <w:t xml:space="preserve">________ </w:t>
      </w:r>
      <w:r w:rsidR="00E951BF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6C3B7B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734037">
        <w:rPr>
          <w:rFonts w:ascii="Lucida Console" w:hAnsi="Lucida Console" w:cs="Courier New"/>
          <w:sz w:val="24"/>
          <w:szCs w:val="24"/>
        </w:rPr>
        <w:t>М</w:t>
      </w:r>
      <w:r w:rsidRPr="006C3B7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734037">
        <w:rPr>
          <w:rFonts w:ascii="Lucida Console" w:hAnsi="Lucida Console" w:cs="Courier New"/>
          <w:sz w:val="24"/>
          <w:szCs w:val="24"/>
        </w:rPr>
        <w:t>П</w:t>
      </w:r>
      <w:r w:rsidRPr="006C3B7B">
        <w:rPr>
          <w:rFonts w:ascii="Lucida Console" w:hAnsi="Lucida Console" w:cs="Courier New"/>
          <w:sz w:val="24"/>
          <w:szCs w:val="24"/>
          <w:lang w:val="en-US"/>
        </w:rPr>
        <w:t>. ________  ___________________</w:t>
      </w:r>
    </w:p>
    <w:p w:rsidR="00875A68" w:rsidRPr="006C3B7B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C3B7B">
        <w:rPr>
          <w:rFonts w:ascii="Lucida Console" w:hAnsi="Lucida Console" w:cs="Courier New"/>
          <w:sz w:val="24"/>
          <w:szCs w:val="24"/>
        </w:rPr>
        <w:t xml:space="preserve">      </w:t>
      </w:r>
      <w:r w:rsidRPr="00734037">
        <w:rPr>
          <w:rFonts w:ascii="Lucida Console" w:hAnsi="Lucida Console" w:cs="Courier New"/>
          <w:sz w:val="24"/>
          <w:szCs w:val="24"/>
        </w:rPr>
        <w:t xml:space="preserve">подпись  расшифровка подписи   </w:t>
      </w:r>
      <w:r w:rsidRPr="006C3B7B">
        <w:rPr>
          <w:rFonts w:ascii="Lucida Console" w:hAnsi="Lucida Console" w:cs="Courier New"/>
          <w:sz w:val="24"/>
          <w:szCs w:val="24"/>
        </w:rPr>
        <w:t xml:space="preserve">  </w:t>
      </w:r>
      <w:r w:rsidRPr="00734037">
        <w:rPr>
          <w:rFonts w:ascii="Lucida Console" w:hAnsi="Lucida Console" w:cs="Courier New"/>
          <w:sz w:val="24"/>
          <w:szCs w:val="24"/>
        </w:rPr>
        <w:t xml:space="preserve"> подпись   расшифровка подписи</w:t>
      </w:r>
    </w:p>
    <w:p w:rsidR="00875A68" w:rsidRPr="006C3B7B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____________                    _______________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дата                             дата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2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2 ОСНОВНЫЕ СВЕДЕНИЯ ОБ ИЗДЕЛИИ И ТЕХНИЧЕСКИЕ ДАННЫЕ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2.1 Модуль электропитания БТРС-010 (далее по тексту  МП или из-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делие),   предназначен  для  работы  в  составе  ЭВМ серии "Багет",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а  также  в составе других  изделий специального и общетехнического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применения.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требо-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ваниям, предъявляемым к этим ЭВМ.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2.2 МП обеспечивает преобразование напряжения сети при  питании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по 2-ух проводной схеме, гальванически не связанный  с корпусом, от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сети постоянного тока со следующими нормами качества  электрической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энергии: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- номинальное значение напряжения питания,В : 27;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- установившееся отклонение,% : +10 / -18;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- переходное отклонение,% : +30/-30;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Основные параметры  МП указаны в таблице 2.1.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2.1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ПАРАМЕТР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( номинальное значение )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├─────────┬───────────────────────────────────────────┤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Входное │             Выходное напряжение, В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напря-  │       и максимальный ток нагрузки, А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жение,  ├───────────────────────────────────────────┤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В     │            канал      канал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├─────────┬──────────┬──────────┬───────────┤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│    +5   │   +3,3   │    +12   │    -12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├─────────┼─────────┼──────────┼──────────┼───────────┤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27    │    40   │    40    │    8     │   1.67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│         │          │          │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└─────────┴─────────┴──────────┴──────────┴───────────┘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Примечание Суммарная выходная мощность по всем каналам не должна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превышать  250 Вт.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3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Основные электрические характеристики МП соответствуют таблице 2.2.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2.2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│           ПАРАМЕТР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├────────┬──────────┬───────┬───────────┤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│Мини-   │Пульсации │       │Нестабильн.│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│мальный │выходного │К.П.Д. │выходного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│Канал │ток на- │напряжения│  %,   │напряжения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│грузки  │(от пика к│  не   │   %,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│        │ пику), %,│менее  │не более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│        │ не более │       │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├──────┼────────┼──────────┼───────┼───────────┤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+5 В │0,1 Iном│     1    │  70   │   +/- 2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│+3,3 В│0,1 Iном│     1    │  70   │   +/- 2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+12 В│0,05Iном│     1    │  70   │   +/- 5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-12 В│0,05Iном│     1    │  70   │   +/- 5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└──────┴────────┴──────────┴───────┴───────────┘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МП  обеспечивает: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а) защиту от короткого замыкания в нагрузке;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б) защиту от превышения выходной мощности на уровне (1,01 -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1,35)*Pмакс;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в) параллельную работу двух МП;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г) управление  и индикацию через один  МП  при  параллельной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работе;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д) индикацию наличия  напряжения входной сети, включенного 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аварийного состояния МП;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е) время включения (время от момента подачи сигнала включения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по цепи дистанционного управления до установления выходного напря-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жения уровня 0,95 от номинального значения) не более: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для каналов +5 В, +3,3 В    - 20 мс;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для каналов +12 В, -12 В    - 100 мс.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ж) дистанционное управление МП;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з) допусковый   контроль  выходных  напряжений МП  на   уровне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+/-10 % от номинального значения  с  аварийным  отключением  МП при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уходе выходных напряжений за оговоренные  допуски  и  формированием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интерфейсного сигнала аварии питания;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и) сброс состояния  АВАРИЯ  снятием и подачей сигнала дистан-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ционного управления или снятием и подачей первичного питания.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4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к) формирование сигналов аварии  входной сети ACFAIL и систем-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ного сброса SYSRESET в соответствии с требованиями шины VME.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Входные и выходные цепи, цепи дистанционного управления и за-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земление МП изолированы  друг  от друга.  Электрическая  прочность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изоляции при  температуре  окружающей среды от +15 ЦЕЛ до +30 ЦЕЛ,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относительной влажности воздуха от 45 до 80 %, атмосферном  давле-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нии от 8,4*10 до 10,7*10 Па (от 630 до 800 мм.рт.ст.) -  не  менее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500 В  переменного тока.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3 ПОДГОТОВКА И ИСПОЛЬЗОВАНИЕ ИЗДЕЛИЯ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3.1 Подготовка изделия к использованию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3.1.1 При  подготовке   изделия к  использованию по назначению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необходимо выполнять следующие правила безопасности: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все установочные работы проводить при отсутствии первичного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напряжения;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при  работе  с изделием должны быть выполнены требования по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защите аппаратуры от воздействия статического электричества в  со-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ответствии с положениями ОСТ 11.073.062-84;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при извлечении изделия из упаковки следует оберегать его от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повреждений (падения, ударов и т.д.).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Если изделие подвергалось воздействию температуры  ниже минус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10 ЦЕЛ,  то перед расконсервацией его необходимо выдержать  в таре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завода-изготовителя при температуре плюс 25 ЦЕЛ в течение  24  ча-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сов.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3.1.2 Подготовку изделия к   использованию по назначению  при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вводе  в  эксплуатацию необходимо проводить в следующей последова-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тельности: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вскрыть упаковку и извлечь изделие;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проверить комплектность изделия в соответствии  с  таблицей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4.1;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провести визуально внешний осмотр.  Изделие не должно иметь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механических  повреждений и нарушений  покрытий. Запрещается нару-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шать маркировку предприятия-изготовителя изделия;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5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проверить наличие записей в разделах этикетки,  заполняемых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предприятием-изготовителем;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- заполнить этикетку.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3.2 Порядок действий при включении изделия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3.2.1 Установить  изделие  в  конструкцию  потребителя  таким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образом, чтобы была обеспечена принудительная циркуляция воздуха.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3.2.2 К кросс-плате ЭВМ МП подключается через две вилки X1  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X2 типа H по DIN41612.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Подключение  сетевого  напряжения  дублируется  через   вилку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2РМГ18Б7Ш1Е2,  ГЕО.364.140ТУ, установленную на передней планке мо-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дуля (X4).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Подключение интерфейсных сигналов дублируется   через  розет-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ку  09 67 025 5615 Harting (X3),  установленную на передней планке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модуля.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Равномерное распределение  нагрузок  при  параллельной  работе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двух и более МП осуществляется путем соединения МП  через  соедини-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тель 09 67 009 5615 (розетка), установленный на передней планке МП.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Распайка кабеля указана в таблице  3.6.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Разводка соединителей указана в таблицах 3.1-3.5.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6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3.1 - Соединитель  X1 (выходной)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4│    +12V        │             Выход +12 В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│6   │    GND         │             Общий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8│    GND         │             Общий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│10  │    +3.3V       │             Выход +3.3 В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12│    -12V        │             Выход -12 В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│14  │    +3.3V       │             Выход +3.3 В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16│    +3.3V       │             Выход +3.3 В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│18  │  SENSE +5V     │         Обратная связь +5 В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20│  SENSE GND     │         Обратная связь GND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│22  │    +5V         │             Выход +5 В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24│    +5V         │             Выход +5 В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│26  │    +5V         │             Выход +5 В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28│    GND         │             Общий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│30  │    GND         │             Общий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32│    GND         │             Общий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7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3.2 - Соединитель X2 (сетевой и интерфейсный)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┌────┬─────────────┬────────────────────┬──────────────────────────┐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│Конт│  Цепь       │ Функц. назн. цепи  │  Параметры сигнала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├────┼─────────────┼────────────────────┼──────────────────────────┤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4│ RC+         │Дист. управление(*) │Uк=12 В;Iк&lt;10 мА;Uпр&lt;0,8 В│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│6   │ SENSE +3.3V │Обратная связь 3,3 B│U=3.3 В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8│ SETIDU      │Инд. вход. сети(**) │Uк=30 В;Iк&gt;15 мА;Uпр&lt;0,8 В│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│10  │ 0VDU        │Общий ДУ            │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12│ ACFAIL      │Авария сети         │Uк=5 В;Iк&lt;16 мА;Uпр&lt;0,4 В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│14  │ SYSRESET    │Системный сброс     │Uк=5 В;Iк&lt;16 мА;Uпр&lt;0,4 В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16│             │Резерв              │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│18  │ WKLIDU      │Инд.Вкл. ММП (**)   │Uк=30 В;Iк&gt;15 мА;Uпр&lt;0,8 В│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20│ +UOP        │Инд. наличия сети   │U=27В; Rпосл=2,4 кОм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│22  │ +27V        │Сеть пост.тока      │  +27 В,     Iн&lt;15 А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24│             │Резерв              │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│26  │ -27V        │Сеть пост.тока      │  -27 В,     Iн&lt;15 А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28│             │Резерв              │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│30  │ AWARIDU     │Инд. авар. МП (**)  │Uк=30 В;Iк&gt;15 мА;UD&lt;0,8 В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32│ PE          │ Заземление         │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└────┴─────────────┴────────────────────┴──────────────────────────┘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Uк - напряжение коммутации, Iк - ток коммутации;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Uпр - прямое падение напряжения, Iн - ток нагрузки;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Rпосл - последовательное сопротивление;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* - включение высоким уровнем сигнала относительно -27 В при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отсутствии перемычки между выводами 12 и 13  соединителя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Х3 и  низким уровнем при наличии данной перемычки;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** - выходной транзистор оптрона.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8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3.3 - Соединитель X3 (интерфейсный)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┌────┬───────────────────┬────────────────────────────────────┐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│Конт│  Цепь             │    Функциональное назначение цепи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├────┼───────────────────┼────────────────────────────────────┤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 │    +5V            │ Контрольная точка +5 В (*)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 │    GND            │ Контрольная точка GND  (*)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3 │    +5V            │ Контрольная точка +5 В (*)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4 │    GND            │ Контрольная точка GND  (*)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5 │    +12V           │ Контрольная точка +12 В (*)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6 │    GND            │ Контрольная точка GND   (*)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7 │    +12V           │ Контрольная точка +12 В (*)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8 │    GND            │ Контрольная точка GND   (*)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9 │    -12V           │ Контрольная точка -12 В (*)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10 │    GND            │ Контрольная точка GND   (*)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11 │    RC+            │ Дистанционное управление (**)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12 │    JUMPER         │ Перемычка(**)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13 │    JUMPER         │ Перемычка(**)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14 │    -27V           │ Сеть постоянного тока  -27 В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15 │                   │ Резерв  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16 │    0VDU           │ Общий ДУ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17 │    AWARIDU        │ Индикация аварии МП (***)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18 │                   │ Резерв  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19 │    -12V_OFF       │ Технологический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20 │    +3.3V          │ Контрольная точка +3,3 В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21 │                   │ Резерв  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22 │    SETIDU         │ Индикация входной сети (***)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23 │    WKLIDU         │ Индикация включения МП (***)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24 │    0VDU           │ Общий ДУ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25 │    0VDU           │ Общий ДУ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└────┴───────────────────┴────────────────────────────────────┘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* - максимальный ток нагрузки 100 мА;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** - включение высоким уровнем сигнала относительно -27 В при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отсутствии перемычки между выводами 12 и 13  соединителя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Х3 и  низким уровнем при наличии данной перемычки;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Внимание!  При параллельной работе двух модулей перемычку  необ-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ходимо устанавливать на оба модуля!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*** - выходной транзистор оптрона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Внимание! Категорически запрещается использовать технологические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контакты соединителя.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9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3.4 - Соединитель X4 ( сетевой 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 │   +27V         │ Сеть постоянного тока   +27 В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 │   +27V         │ Сеть постоянного тока   +27 В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3 │   +27V         │ Сеть постоянного тока   +27 В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4 │   PE           │ Заземление 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5 │   -27V         │ Сеть постоянного тока   -27 В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6 │   -27V         │ Сеть постоянного тока   -27 В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7 │   -27V         │ Сеть постоянного тока   -27 В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3.5 - Соединитель X5 ( интерфейсный 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 │   PR5VB        │ Распределение нагрузки канала +5 В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 │   PR5VA        │ Распределение нагрузки канала +5 В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3 │     -          │                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4 │   PR3V3B       │ Распределение нагрузки канала +3,3 В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5 │   PR3V3A       │ Распределение нагрузки канала +3,3 В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6 │   -V_PRIM      │ Технологический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7 │   5V_OFF       │ Технологический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8 │   3V3_OFF      │ Технологический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9 │   12V_OFF      │ Технологический        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Внимание! Категорически запрещается использовать технологические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контакты соединителя.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10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3.6 - Кабель для распределения нагрузок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┌───────┬───────┬───────────┬────────┬───────────────┐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│Контакт│Контакт│ Провод ** │  Цепь  │  Примечание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X5A* │  X5B* │           │        │  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├───────┼───────┼───────────┼────────┼───────────────┤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1    │  1    │ МГТФ 0,12 │ PR5VB  │ Витая пара  1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    │  2    │ МГТФ 0,12 │ PR5VA  │ Витая пара  1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4    │  4    │ МГТФ 0,12 │ PR3V3B │ Витая пара  2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5    │  5    │ МГТФ 0,12 │ PR3V3A │ Витая пара  2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└───────┴───────┴───────────┴────────┴───────────────┘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* X5A, X5B - вилка 09 67 009 5615 Harting;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** монтаж вести витой парой, длина кабеля не более 200 мм.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3.2.3 При необходимости, изготовить кабели,  используя  вхо-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дящие  в  комплект поставки ответные части соединителей, информа-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цию  о разводке соединителей  изделия (см. 3.2.2), нумерацию кон-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тактов ответных частей  соединителей  (см. рис.3.1-3.3).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-----|-----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/     |     \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/   2     1   \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/    o     o    \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/                 \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|   5     4     3   |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|   o     o     o   |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|                   |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\     7     6     /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\    o     o    /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\             /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\           /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----------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Рисунок 3.1 - Нумерация контактов розетки Х4 типа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2РМ18КПЭ7Г1В1 ГЕО.364.126ТУ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ab/>
      </w:r>
      <w:r w:rsidRPr="00734037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11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13  12  11  10  09  08  07  06  05  04  03  02  01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25  24  23  22  21  20  19  18  17  16  15  14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Рисунок 3.2 - Нумерация контактов вилки Х3 типа D-Sub,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25-pin (09 67 025 5615 Harting).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ab/>
      </w:r>
      <w:r w:rsidRPr="00734037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05  04  03  02  01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09  08  07  06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Рисунок 3.3 - Нумерация контактов вилки Х5 типа D-Sub,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9-pin (09 67 009 5615 Harting).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ab/>
      </w:r>
      <w:r w:rsidRPr="00734037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3.2.4 Перед подключением электропитания убедиться в правиль-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ности полярности подаваемого постоянного напряжения 27 В.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Подача напряжения неправильной полярности не приводит  к вы-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ходу из строя изделия.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3.2.5 Подать питание на изделие.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3.3  Использование изделия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3.3.1 Дистанционное управление включением  МП осуществляется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замыканием сигнала RC+ (Х2/4 или Х3/11) на цепь -27 В (Х2/26  или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Х3/14) сухим контактом или транзисторным оптроном.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Включение осуществляется высоким уровнем сигнала RC+ относи-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тельно -27 В при  отсутствии  перемычки  между   выводами 12 и 13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соединителя Х3 и  низким уровнем при наличии данной перемычки.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При отсутствии системы дистанционного управления и перемычки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между   выводами 12 и 13 соединителя Х3 МП включается при  подаче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первичной сети.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3.3.2 При возникновении аварийной ситуации, о чем свидетель-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ствует светящийся индикатор  "Авария" изделие  следует  отключить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от  питающей  сети.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Светящийся индикатор "Авария   свидетельствует об  одной  из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следующих неисправностей: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а) превышено любое из выходных напряжений более чем на 10 %;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12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б) снижено любое из выходных напряжений более чем на 10 %;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в) превышена выходная мощность по  любому  из каналов  более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чем в 1,01-1,35 раза.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Последующее  включение изделия  должно  производится  только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после устранения неисправности.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3.4  Сведения  о содержании  драгоценных материалов и цветных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металлов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3.4.1  В изделии содержатся драгоценные  и цветные  металлы.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Сведения о количественном содержании драгоценных и цветных метал-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13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4  КОМПЛЕКТНОСТЬ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Комплектность  изделия  при  отдельной  поставке приведена в таб-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лице 4.1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4.1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┌───────────────────┬────────────────────┬──────┬─────────────┐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│Наименование       │Обозначение         │Коли- │Примечание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│чество│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├───────────────────┼────────────────────┼──────┼─────────────┤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Модуль БТРС-010  │ ЛРДА.436647.013    │   1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Этикетка         │ ЛРДА.436647.013ЭТ  │   1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Вилка            │                    │   1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09 67 025 5615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Кожух            │                    │   1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D45ZK-25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Вилка            │                    │   1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09 67 009 5615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Кожух            │                    │   1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D45ZK-09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Розетка          │                    │   1  │  *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2РМ18КПЭ7Г1В1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ГЕО.364.126ТУ    │                    │      │     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└───────────────────┴────────────────────┴──────┴─────────────┘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* - допускается замена соединителя типа 2РМ на соединитель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2РМТ.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14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5 РЕСУРСЫ, СРОКИ СЛУЖБЫ И ХРАНЕНИЯ, ГАРАНТИИ ИЗГОТОВИТЕЛЯ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(ПОСТАВЩИКА)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Срок службы - 20 лет.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─ ── ── ── ── ── ── ── ── ── ── ── ── ── ── ── ── ── ── ── ───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14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Изготовитель  гарантирует соответствие  качества изделия тре-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бованиям технических условий ЛРДА.436647.013ТУ  при соблюдении по-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требителем условий и правил хранения, транспортирования, монтажа 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эксплуатации.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Гарантийный срок -  5  лет со дня (даты) приемки заказчиком.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ВНИМАНИЕ! Гарантия предприятия-изготовителя снимается в сле-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дующих случаях: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1) истек гарантийный срок;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2) изделие имеет механические повреждения.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15                ЛРДА.436647.013ЭТ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3   │    -    │ все │  -  │  - │  -   │ЛРДА.   │   -    │Малинина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│РС.1-06 │        │10.03.06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4   │    -    │ 13  │  -  │  - │  -   │ЛРДА.РС.│   -    │Миронова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│11-08   │        │30.01.09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5   │    -    │ 10  │  -  │  - │  -   │ЛРДА.РС.│   -    │Малинина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│6-11    │        │08.12.11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6   │    -    │  5  │  -  │  - │  -   │ЮКСУ.РС.│   -    │Гляненко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│1-14    │        │19.03.14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875A68" w:rsidRPr="00734037" w:rsidRDefault="00875A68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</w:t>
      </w:r>
    </w:p>
    <w:sectPr w:rsidR="00875A68" w:rsidRPr="00734037" w:rsidSect="00734037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1EA6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2F40"/>
    <w:rsid w:val="003C0F29"/>
    <w:rsid w:val="003C287E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093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C3B7B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037"/>
    <w:rsid w:val="00751C4C"/>
    <w:rsid w:val="00754534"/>
    <w:rsid w:val="00757755"/>
    <w:rsid w:val="00772F19"/>
    <w:rsid w:val="00796242"/>
    <w:rsid w:val="00796FF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5A68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2EB"/>
    <w:rsid w:val="00AC049E"/>
    <w:rsid w:val="00AE0388"/>
    <w:rsid w:val="00AF64B9"/>
    <w:rsid w:val="00B07099"/>
    <w:rsid w:val="00B43396"/>
    <w:rsid w:val="00B4536F"/>
    <w:rsid w:val="00B61E59"/>
    <w:rsid w:val="00B7303A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D6F26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A0589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51BF"/>
    <w:rsid w:val="00EA3695"/>
    <w:rsid w:val="00ED7A47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3632</Words>
  <Characters>20708</Characters>
  <Application>Microsoft Office Word</Application>
  <DocSecurity>0</DocSecurity>
  <Lines>172</Lines>
  <Paragraphs>48</Paragraphs>
  <ScaleCrop>false</ScaleCrop>
  <Company>K-M</Company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dcterms:created xsi:type="dcterms:W3CDTF">2014-11-20T15:09:00Z</dcterms:created>
  <dcterms:modified xsi:type="dcterms:W3CDTF">2021-10-01T08:26:00Z</dcterms:modified>
</cp:coreProperties>
</file>