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Утвержден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ЮКСУ.467444.030-УД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tabs>
          <w:tab w:val="left" w:pos="8460"/>
        </w:tabs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ab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Модуль БТ83-201М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Паспорт ЮКСУ.467444.030ПС разработан</w:t>
      </w:r>
      <w:r>
        <w:rPr>
          <w:rFonts w:ascii="Lucida Console" w:hAnsi="Lucida Console" w:cs="Courier New"/>
          <w:sz w:val="24"/>
          <w:szCs w:val="24"/>
        </w:rPr>
        <w:t>, согласован и утвержден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на период отработки изделия по документации</w:t>
      </w:r>
      <w:r>
        <w:rPr>
          <w:rFonts w:ascii="Lucida Console" w:hAnsi="Lucida Console" w:cs="Courier New"/>
          <w:sz w:val="24"/>
          <w:szCs w:val="24"/>
        </w:rPr>
        <w:t xml:space="preserve"> литеры "О</w:t>
      </w:r>
      <w:r w:rsidRPr="00973534">
        <w:rPr>
          <w:rFonts w:ascii="Lucida Console" w:hAnsi="Lucida Console" w:cs="Courier New"/>
          <w:sz w:val="24"/>
          <w:szCs w:val="24"/>
        </w:rPr>
        <w:t>".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Паспорт распространяется на  процессорный модуль ЭВМ "Багет-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83ВМ" на  основе микропроцессора 1890ВМ5Ф  БТ83-201М ЮКСУ.467444.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030.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2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 внимательно  ознако-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миться с настоящим паспортом.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Обязательные записи в  разделы  паспорта  необходимо  делать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03 08 13.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полнителя.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3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Модуль БТ83-201М ЮКСУ.467444.030 (далее по тексту -  "изде-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лие") предназначен  для применения в комплексах управления оружи-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ем, средствами разведки и телекоммуникаций различных видов  ВС РФ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в качестве центрального бортового  вычислителя, для решения задач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сбора данных и  управления  объектом,  модуля встраиваемой управ-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ляющей ЭВМ  для управления бортовыми подсистемами,  встраиваемого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интеллектуального контроллера для создания  портативных приборов,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навигационных систем.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изделия приведены в  таблице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1.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4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Таблица 1 - Эксплуатационные характеристики модуля БТ83-201М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     - устойчивость            │ 196  (20)/5-15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     - прочность               │ 4905 (500)/0.2-2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│Виброудар одиночного действия  │ 981 (100)/2/20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│(пиковое ударное ускорение,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│м/с**2(g)/время достижения мак-│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│сим. значения, мс/длит-ть, мс)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│Виброудар многократ. действия  │ 147 (15)/20/200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│(пиковое ударное ускорение,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│м/с**2(g)/время достижения мак-│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│сим. значения, мс/длит-ть, мс)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│Линейное ускорение (значение   │ 196 (20)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│ускорения, м/с**2(g)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2.2.1 Основные технические данные приведены в таблице 2.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модуля БТ83-201М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┌───────────────────────────────────┬─────────────────────┐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Наименование параметра          │  Значение параметра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     │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├───────────────────────────────────┼─────────────────────┤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Тип конструктива                 │ PC/104 Plus PCI only│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Системная шина                   │  PCI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Тактовая частота микропроцессора,│  220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МГц                              │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Размер ОЗУ, Мбайт                │  256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Размер ПЗУ пользователя типа NOR,│  16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Мбайт                            │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Размер ПЗУ пользователя типа NAND,  1024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Мбайт                            │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Размер системного ПЗУ, Кбайт     │  512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│Количество программируемых таймеров│   3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│Интерфейсы ввода/вывода:           │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│- RS-232C                          │   2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│- Ethernеt 10/100 Мбит/с           │   1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│- линии дискретного ввода/вывода   │  15/7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│- входы внешних прерываний         │  4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│- служебные сигналы (сброс, вход   │  5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│внешней частоты, готовность и пр.) │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│Напряжение электропитания, В       │+5, +-5 %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     │+3.3, +-5 %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│Потребляемая мощность, Вт, не более│  11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│Масса, г, не более                 │  400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│Возможность доукомплектования      │   +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│дополнительными электронными       │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│модулями                           │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│Расчетное значение средней         │  10000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│наработки на отказ, часов, не менее│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│Сведения о содержании драгоценных  │отсутствуют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│материалов и цветных металов       │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└───────────────────────────────────┴─────────────────────┘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6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</w:t>
      </w:r>
      <w:r w:rsidRPr="00325CC5">
        <w:rPr>
          <w:rFonts w:ascii="Lucida Console" w:hAnsi="Lucida Console" w:cs="Courier New"/>
          <w:sz w:val="24"/>
          <w:szCs w:val="24"/>
        </w:rPr>
        <w:t>Сведения о комплектности приведены в таблице 3.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┌────────────────────┬──────────────────┬─────┬────────────┬───────┐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│Наименование        │Обозначение       │Коли-│Заводской   │Примеч.│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                    │                  │чест.│номер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├────────────────────┼──────────────────┼─────┼────────────┼───────┤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│Mодуль  БТ83-201М   │ЮКСУ.467444.030   │  1  │</w:t>
      </w:r>
      <w:r w:rsidR="004A280F">
        <w:rPr>
          <w:rFonts w:ascii="Lucida Console" w:hAnsi="Lucida Console" w:cs="Courier New"/>
          <w:sz w:val="24"/>
          <w:szCs w:val="24"/>
        </w:rPr>
        <w:t>${&lt;Nizd123456&gt;}</w:t>
      </w:r>
      <w:r w:rsidRPr="00325CC5">
        <w:rPr>
          <w:rFonts w:ascii="Lucida Console" w:hAnsi="Lucida Console" w:cs="Courier New"/>
          <w:sz w:val="24"/>
          <w:szCs w:val="24"/>
        </w:rPr>
        <w:t>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                    │                  │     │     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│Паспорт             │ЮКСУ.467444.030ПС │  1  │  ──────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                    │                  │     │     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│Комплект ответных   │ЮКСУ.466921.061   │  1  │     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│частей соединителей │                  │     │     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                    │                  │     │     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│Комплект монтажных  │ЮКСУ.466921.115   │  1  │            │ *)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│чстей               │                  │     │     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                    │                  │     │     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│Комплект монтажных  │ЮКСУ.466921.115-01│  1  │            │ *)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│чстей               │                  │     │     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                    │                  │     │     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│Комплект монтажных  │ЮКСУ.466921.115-02│  1  │            │ *)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│чстей               │                  │     │            │  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└────────────────────┴──────────────────┴─────┴────────────┴───────┘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*) Поставляется при заказе по требованию потребителя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Таблица  4 - Состав  комплекта  ответных  частей   соединителей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ЮКСУ.466921.061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│Кол.│Прим.│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│Розетка 09 67 215 4704           │                  │  1 │ **)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│Кожух 09 67 015 0442             │                  │  1 │ **)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│Розетка 51-pin (83627-1715 Molex)│                  │  1 │ **)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**) Допускается замена соединителей на их аналоги, в том числе дру-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гих фирм-изготовителей,  характеристики которых соответствуют  ука-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занным  в номенклатуре электрорадиоизделий иностранного производст-</w:t>
      </w:r>
    </w:p>
    <w:p w:rsidR="009D0B6E" w:rsidRPr="00706DDB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ва, разрешенных для применения</w:t>
      </w:r>
      <w:r w:rsidRPr="00706DDB">
        <w:rPr>
          <w:rFonts w:ascii="Lucida Console" w:hAnsi="Lucida Console" w:cs="Courier New"/>
          <w:sz w:val="24"/>
          <w:szCs w:val="24"/>
        </w:rPr>
        <w:t>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ХРАНЕНИЯ,  ГАРАНТИИ  ИЗГОТОВИТЕЛЯ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(ПОСТАВЩИКА)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Средняя наработка  на  отказ  не менее 10000 часов в течение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срока службы 20 лет (включая  срок  хранения)  с  учетом  ремонт-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но-восстановительных работ.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Срок хранения  в  упаковке  завода-изготовителя  в  закрытых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отапливаемых хранилищах в соответствии с ГОСТ В 9.003-80 при тем-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пературе  воздуха  от  плюс  5 ЦЕЛ до плюс 25 ЦЕЛ и относительной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влажности воздуха 30 % - 80 % с кратковременными отклонениями  до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98% при температуре плюс 25 ЦЕЛ - не менее 5 лет.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портировки, установленных эксплуатационной документацией.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 ──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Изготовитель гарантирует  соответствие качества изделия тре-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бованиям ЮКСУ.467444.030ТУ при соблюдении потребителем условий  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Гарантийный срок  изделия  -  5  лет  со дня приемки изделия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8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приведены в таблице 5.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│         │ 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706DDB">
        <w:rPr>
          <w:rFonts w:ascii="Lucida Console" w:hAnsi="Lucida Console" w:cs="Courier New"/>
          <w:sz w:val="24"/>
          <w:szCs w:val="24"/>
        </w:rPr>
        <w:t xml:space="preserve">    │ 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706DDB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706DD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06DDB">
        <w:rPr>
          <w:rFonts w:ascii="Lucida Console" w:hAnsi="Lucida Console" w:cs="Courier New"/>
          <w:sz w:val="24"/>
          <w:szCs w:val="24"/>
        </w:rPr>
        <w:t>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6701A6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706DDB">
        <w:rPr>
          <w:rFonts w:ascii="Lucida Console" w:hAnsi="Lucida Console" w:cs="Courier New"/>
          <w:sz w:val="24"/>
          <w:szCs w:val="24"/>
        </w:rPr>
        <w:t>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Модуль БТ83-201М ЮКСУ.467444.030 </w:t>
      </w:r>
      <w:r>
        <w:rPr>
          <w:rFonts w:ascii="Lucida Console" w:hAnsi="Lucida Console" w:cs="Courier New"/>
          <w:sz w:val="24"/>
          <w:szCs w:val="24"/>
        </w:rPr>
        <w:t xml:space="preserve"> № </w:t>
      </w:r>
      <w:r w:rsidR="004A280F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706DDB">
        <w:rPr>
          <w:rFonts w:ascii="Lucida Console" w:hAnsi="Lucida Console" w:cs="Courier New"/>
          <w:sz w:val="24"/>
          <w:szCs w:val="24"/>
        </w:rPr>
        <w:t xml:space="preserve"> упакован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АО КБ "КОРУНД-М" согласно требованиям, предусмотренным в дейс-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твующей технической документации</w:t>
      </w:r>
      <w:r w:rsidRPr="00706DDB">
        <w:rPr>
          <w:rFonts w:ascii="Lucida Console" w:hAnsi="Lucida Console" w:cs="Courier New"/>
          <w:sz w:val="24"/>
          <w:szCs w:val="24"/>
        </w:rPr>
        <w:t>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706DDB">
        <w:rPr>
          <w:rFonts w:ascii="Lucida Console" w:hAnsi="Lucida Console" w:cs="Courier New"/>
          <w:sz w:val="24"/>
          <w:szCs w:val="24"/>
        </w:rPr>
        <w:t xml:space="preserve">    ______________    </w:t>
      </w:r>
      <w:r w:rsidR="00E1507D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должность        личная подпись    расшифровка подписи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10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Модуль БТ83-201М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06DDB">
        <w:rPr>
          <w:rFonts w:ascii="Lucida Console" w:hAnsi="Lucida Console" w:cs="Courier New"/>
          <w:sz w:val="24"/>
          <w:szCs w:val="24"/>
        </w:rPr>
        <w:t>ЮКСУ.467444.030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06DD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 </w:t>
      </w:r>
      <w:r w:rsidR="004A280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изготовлен и принят в соответствии с обязательными требованиями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государственных стандартов,  действующей технической документа-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цией и признан годным для эксплуатации.</w:t>
      </w:r>
    </w:p>
    <w:p w:rsidR="009D0B6E" w:rsidRPr="00923644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Изделие изготовлено по документации Гл. конструктора.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0179DF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992E97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10            ЮКСУ.467444.030</w:t>
      </w:r>
      <w:r>
        <w:rPr>
          <w:rFonts w:ascii="Lucida Console" w:hAnsi="Lucida Console" w:cs="Courier New"/>
          <w:sz w:val="24"/>
          <w:szCs w:val="24"/>
        </w:rPr>
        <w:t>ТУ</w:t>
      </w:r>
    </w:p>
    <w:p w:rsidR="009D0B6E" w:rsidRPr="00992E97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r w:rsidRPr="00992E97">
        <w:rPr>
          <w:rFonts w:ascii="Lucida Console" w:hAnsi="Lucida Console" w:cs="Courier New"/>
          <w:sz w:val="24"/>
          <w:szCs w:val="24"/>
        </w:rPr>
        <w:t>______________________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            обозначение  документа,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            по которому производит-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                  ся поставка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Руководитель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23732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1C488E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М. П.   ______________      </w:t>
      </w:r>
      <w:r>
        <w:rPr>
          <w:rFonts w:ascii="Lucida Console" w:hAnsi="Lucida Console" w:cs="Courier New"/>
          <w:sz w:val="24"/>
          <w:szCs w:val="24"/>
        </w:rPr>
        <w:t>___________________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11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8 ДВИЖЕНИЕ ИЗДЕЛИЯ ПРИ ЭКСПЛУАТАЦИИ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Сведения о  движении изделия в эксплуатации приведены в таб-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лице </w:t>
      </w:r>
      <w:r>
        <w:rPr>
          <w:rFonts w:ascii="Lucida Console" w:hAnsi="Lucida Console" w:cs="Courier New"/>
          <w:sz w:val="24"/>
          <w:szCs w:val="24"/>
        </w:rPr>
        <w:t>6</w:t>
      </w:r>
      <w:r w:rsidRPr="00706DDB">
        <w:rPr>
          <w:rFonts w:ascii="Lucida Console" w:hAnsi="Lucida Console" w:cs="Courier New"/>
          <w:sz w:val="24"/>
          <w:szCs w:val="24"/>
        </w:rPr>
        <w:t>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Таблица </w:t>
      </w:r>
      <w:r>
        <w:rPr>
          <w:rFonts w:ascii="Lucida Console" w:hAnsi="Lucida Console" w:cs="Courier New"/>
          <w:sz w:val="24"/>
          <w:szCs w:val="24"/>
        </w:rPr>
        <w:t>6</w:t>
      </w:r>
      <w:r w:rsidRPr="00706DDB">
        <w:rPr>
          <w:rFonts w:ascii="Lucida Console" w:hAnsi="Lucida Console" w:cs="Courier New"/>
          <w:sz w:val="24"/>
          <w:szCs w:val="24"/>
        </w:rPr>
        <w:t xml:space="preserve"> - Движение изделия при эксплуатации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┌───────┬───────┬───────────┬───────┬─────────┬───────────┐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Дата  │Где    │Подпись ли-│Дата   │ Причина │Подпись ли-│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уста- │уста-  │ца, прово- │снятия │ снятия  │ца, прово-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новки │новлено│дившего ус-│       │         │дившего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│тановку    │       │         │снятие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├───────┼───────┼───────────┼───────┼─────────┼───────────┤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└───────┴───────┴───────────┴───────┴─────────┴───────────┘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12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9 УЧЕТ РАБОТЫ ПО БЮЛЛЕТЕНЯМ И УКАЗАНИЯМ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Таблица </w:t>
      </w:r>
      <w:r>
        <w:rPr>
          <w:rFonts w:ascii="Lucida Console" w:hAnsi="Lucida Console" w:cs="Courier New"/>
          <w:sz w:val="24"/>
          <w:szCs w:val="24"/>
        </w:rPr>
        <w:t>7</w:t>
      </w:r>
      <w:r w:rsidRPr="00706DDB">
        <w:rPr>
          <w:rFonts w:ascii="Lucida Console" w:hAnsi="Lucida Console" w:cs="Courier New"/>
          <w:sz w:val="24"/>
          <w:szCs w:val="24"/>
        </w:rPr>
        <w:t xml:space="preserve"> - Учет работы по бюллетеням и указаниям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┌──────────┬──────────┬───────────┬───────┬─────────────────────┐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│Номер     │Краткое   │Установлен-│Дата   │Должность, фамилия и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│бюллетеня │содержание│ный срок   │выпол- │подпись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│(указания)│работы </w:t>
      </w:r>
      <w:r w:rsidRPr="00706DDB">
        <w:rPr>
          <w:rFonts w:ascii="Lucida Console" w:hAnsi="Lucida Console" w:cs="Courier New"/>
          <w:sz w:val="24"/>
          <w:szCs w:val="24"/>
        </w:rPr>
        <w:t xml:space="preserve">   │выполнения │нения  ├─────────┬───────────┤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│выполнив-│проверивше-│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│шего ра- │го работу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│боту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├──────────┼──────────┼───────────┼───────┼─────────┼───────────┤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└──────────┴──────────┴───────────┴───────┴─────────┴───────────┘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13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10 СВЕДЕНИЯ О РЕКЛАМАЦИЯХ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Таблица </w:t>
      </w:r>
      <w:r>
        <w:rPr>
          <w:rFonts w:ascii="Lucida Console" w:hAnsi="Lucida Console" w:cs="Courier New"/>
          <w:sz w:val="24"/>
          <w:szCs w:val="24"/>
        </w:rPr>
        <w:t>8</w:t>
      </w:r>
      <w:r w:rsidRPr="00706DDB">
        <w:rPr>
          <w:rFonts w:ascii="Lucida Console" w:hAnsi="Lucida Console" w:cs="Courier New"/>
          <w:sz w:val="24"/>
          <w:szCs w:val="24"/>
        </w:rPr>
        <w:t xml:space="preserve"> - Сведения о рекламациях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┌──────────────────────────────┬─────────────────────────────────┐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Содержание рекламации   │          Принятые меры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├──────────────────────────────┼─────────────────────────────────┤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└──────────────────────────────┴─────────────────────────────────┘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14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11  ЗАМЕТКИ ПО ЭКСПЛУАТАЦИИ И ХРАНЕНИЮ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Указания по применению изделия  приведены  в  документе  ЮК-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СУ.467444.030Д1.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15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При утилизации изделие извлекают из аппаратуры потребителя, в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которой она установлена, в соответствии с указаниями эксплуатаци-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онной документации на аппаратуру потребителя,  соблюдая указанные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в ней меры безопасности.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дей и окружающей среды, изделие не содержит.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16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13 ОСОБЫЕ ОТМЕТКИ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           17                ЮКСУ.467444.030ПС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┌────┬───────────────────────┬──────┬───────┬────────┬──────┬─────┐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│Номера листов (страниц)│Всего │       │Входящий│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      │№ сопро-│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│Изм.│изме-│заме-│ но-│анну- │тов   │  №    │водитель│Подп. │Дата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│нен- │нен- │ вых│лиро- │стра- │докум. │ного до-│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1 │  -  │5,6  │  - │  -   │  -   │ЮКСУ.00│   -    │Гринь-│08.07│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│15-15  │        │кина  │2015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2</w:t>
      </w:r>
      <w:r w:rsidRPr="00706DDB">
        <w:rPr>
          <w:rFonts w:ascii="Lucida Console" w:hAnsi="Lucida Console" w:cs="Courier New"/>
          <w:sz w:val="24"/>
          <w:szCs w:val="24"/>
        </w:rPr>
        <w:t xml:space="preserve"> │  </w:t>
      </w:r>
      <w:r>
        <w:rPr>
          <w:rFonts w:ascii="Lucida Console" w:hAnsi="Lucida Console" w:cs="Courier New"/>
          <w:sz w:val="24"/>
          <w:szCs w:val="24"/>
        </w:rPr>
        <w:t>1о</w:t>
      </w:r>
      <w:r w:rsidRPr="00706DDB">
        <w:rPr>
          <w:rFonts w:ascii="Lucida Console" w:hAnsi="Lucida Console" w:cs="Courier New"/>
          <w:sz w:val="24"/>
          <w:szCs w:val="24"/>
        </w:rPr>
        <w:t xml:space="preserve">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706DDB">
        <w:rPr>
          <w:rFonts w:ascii="Lucida Console" w:hAnsi="Lucida Console" w:cs="Courier New"/>
          <w:sz w:val="24"/>
          <w:szCs w:val="24"/>
        </w:rPr>
        <w:t xml:space="preserve">  │  - │  -   │  -   │ЮКСУ.00│   </w:t>
      </w:r>
      <w:r>
        <w:rPr>
          <w:rFonts w:ascii="Lucida Console" w:hAnsi="Lucida Console" w:cs="Courier New"/>
          <w:sz w:val="24"/>
          <w:szCs w:val="24"/>
        </w:rPr>
        <w:t>-</w:t>
      </w:r>
      <w:r w:rsidRPr="00706DDB">
        <w:rPr>
          <w:rFonts w:ascii="Lucida Console" w:hAnsi="Lucida Console" w:cs="Courier New"/>
          <w:sz w:val="24"/>
          <w:szCs w:val="24"/>
        </w:rPr>
        <w:t xml:space="preserve">    │Гринь-│</w:t>
      </w:r>
      <w:r>
        <w:rPr>
          <w:rFonts w:ascii="Lucida Console" w:hAnsi="Lucida Console" w:cs="Courier New"/>
          <w:sz w:val="24"/>
          <w:szCs w:val="24"/>
        </w:rPr>
        <w:t>28.08</w:t>
      </w:r>
      <w:r w:rsidRPr="00706DDB">
        <w:rPr>
          <w:rFonts w:ascii="Lucida Console" w:hAnsi="Lucida Console" w:cs="Courier New"/>
          <w:sz w:val="24"/>
          <w:szCs w:val="24"/>
        </w:rPr>
        <w:t>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</w:t>
      </w:r>
      <w:r>
        <w:rPr>
          <w:rFonts w:ascii="Lucida Console" w:hAnsi="Lucida Console" w:cs="Courier New"/>
          <w:sz w:val="24"/>
          <w:szCs w:val="24"/>
        </w:rPr>
        <w:t>39-15</w:t>
      </w:r>
      <w:r w:rsidRPr="00706DDB">
        <w:rPr>
          <w:rFonts w:ascii="Lucida Console" w:hAnsi="Lucida Console" w:cs="Courier New"/>
          <w:sz w:val="24"/>
          <w:szCs w:val="24"/>
        </w:rPr>
        <w:t xml:space="preserve">  │        │кина  │2015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06DDB">
        <w:rPr>
          <w:rFonts w:ascii="Lucida Console" w:hAnsi="Lucida Console" w:cs="Courier New"/>
          <w:sz w:val="24"/>
          <w:szCs w:val="24"/>
        </w:rPr>
        <w:t>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3</w:t>
      </w:r>
      <w:r w:rsidRPr="00706DDB">
        <w:rPr>
          <w:rFonts w:ascii="Lucida Console" w:hAnsi="Lucida Console" w:cs="Courier New"/>
          <w:sz w:val="24"/>
          <w:szCs w:val="24"/>
        </w:rPr>
        <w:t xml:space="preserve"> │</w:t>
      </w:r>
      <w:r>
        <w:rPr>
          <w:rFonts w:ascii="Lucida Console" w:hAnsi="Lucida Console" w:cs="Courier New"/>
          <w:sz w:val="24"/>
          <w:szCs w:val="24"/>
        </w:rPr>
        <w:t xml:space="preserve">  -</w:t>
      </w:r>
      <w:r w:rsidRPr="00706DDB">
        <w:rPr>
          <w:rFonts w:ascii="Lucida Console" w:hAnsi="Lucida Console" w:cs="Courier New"/>
          <w:sz w:val="24"/>
          <w:szCs w:val="24"/>
        </w:rPr>
        <w:t xml:space="preserve">  │</w:t>
      </w:r>
      <w:r>
        <w:rPr>
          <w:rFonts w:ascii="Lucida Console" w:hAnsi="Lucida Console" w:cs="Courier New"/>
          <w:sz w:val="24"/>
          <w:szCs w:val="24"/>
        </w:rPr>
        <w:t xml:space="preserve">6, </w:t>
      </w:r>
      <w:r w:rsidRPr="00706DDB">
        <w:rPr>
          <w:rFonts w:ascii="Lucida Console" w:hAnsi="Lucida Console" w:cs="Courier New"/>
          <w:sz w:val="24"/>
          <w:szCs w:val="24"/>
        </w:rPr>
        <w:t xml:space="preserve"> 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706DDB">
        <w:rPr>
          <w:rFonts w:ascii="Lucida Console" w:hAnsi="Lucida Console" w:cs="Courier New"/>
          <w:sz w:val="24"/>
          <w:szCs w:val="24"/>
        </w:rPr>
        <w:t xml:space="preserve">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706DDB">
        <w:rPr>
          <w:rFonts w:ascii="Lucida Console" w:hAnsi="Lucida Console" w:cs="Courier New"/>
          <w:sz w:val="24"/>
          <w:szCs w:val="24"/>
        </w:rPr>
        <w:t xml:space="preserve">  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706DDB">
        <w:rPr>
          <w:rFonts w:ascii="Lucida Console" w:hAnsi="Lucida Console" w:cs="Courier New"/>
          <w:sz w:val="24"/>
          <w:szCs w:val="24"/>
        </w:rPr>
        <w:t xml:space="preserve">   │</w:t>
      </w:r>
      <w:r w:rsidRPr="00007752">
        <w:rPr>
          <w:rFonts w:ascii="Lucida Console" w:hAnsi="Lucida Console" w:cs="Courier New"/>
          <w:sz w:val="24"/>
          <w:szCs w:val="24"/>
        </w:rPr>
        <w:t>ЮКСУ.00</w:t>
      </w:r>
      <w:r w:rsidRPr="00706DDB">
        <w:rPr>
          <w:rFonts w:ascii="Lucida Console" w:hAnsi="Lucida Console" w:cs="Courier New"/>
          <w:sz w:val="24"/>
          <w:szCs w:val="24"/>
        </w:rPr>
        <w:t xml:space="preserve">│   </w:t>
      </w:r>
      <w:r>
        <w:rPr>
          <w:rFonts w:ascii="Lucida Console" w:hAnsi="Lucida Console" w:cs="Courier New"/>
          <w:sz w:val="24"/>
          <w:szCs w:val="24"/>
        </w:rPr>
        <w:t>-</w:t>
      </w:r>
      <w:r w:rsidRPr="00706DDB">
        <w:rPr>
          <w:rFonts w:ascii="Lucida Console" w:hAnsi="Lucida Console" w:cs="Courier New"/>
          <w:sz w:val="24"/>
          <w:szCs w:val="24"/>
        </w:rPr>
        <w:t xml:space="preserve">    │Гринь-│</w:t>
      </w:r>
      <w:r>
        <w:rPr>
          <w:rFonts w:ascii="Lucida Console" w:hAnsi="Lucida Console" w:cs="Courier New"/>
          <w:sz w:val="24"/>
          <w:szCs w:val="24"/>
        </w:rPr>
        <w:t>17.12</w:t>
      </w:r>
      <w:r w:rsidRPr="00706DDB">
        <w:rPr>
          <w:rFonts w:ascii="Lucida Console" w:hAnsi="Lucida Console" w:cs="Courier New"/>
          <w:sz w:val="24"/>
          <w:szCs w:val="24"/>
        </w:rPr>
        <w:t>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706DDB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10-13</w:t>
      </w:r>
      <w:r w:rsidRPr="00706DDB">
        <w:rPr>
          <w:rFonts w:ascii="Lucida Console" w:hAnsi="Lucida Console" w:cs="Courier New"/>
          <w:sz w:val="24"/>
          <w:szCs w:val="24"/>
        </w:rPr>
        <w:t>│    │      │      │</w:t>
      </w:r>
      <w:r>
        <w:rPr>
          <w:rFonts w:ascii="Lucida Console" w:hAnsi="Lucida Console" w:cs="Courier New"/>
          <w:sz w:val="24"/>
          <w:szCs w:val="24"/>
        </w:rPr>
        <w:t>52-15</w:t>
      </w:r>
      <w:r w:rsidRPr="00706DDB">
        <w:rPr>
          <w:rFonts w:ascii="Lucida Console" w:hAnsi="Lucida Console" w:cs="Courier New"/>
          <w:sz w:val="24"/>
          <w:szCs w:val="24"/>
        </w:rPr>
        <w:t xml:space="preserve">  │        │</w:t>
      </w:r>
      <w:r>
        <w:rPr>
          <w:rFonts w:ascii="Lucida Console" w:hAnsi="Lucida Console" w:cs="Courier New"/>
          <w:sz w:val="24"/>
          <w:szCs w:val="24"/>
        </w:rPr>
        <w:t>кина</w:t>
      </w:r>
      <w:r w:rsidRPr="00706DDB">
        <w:rPr>
          <w:rFonts w:ascii="Lucida Console" w:hAnsi="Lucida Console" w:cs="Courier New"/>
          <w:sz w:val="24"/>
          <w:szCs w:val="24"/>
        </w:rPr>
        <w:t xml:space="preserve">  │</w:t>
      </w:r>
      <w:r>
        <w:rPr>
          <w:rFonts w:ascii="Lucida Console" w:hAnsi="Lucida Console" w:cs="Courier New"/>
          <w:sz w:val="24"/>
          <w:szCs w:val="24"/>
        </w:rPr>
        <w:t>2015</w:t>
      </w:r>
      <w:r w:rsidRPr="00706DDB">
        <w:rPr>
          <w:rFonts w:ascii="Lucida Console" w:hAnsi="Lucida Console" w:cs="Courier New"/>
          <w:sz w:val="24"/>
          <w:szCs w:val="24"/>
        </w:rPr>
        <w:t xml:space="preserve">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│    │ </w:t>
      </w: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706DDB">
        <w:rPr>
          <w:rFonts w:ascii="Lucida Console" w:hAnsi="Lucida Console" w:cs="Courier New"/>
          <w:sz w:val="24"/>
          <w:szCs w:val="24"/>
        </w:rPr>
        <w:t xml:space="preserve">│ </w:t>
      </w:r>
      <w:r>
        <w:rPr>
          <w:rFonts w:ascii="Lucida Console" w:hAnsi="Lucida Console" w:cs="Courier New"/>
          <w:sz w:val="24"/>
          <w:szCs w:val="24"/>
        </w:rPr>
        <w:t>17о</w:t>
      </w:r>
      <w:r w:rsidRPr="00706DDB">
        <w:rPr>
          <w:rFonts w:ascii="Lucida Console" w:hAnsi="Lucida Console" w:cs="Courier New"/>
          <w:sz w:val="24"/>
          <w:szCs w:val="24"/>
        </w:rPr>
        <w:t xml:space="preserve"> │    │      │      │       │        │      │     │</w:t>
      </w:r>
    </w:p>
    <w:p w:rsidR="009D0B6E" w:rsidRPr="00325CC5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  4 │  -  │6,9  │  - │  -   │  -   │ЮКСУ.00│   -    │Коцюба│29.12│</w:t>
      </w:r>
    </w:p>
    <w:p w:rsidR="009D0B6E" w:rsidRPr="00706DDB" w:rsidRDefault="009D0B6E" w:rsidP="00325CC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CC5">
        <w:rPr>
          <w:rFonts w:ascii="Lucida Console" w:hAnsi="Lucida Console" w:cs="Courier New"/>
          <w:sz w:val="24"/>
          <w:szCs w:val="24"/>
        </w:rPr>
        <w:t>│    │     │     │    │      │      │51-17  │        │      │2017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br w:type="page"/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</w:t>
      </w:r>
      <w:r w:rsidRPr="00007752">
        <w:rPr>
          <w:rFonts w:ascii="Lucida Console" w:hAnsi="Lucida Console" w:cs="Courier New"/>
          <w:sz w:val="24"/>
          <w:szCs w:val="24"/>
          <w:u w:val="single"/>
        </w:rPr>
        <w:t>17</w:t>
      </w:r>
      <w:r w:rsidRPr="00706DDB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D0B6E" w:rsidRPr="00706DDB" w:rsidRDefault="009D0B6E" w:rsidP="000728E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6DDB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9D0B6E" w:rsidRPr="00706DDB" w:rsidSect="000728E7">
      <w:pgSz w:w="12240" w:h="15840"/>
      <w:pgMar w:top="567" w:right="454" w:bottom="851" w:left="13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07752"/>
    <w:rsid w:val="000179DF"/>
    <w:rsid w:val="00032A5F"/>
    <w:rsid w:val="0006040A"/>
    <w:rsid w:val="0006068A"/>
    <w:rsid w:val="000728E7"/>
    <w:rsid w:val="000740AB"/>
    <w:rsid w:val="0008026A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A2B8A"/>
    <w:rsid w:val="001B53DE"/>
    <w:rsid w:val="001B5438"/>
    <w:rsid w:val="001C3E76"/>
    <w:rsid w:val="001C488E"/>
    <w:rsid w:val="001C5D40"/>
    <w:rsid w:val="001C7CE2"/>
    <w:rsid w:val="001E0C8A"/>
    <w:rsid w:val="001E2ED3"/>
    <w:rsid w:val="002103DB"/>
    <w:rsid w:val="00214488"/>
    <w:rsid w:val="00237322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25CC5"/>
    <w:rsid w:val="00333B51"/>
    <w:rsid w:val="00337293"/>
    <w:rsid w:val="00337748"/>
    <w:rsid w:val="0034241F"/>
    <w:rsid w:val="00352FAA"/>
    <w:rsid w:val="0036215B"/>
    <w:rsid w:val="0037670F"/>
    <w:rsid w:val="00382217"/>
    <w:rsid w:val="00393B0C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A280F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701A6"/>
    <w:rsid w:val="00681135"/>
    <w:rsid w:val="006D112F"/>
    <w:rsid w:val="006D5F58"/>
    <w:rsid w:val="006F1513"/>
    <w:rsid w:val="00705C88"/>
    <w:rsid w:val="00706DDB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D602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E3A2F"/>
    <w:rsid w:val="008F355C"/>
    <w:rsid w:val="0091760B"/>
    <w:rsid w:val="00917899"/>
    <w:rsid w:val="00923644"/>
    <w:rsid w:val="009475CD"/>
    <w:rsid w:val="00956F78"/>
    <w:rsid w:val="009651E9"/>
    <w:rsid w:val="0096557B"/>
    <w:rsid w:val="00973534"/>
    <w:rsid w:val="00992E97"/>
    <w:rsid w:val="00995981"/>
    <w:rsid w:val="009C3E34"/>
    <w:rsid w:val="009D0B6E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0160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1A9A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507D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3658</Words>
  <Characters>20854</Characters>
  <Application>Microsoft Office Word</Application>
  <DocSecurity>0</DocSecurity>
  <Lines>173</Lines>
  <Paragraphs>48</Paragraphs>
  <ScaleCrop>false</ScaleCrop>
  <Company>corp</Company>
  <LinksUpToDate>false</LinksUpToDate>
  <CharactersWithSpaces>24464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16</cp:revision>
  <dcterms:created xsi:type="dcterms:W3CDTF">2015-08-21T12:50:00Z</dcterms:created>
  <dcterms:modified xsi:type="dcterms:W3CDTF">2021-10-01T08:26:00Z</dcterms:modified>
</cp:coreProperties>
</file>