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E5C8A"/>
          <w:sz w:val="64"/>
        </w:rPr>
        <w:br/>
        <w:br/>
        <w:br/>
        <w:t>AUTH-SERVICE</w:t>
        <w:br/>
      </w:r>
    </w:p>
    <w:p>
      <w:pPr>
        <w:jc w:val="center"/>
      </w:pPr>
      <w:r>
        <w:rPr>
          <w:i/>
          <w:color w:val="555555"/>
          <w:sz w:val="32"/>
        </w:rPr>
        <w:t>Tài liệu thiết kế chi tiết &amp; giải thích luồng nghiệp vụ</w:t>
        <w:br/>
        <w:br/>
      </w:r>
    </w:p>
    <w:p>
      <w:pPr>
        <w:jc w:val="center"/>
      </w:pPr>
      <w:r>
        <w:rPr>
          <w:color w:val="808080"/>
          <w:sz w:val="24"/>
        </w:rPr>
        <w:t>Hexagonal Architecture · CQRS · Event-Driven · Spring Boot</w:t>
        <w:br/>
      </w:r>
    </w:p>
    <w:p>
      <w:r>
        <w:br w:type="page"/>
      </w:r>
    </w:p>
    <w:p>
      <w:pPr>
        <w:pStyle w:val="Heading1"/>
      </w:pPr>
      <w:r>
        <w:rPr>
          <w:rFonts w:ascii="Calibri" w:hAnsi="Calibri"/>
        </w:rPr>
        <w:t>Mục lục</w:t>
      </w:r>
    </w:p>
    <w:p>
      <w:pPr>
        <w:ind w:left="283"/>
      </w:pPr>
      <w:r>
        <w:rPr>
          <w:sz w:val="22"/>
        </w:rPr>
        <w:t>1. Tổng quan auth-service</w:t>
      </w:r>
    </w:p>
    <w:p>
      <w:pPr>
        <w:ind w:left="283"/>
      </w:pPr>
      <w:r>
        <w:rPr>
          <w:sz w:val="22"/>
        </w:rPr>
        <w:t>2. Kiến trúc tổng thể - Hexagonal Architecture</w:t>
      </w:r>
    </w:p>
    <w:p>
      <w:pPr>
        <w:ind w:left="283"/>
      </w:pPr>
      <w:r>
        <w:rPr>
          <w:sz w:val="22"/>
        </w:rPr>
        <w:t>3. Tầng Domain - "Trái tim" nghiệp vụ</w:t>
      </w:r>
    </w:p>
    <w:p>
      <w:pPr>
        <w:ind w:left="283"/>
      </w:pPr>
      <w:r>
        <w:rPr>
          <w:sz w:val="22"/>
        </w:rPr>
        <w:t>4. Tầng Application - Điều phối use case (CQRS)</w:t>
      </w:r>
    </w:p>
    <w:p>
      <w:pPr>
        <w:ind w:left="283"/>
      </w:pPr>
      <w:r>
        <w:rPr>
          <w:sz w:val="22"/>
        </w:rPr>
        <w:t>5. Tầng Infrastructure - Adapter ra ngoài thế giới</w:t>
      </w:r>
    </w:p>
    <w:p>
      <w:pPr>
        <w:ind w:left="283"/>
      </w:pPr>
      <w:r>
        <w:rPr>
          <w:sz w:val="22"/>
        </w:rPr>
        <w:t>6. Tầng Interfaces - Cổng giao tiếp HTTP/gRPC</w:t>
      </w:r>
    </w:p>
    <w:p>
      <w:pPr>
        <w:ind w:left="283"/>
      </w:pPr>
      <w:r>
        <w:rPr>
          <w:sz w:val="22"/>
        </w:rPr>
        <w:t>7. Bảo mật - JWT, BCrypt, Token Rotation, Blacklist</w:t>
      </w:r>
    </w:p>
    <w:p>
      <w:pPr>
        <w:ind w:left="283"/>
      </w:pPr>
      <w:r>
        <w:rPr>
          <w:sz w:val="22"/>
        </w:rPr>
        <w:t>8. Hệ thống Event - Domain Event vs Integration Event</w:t>
      </w:r>
    </w:p>
    <w:p>
      <w:pPr>
        <w:ind w:left="283"/>
      </w:pPr>
      <w:r>
        <w:rPr>
          <w:sz w:val="22"/>
        </w:rPr>
        <w:t>9. Luồng nghiệp vụ chi tiết</w:t>
      </w:r>
    </w:p>
    <w:p>
      <w:pPr>
        <w:ind w:left="283"/>
      </w:pPr>
      <w:r>
        <w:rPr>
          <w:sz w:val="22"/>
        </w:rPr>
        <w:t>10. Giải thích các khái niệm Java/Spring trong code</w:t>
      </w:r>
    </w:p>
    <w:p>
      <w:pPr>
        <w:ind w:left="283"/>
      </w:pPr>
      <w:r>
        <w:rPr>
          <w:sz w:val="22"/>
        </w:rPr>
        <w:t>11. Quyết định thiết kế - Tại sao chọn cách này?</w:t>
      </w:r>
    </w:p>
    <w:p>
      <w:pPr>
        <w:ind w:left="283"/>
      </w:pPr>
      <w:r>
        <w:rPr>
          <w:sz w:val="22"/>
        </w:rPr>
        <w:t>12. Phụ lục - Cheatsheet &amp; FAQ</w:t>
      </w:r>
    </w:p>
    <w:p>
      <w:r>
        <w:br w:type="page"/>
      </w:r>
    </w:p>
    <w:p>
      <w:pPr>
        <w:pStyle w:val="Heading1"/>
      </w:pPr>
      <w:r>
        <w:rPr>
          <w:rFonts w:ascii="Calibri" w:hAnsi="Calibri"/>
        </w:rPr>
        <w:t>1. Tổng quan auth-service</w:t>
      </w:r>
    </w:p>
    <w:p>
      <w:r>
        <w:rPr>
          <w:rFonts w:ascii="Calibri" w:hAnsi="Calibri"/>
          <w:b w:val="0"/>
          <w:i w:val="0"/>
          <w:sz w:val="22"/>
        </w:rPr>
        <w:t>auth-service là microservice đảm nhiệm toàn bộ chức năng xác thực (authentication) và phân quyền (authorization) trong hệ thống ecommerce. Đây là "cánh cổng" mà mọi service khác tin tưởng để kiểm chứng danh tính người dùng và quyền truy cập tài nguyên.</w:t>
      </w:r>
    </w:p>
    <w:p>
      <w:pPr>
        <w:pStyle w:val="Heading2"/>
      </w:pPr>
      <w:r>
        <w:rPr>
          <w:rFonts w:ascii="Calibri" w:hAnsi="Calibri"/>
        </w:rPr>
        <w:t>1.1 Trách nhiệm chính</w:t>
      </w:r>
    </w:p>
    <w:p>
      <w:pPr>
        <w:pStyle w:val="ListBullet"/>
      </w:pPr>
      <w:r>
        <w:rPr>
          <w:rFonts w:ascii="Calibri" w:hAnsi="Calibri"/>
          <w:sz w:val="22"/>
        </w:rPr>
        <w:t>Đăng ký tài khoản (Register) — tạo user mới, hash mật khẩu, gán role mặc định.</w:t>
      </w:r>
    </w:p>
    <w:p>
      <w:pPr>
        <w:pStyle w:val="ListBullet"/>
      </w:pPr>
      <w:r>
        <w:rPr>
          <w:rFonts w:ascii="Calibri" w:hAnsi="Calibri"/>
          <w:sz w:val="22"/>
        </w:rPr>
        <w:t>Đăng nhập (Login) — xác thực username/email + password, phát hành JWT access + refresh token.</w:t>
      </w:r>
    </w:p>
    <w:p>
      <w:pPr>
        <w:pStyle w:val="ListBullet"/>
      </w:pPr>
      <w:r>
        <w:rPr>
          <w:rFonts w:ascii="Calibri" w:hAnsi="Calibri"/>
          <w:sz w:val="22"/>
        </w:rPr>
        <w:t>Làm mới token (Refresh) — xoay vòng refresh token theo pattern Rotation + Family Revocation.</w:t>
      </w:r>
    </w:p>
    <w:p>
      <w:pPr>
        <w:pStyle w:val="ListBullet"/>
      </w:pPr>
      <w:r>
        <w:rPr>
          <w:rFonts w:ascii="Calibri" w:hAnsi="Calibri"/>
          <w:sz w:val="22"/>
        </w:rPr>
        <w:t>Đăng xuất (Logout) — đưa access token vào blacklist Redis, thu hồi refresh token.</w:t>
      </w:r>
    </w:p>
    <w:p>
      <w:pPr>
        <w:pStyle w:val="ListBullet"/>
      </w:pPr>
      <w:r>
        <w:rPr>
          <w:rFonts w:ascii="Calibri" w:hAnsi="Calibri"/>
          <w:sz w:val="22"/>
        </w:rPr>
        <w:t>Đổi mật khẩu (Change Password) — bump tokenVersion → vô hiệu hóa mọi JWT cũ tức thì.</w:t>
      </w:r>
    </w:p>
    <w:p>
      <w:pPr>
        <w:pStyle w:val="ListBullet"/>
      </w:pPr>
      <w:r>
        <w:rPr>
          <w:rFonts w:ascii="Calibri" w:hAnsi="Calibri"/>
          <w:sz w:val="22"/>
        </w:rPr>
        <w:t>Quản lý user — phân quyền (assign/unassign role), khóa/mở tài khoản, đổi email.</w:t>
      </w:r>
    </w:p>
    <w:p>
      <w:pPr>
        <w:pStyle w:val="ListBullet"/>
      </w:pPr>
      <w:r>
        <w:rPr>
          <w:rFonts w:ascii="Calibri" w:hAnsi="Calibri"/>
          <w:sz w:val="22"/>
        </w:rPr>
        <w:t>Kiểm tra phân quyền — cung cấp API check role / check permission cho các service khác qua gRPC.</w:t>
      </w:r>
    </w:p>
    <w:p>
      <w:pPr>
        <w:pStyle w:val="ListBullet"/>
      </w:pPr>
      <w:r>
        <w:rPr>
          <w:rFonts w:ascii="Calibri" w:hAnsi="Calibri"/>
          <w:sz w:val="22"/>
        </w:rPr>
        <w:t>Phát event qua Kafka — thông báo "user vừa được tạo", "mật khẩu vừa đổi"... cho hệ thống bên ngoài.</w:t>
      </w:r>
    </w:p>
    <w:p>
      <w:pPr>
        <w:pStyle w:val="Heading2"/>
      </w:pPr>
      <w:r>
        <w:rPr>
          <w:rFonts w:ascii="Calibri" w:hAnsi="Calibri"/>
        </w:rPr>
        <w:t>1.2 Công nghệ sử dụng</w:t>
      </w:r>
    </w:p>
    <w:tbl>
      <w:tblPr>
        <w:tblStyle w:val="LightGrid-Accent1"/>
        <w:tblW w:type="auto" w:w="0"/>
        <w:tblLook w:firstColumn="1" w:firstRow="1" w:lastColumn="0" w:lastRow="0" w:noHBand="0" w:noVBand="1" w:val="04A0"/>
      </w:tblPr>
      <w:tblGrid>
        <w:gridCol w:w="4320"/>
        <w:gridCol w:w="4320"/>
      </w:tblGrid>
      <w:tr>
        <w:tc>
          <w:tcPr>
            <w:tcW w:type="dxa" w:w="2835"/>
            <w:shd w:val="clear" w:color="auto" w:fill="2E5C8A"/>
          </w:tcPr>
          <w:p>
            <w:r/>
            <w:r>
              <w:rPr>
                <w:rFonts w:ascii="Calibri" w:hAnsi="Calibri"/>
                <w:b/>
                <w:color w:val="FFFFFF"/>
                <w:sz w:val="20"/>
              </w:rPr>
              <w:t>Hạng mục</w:t>
            </w:r>
          </w:p>
        </w:tc>
        <w:tc>
          <w:tcPr>
            <w:tcW w:type="dxa" w:w="6236"/>
            <w:shd w:val="clear" w:color="auto" w:fill="2E5C8A"/>
          </w:tcPr>
          <w:p>
            <w:r/>
            <w:r>
              <w:rPr>
                <w:rFonts w:ascii="Calibri" w:hAnsi="Calibri"/>
                <w:b/>
                <w:color w:val="FFFFFF"/>
                <w:sz w:val="20"/>
              </w:rPr>
              <w:t>Công nghệ</w:t>
            </w:r>
          </w:p>
        </w:tc>
      </w:tr>
      <w:tr>
        <w:tc>
          <w:tcPr>
            <w:tcW w:type="dxa" w:w="2835"/>
          </w:tcPr>
          <w:p>
            <w:r/>
            <w:r>
              <w:rPr>
                <w:rFonts w:ascii="Calibri" w:hAnsi="Calibri"/>
                <w:sz w:val="20"/>
              </w:rPr>
              <w:t>Ngôn ngữ</w:t>
            </w:r>
          </w:p>
        </w:tc>
        <w:tc>
          <w:tcPr>
            <w:tcW w:type="dxa" w:w="6236"/>
          </w:tcPr>
          <w:p>
            <w:r/>
            <w:r>
              <w:rPr>
                <w:rFonts w:ascii="Calibri" w:hAnsi="Calibri"/>
                <w:sz w:val="20"/>
              </w:rPr>
              <w:t>Java 21</w:t>
            </w:r>
          </w:p>
        </w:tc>
      </w:tr>
      <w:tr>
        <w:tc>
          <w:tcPr>
            <w:tcW w:type="dxa" w:w="2835"/>
          </w:tcPr>
          <w:p>
            <w:r/>
            <w:r>
              <w:rPr>
                <w:rFonts w:ascii="Calibri" w:hAnsi="Calibri"/>
                <w:sz w:val="20"/>
              </w:rPr>
              <w:t>Framework</w:t>
            </w:r>
          </w:p>
        </w:tc>
        <w:tc>
          <w:tcPr>
            <w:tcW w:type="dxa" w:w="6236"/>
          </w:tcPr>
          <w:p>
            <w:r/>
            <w:r>
              <w:rPr>
                <w:rFonts w:ascii="Calibri" w:hAnsi="Calibri"/>
                <w:sz w:val="20"/>
              </w:rPr>
              <w:t>Spring Boot 3 (Web, Data JPA, Security, Validation)</w:t>
            </w:r>
          </w:p>
        </w:tc>
      </w:tr>
      <w:tr>
        <w:tc>
          <w:tcPr>
            <w:tcW w:type="dxa" w:w="2835"/>
          </w:tcPr>
          <w:p>
            <w:r/>
            <w:r>
              <w:rPr>
                <w:rFonts w:ascii="Calibri" w:hAnsi="Calibri"/>
                <w:sz w:val="20"/>
              </w:rPr>
              <w:t>Database</w:t>
            </w:r>
          </w:p>
        </w:tc>
        <w:tc>
          <w:tcPr>
            <w:tcW w:type="dxa" w:w="6236"/>
          </w:tcPr>
          <w:p>
            <w:r/>
            <w:r>
              <w:rPr>
                <w:rFonts w:ascii="Calibri" w:hAnsi="Calibri"/>
                <w:sz w:val="20"/>
              </w:rPr>
              <w:t>PostgreSQL (chính), H2 (test/dev)</w:t>
            </w:r>
          </w:p>
        </w:tc>
      </w:tr>
      <w:tr>
        <w:tc>
          <w:tcPr>
            <w:tcW w:type="dxa" w:w="2835"/>
          </w:tcPr>
          <w:p>
            <w:r/>
            <w:r>
              <w:rPr>
                <w:rFonts w:ascii="Calibri" w:hAnsi="Calibri"/>
                <w:sz w:val="20"/>
              </w:rPr>
              <w:t>Cache</w:t>
            </w:r>
          </w:p>
        </w:tc>
        <w:tc>
          <w:tcPr>
            <w:tcW w:type="dxa" w:w="6236"/>
          </w:tcPr>
          <w:p>
            <w:r/>
            <w:r>
              <w:rPr>
                <w:rFonts w:ascii="Calibri" w:hAnsi="Calibri"/>
                <w:sz w:val="20"/>
              </w:rPr>
              <w:t>Redis (blacklist token, cache role/permission)</w:t>
            </w:r>
          </w:p>
        </w:tc>
      </w:tr>
      <w:tr>
        <w:tc>
          <w:tcPr>
            <w:tcW w:type="dxa" w:w="2835"/>
          </w:tcPr>
          <w:p>
            <w:r/>
            <w:r>
              <w:rPr>
                <w:rFonts w:ascii="Calibri" w:hAnsi="Calibri"/>
                <w:sz w:val="20"/>
              </w:rPr>
              <w:t>Message Broker</w:t>
            </w:r>
          </w:p>
        </w:tc>
        <w:tc>
          <w:tcPr>
            <w:tcW w:type="dxa" w:w="6236"/>
          </w:tcPr>
          <w:p>
            <w:r/>
            <w:r>
              <w:rPr>
                <w:rFonts w:ascii="Calibri" w:hAnsi="Calibri"/>
                <w:sz w:val="20"/>
              </w:rPr>
              <w:t>Apache Kafka (integration events ra ngoài service)</w:t>
            </w:r>
          </w:p>
        </w:tc>
      </w:tr>
      <w:tr>
        <w:tc>
          <w:tcPr>
            <w:tcW w:type="dxa" w:w="2835"/>
          </w:tcPr>
          <w:p>
            <w:r/>
            <w:r>
              <w:rPr>
                <w:rFonts w:ascii="Calibri" w:hAnsi="Calibri"/>
                <w:sz w:val="20"/>
              </w:rPr>
              <w:t>JWT Library</w:t>
            </w:r>
          </w:p>
        </w:tc>
        <w:tc>
          <w:tcPr>
            <w:tcW w:type="dxa" w:w="6236"/>
          </w:tcPr>
          <w:p>
            <w:r/>
            <w:r>
              <w:rPr>
                <w:rFonts w:ascii="Calibri" w:hAnsi="Calibri"/>
                <w:sz w:val="20"/>
              </w:rPr>
              <w:t>jjwt (io.jsonwebtoken) — HS256</w:t>
            </w:r>
          </w:p>
        </w:tc>
      </w:tr>
      <w:tr>
        <w:tc>
          <w:tcPr>
            <w:tcW w:type="dxa" w:w="2835"/>
          </w:tcPr>
          <w:p>
            <w:r/>
            <w:r>
              <w:rPr>
                <w:rFonts w:ascii="Calibri" w:hAnsi="Calibri"/>
                <w:sz w:val="20"/>
              </w:rPr>
              <w:t>Password Hashing</w:t>
            </w:r>
          </w:p>
        </w:tc>
        <w:tc>
          <w:tcPr>
            <w:tcW w:type="dxa" w:w="6236"/>
          </w:tcPr>
          <w:p>
            <w:r/>
            <w:r>
              <w:rPr>
                <w:rFonts w:ascii="Calibri" w:hAnsi="Calibri"/>
                <w:sz w:val="20"/>
              </w:rPr>
              <w:t>BCrypt (cost 12, theo khuyến nghị OWASP)</w:t>
            </w:r>
          </w:p>
        </w:tc>
      </w:tr>
      <w:tr>
        <w:tc>
          <w:tcPr>
            <w:tcW w:type="dxa" w:w="2835"/>
          </w:tcPr>
          <w:p>
            <w:r/>
            <w:r>
              <w:rPr>
                <w:rFonts w:ascii="Calibri" w:hAnsi="Calibri"/>
                <w:sz w:val="20"/>
              </w:rPr>
              <w:t>ORM</w:t>
            </w:r>
          </w:p>
        </w:tc>
        <w:tc>
          <w:tcPr>
            <w:tcW w:type="dxa" w:w="6236"/>
          </w:tcPr>
          <w:p>
            <w:r/>
            <w:r>
              <w:rPr>
                <w:rFonts w:ascii="Calibri" w:hAnsi="Calibri"/>
                <w:sz w:val="20"/>
              </w:rPr>
              <w:t>Hibernate JPA</w:t>
            </w:r>
          </w:p>
        </w:tc>
      </w:tr>
      <w:tr>
        <w:tc>
          <w:tcPr>
            <w:tcW w:type="dxa" w:w="2835"/>
          </w:tcPr>
          <w:p>
            <w:r/>
            <w:r>
              <w:rPr>
                <w:rFonts w:ascii="Calibri" w:hAnsi="Calibri"/>
                <w:sz w:val="20"/>
              </w:rPr>
              <w:t>Migration</w:t>
            </w:r>
          </w:p>
        </w:tc>
        <w:tc>
          <w:tcPr>
            <w:tcW w:type="dxa" w:w="6236"/>
          </w:tcPr>
          <w:p>
            <w:r/>
            <w:r>
              <w:rPr>
                <w:rFonts w:ascii="Calibri" w:hAnsi="Calibri"/>
                <w:sz w:val="20"/>
              </w:rPr>
              <w:t>Flyway</w:t>
            </w:r>
          </w:p>
        </w:tc>
      </w:tr>
      <w:tr>
        <w:tc>
          <w:tcPr>
            <w:tcW w:type="dxa" w:w="2835"/>
          </w:tcPr>
          <w:p>
            <w:r/>
            <w:r>
              <w:rPr>
                <w:rFonts w:ascii="Calibri" w:hAnsi="Calibri"/>
                <w:sz w:val="20"/>
              </w:rPr>
              <w:t>Boilerplate</w:t>
            </w:r>
          </w:p>
        </w:tc>
        <w:tc>
          <w:tcPr>
            <w:tcW w:type="dxa" w:w="6236"/>
          </w:tcPr>
          <w:p>
            <w:r/>
            <w:r>
              <w:rPr>
                <w:rFonts w:ascii="Calibri" w:hAnsi="Calibri"/>
                <w:sz w:val="20"/>
              </w:rPr>
              <w:t>Lombok (@Slf4j, @RequiredArgsConstructor, @Getter...)</w:t>
            </w:r>
          </w:p>
        </w:tc>
      </w:tr>
      <w:tr>
        <w:tc>
          <w:tcPr>
            <w:tcW w:type="dxa" w:w="2835"/>
          </w:tcPr>
          <w:p>
            <w:r/>
            <w:r>
              <w:rPr>
                <w:rFonts w:ascii="Calibri" w:hAnsi="Calibri"/>
                <w:sz w:val="20"/>
              </w:rPr>
              <w:t>API Docs</w:t>
            </w:r>
          </w:p>
        </w:tc>
        <w:tc>
          <w:tcPr>
            <w:tcW w:type="dxa" w:w="6236"/>
          </w:tcPr>
          <w:p>
            <w:r/>
            <w:r>
              <w:rPr>
                <w:rFonts w:ascii="Calibri" w:hAnsi="Calibri"/>
                <w:sz w:val="20"/>
              </w:rPr>
              <w:t>SpringDoc OpenAPI / Swagger UI</w:t>
            </w:r>
          </w:p>
        </w:tc>
      </w:tr>
      <w:tr>
        <w:tc>
          <w:tcPr>
            <w:tcW w:type="dxa" w:w="2835"/>
          </w:tcPr>
          <w:p>
            <w:r/>
            <w:r>
              <w:rPr>
                <w:rFonts w:ascii="Calibri" w:hAnsi="Calibri"/>
                <w:sz w:val="20"/>
              </w:rPr>
              <w:t>Build Tool</w:t>
            </w:r>
          </w:p>
        </w:tc>
        <w:tc>
          <w:tcPr>
            <w:tcW w:type="dxa" w:w="6236"/>
          </w:tcPr>
          <w:p>
            <w:r/>
            <w:r>
              <w:rPr>
                <w:rFonts w:ascii="Calibri" w:hAnsi="Calibri"/>
                <w:sz w:val="20"/>
              </w:rPr>
              <w:t>Maven / Gradle</w:t>
            </w:r>
          </w:p>
        </w:tc>
      </w:tr>
      <w:tr>
        <w:tc>
          <w:tcPr>
            <w:tcW w:type="dxa" w:w="2835"/>
          </w:tcPr>
          <w:p>
            <w:r/>
            <w:r>
              <w:rPr>
                <w:rFonts w:ascii="Calibri" w:hAnsi="Calibri"/>
                <w:sz w:val="20"/>
              </w:rPr>
              <w:t>Communication</w:t>
            </w:r>
          </w:p>
        </w:tc>
        <w:tc>
          <w:tcPr>
            <w:tcW w:type="dxa" w:w="6236"/>
          </w:tcPr>
          <w:p>
            <w:r/>
            <w:r>
              <w:rPr>
                <w:rFonts w:ascii="Calibri" w:hAnsi="Calibri"/>
                <w:sz w:val="20"/>
              </w:rPr>
              <w:t>REST (public), gRPC (internal service-to-service)</w:t>
            </w:r>
          </w:p>
        </w:tc>
      </w:tr>
    </w:tbl>
    <w:p>
      <w:r>
        <w:br w:type="page"/>
      </w:r>
    </w:p>
    <w:p>
      <w:pPr>
        <w:pStyle w:val="Heading1"/>
      </w:pPr>
      <w:r>
        <w:rPr>
          <w:rFonts w:ascii="Calibri" w:hAnsi="Calibri"/>
        </w:rPr>
        <w:t>2. Kiến trúc tổng thể — Hexagonal Architecture</w:t>
      </w:r>
    </w:p>
    <w:p>
      <w:r>
        <w:rPr>
          <w:rFonts w:ascii="Calibri" w:hAnsi="Calibri"/>
          <w:b w:val="0"/>
          <w:i w:val="0"/>
          <w:sz w:val="22"/>
        </w:rPr>
        <w:t>auth-service áp dụng Hexagonal Architecture (còn gọi là Ports &amp; Adapters). Đây là kiểu thiết kế tách phần "nghiệp vụ thuần" ra khỏi phần "công nghệ" (database, framework, broker...). Mục tiêu duy nhất: nếu mai mốt thay PostgreSQL bằng MongoDB, hoặc thay Spring bằng Quarkus, thì phần NGHIỆP VỤ KHÔNG ĐỔI 1 DÒNG.</w:t>
      </w:r>
    </w:p>
    <w:p>
      <w:pPr>
        <w:pStyle w:val="Heading2"/>
      </w:pPr>
      <w:r>
        <w:rPr>
          <w:rFonts w:ascii="Calibri" w:hAnsi="Calibri"/>
        </w:rPr>
        <w:t>2.1 Bốn tầng trong codebase</w:t>
      </w:r>
    </w:p>
    <w:p>
      <w:pPr>
        <w:spacing w:before="80" w:after="80"/>
        <w:ind w:left="283"/>
        <w:shd w:val="clear" w:color="auto" w:fill="F4F4F4"/>
      </w:pPr>
      <w:r>
        <w:rPr>
          <w:rFonts w:ascii="Consolas" w:hAnsi="Consolas"/>
          <w:sz w:val="18"/>
        </w:rPr>
        <w:t>auth-service/</w:t>
        <w:br/>
        <w:t>├── domain/           ← Trái tim — POJO Java thuần, KHÔNG import framework</w:t>
        <w:br/>
        <w:t>│   ├── models/       ← Aggregate Root: User, RefreshToken, Role, Permission</w:t>
        <w:br/>
        <w:t>│   ├── events/       ← DomainEvent, DomainEventPublisher (interface = port)</w:t>
        <w:br/>
        <w:t>│   ├── repositories/ ← UserRepository, RoleRepository... (interface = port)</w:t>
        <w:br/>
        <w:t>│   ├── services/     ← PasswordEncoderPort, TokenProviderPort (interface = port)</w:t>
        <w:br/>
        <w:t>│   └── shared/       ← AggregateRoot, DomainException</w:t>
        <w:br/>
        <w:t>│</w:t>
        <w:br/>
        <w:t>├── application/      ← Điều phối use case — orchestrate domain</w:t>
        <w:br/>
        <w:t>│   ├── command/      ← LoginCommand, RegisterUserCommand... (input)</w:t>
        <w:br/>
        <w:t>│   ├── query/        ← GetUserByIdQuery... (input cho read)</w:t>
        <w:br/>
        <w:t>│   ├── handler/      ← LoginHandler, RegisterUserHandler... (xử lý command)</w:t>
        <w:br/>
        <w:t>│   ├── dto/          ← UserDTO, AuthResponseDTO (output cho UI)</w:t>
        <w:br/>
        <w:t>│   ├── port/         ← TokenBlacklistPort, RolePermissionCachePort</w:t>
        <w:br/>
        <w:t>│   └── events/       ← IntegrationEvent (hợp đồng public với service khác)</w:t>
        <w:br/>
        <w:t>│</w:t>
        <w:br/>
        <w:t>├── infrastructure/   ← Adapter — implement các port của domain/application</w:t>
        <w:br/>
        <w:t>│   ├── persistence/  ← UserRepositoryImpl + JPA entities + mapper</w:t>
        <w:br/>
        <w:t>│   ├── security/     ← JwtTokenProvider, BCryptPasswordEncoderAdapter</w:t>
        <w:br/>
        <w:t>│   ├── cache/        ← RedisRolePermissionCacheAdapter</w:t>
        <w:br/>
        <w:t>│   ├── events/       ← SpringDomainEventPublisher</w:t>
        <w:br/>
        <w:t>│   └── messaging/    ← KafkaIntegrationEventPublisher</w:t>
        <w:br/>
        <w:t>│</w:t>
        <w:br/>
        <w:t>└── interfaces/       ← Cổng giao tiếp ngoài — HTTP, gRPC</w:t>
        <w:br/>
        <w:t xml:space="preserve">    ├── rest/         ← AuthController, UserController + filters</w:t>
        <w:br/>
        <w:t xml:space="preserve">    └── grpc/         ← AuthGrpcService</w:t>
      </w:r>
    </w:p>
    <w:p>
      <w:pPr>
        <w:pStyle w:val="Heading2"/>
      </w:pPr>
      <w:r>
        <w:rPr>
          <w:rFonts w:ascii="Calibri" w:hAnsi="Calibri"/>
        </w:rPr>
        <w:t>2.2 Hướng phụ thuộc — Quy tắc vàng</w:t>
      </w:r>
    </w:p>
    <w:p>
      <w:r>
        <w:rPr>
          <w:rFonts w:ascii="Calibri" w:hAnsi="Calibri"/>
          <w:b/>
          <w:i w:val="0"/>
          <w:sz w:val="22"/>
        </w:rPr>
        <w:t>Phụ thuộc CHỈ ĐƯỢC ĐI 1 CHIỀU từ ngoài vào trong:</w:t>
      </w:r>
    </w:p>
    <w:p>
      <w:pPr>
        <w:spacing w:before="80" w:after="80"/>
        <w:ind w:left="283"/>
        <w:shd w:val="clear" w:color="auto" w:fill="F4F4F4"/>
      </w:pPr>
      <w:r>
        <w:rPr>
          <w:rFonts w:ascii="Consolas" w:hAnsi="Consolas"/>
          <w:sz w:val="18"/>
        </w:rPr>
        <w:t>interfaces → application → domain</w:t>
        <w:br/>
        <w:t xml:space="preserve">              ↑</w:t>
        <w:br/>
        <w:t xml:space="preserve">   infrastructure (implement port của domain)</w:t>
      </w:r>
    </w:p>
    <w:p>
      <w:r>
        <w:rPr>
          <w:rFonts w:ascii="Calibri" w:hAnsi="Calibri"/>
          <w:b/>
          <w:i w:val="0"/>
          <w:sz w:val="22"/>
        </w:rPr>
        <w:t>Cụ thể:</w:t>
      </w:r>
    </w:p>
    <w:p>
      <w:pPr>
        <w:pStyle w:val="ListBullet"/>
      </w:pPr>
      <w:r>
        <w:rPr>
          <w:rFonts w:ascii="Calibri" w:hAnsi="Calibri"/>
          <w:sz w:val="22"/>
        </w:rPr>
        <w:t>domain KHÔNG được import bất cứ thứ gì từ application, infrastructure, interfaces.</w:t>
      </w:r>
    </w:p>
    <w:p>
      <w:pPr>
        <w:pStyle w:val="ListBullet"/>
      </w:pPr>
      <w:r>
        <w:rPr>
          <w:rFonts w:ascii="Calibri" w:hAnsi="Calibri"/>
          <w:sz w:val="22"/>
        </w:rPr>
        <w:t>application có thể import domain, nhưng KHÔNG được import infrastructure trực tiếp.</w:t>
      </w:r>
    </w:p>
    <w:p>
      <w:pPr>
        <w:pStyle w:val="ListBullet"/>
      </w:pPr>
      <w:r>
        <w:rPr>
          <w:rFonts w:ascii="Calibri" w:hAnsi="Calibri"/>
          <w:sz w:val="22"/>
        </w:rPr>
        <w:t>infrastructure import cả 3 — đây là "nơi nhận việc bẩn".</w:t>
      </w:r>
    </w:p>
    <w:p>
      <w:pPr>
        <w:pStyle w:val="ListBullet"/>
      </w:pPr>
      <w:r>
        <w:rPr>
          <w:rFonts w:ascii="Calibri" w:hAnsi="Calibri"/>
          <w:sz w:val="22"/>
        </w:rPr>
        <w:t>interfaces import application + domain để adapt HTTP → command/query.</w:t>
      </w:r>
    </w:p>
    <w:p>
      <w:pPr>
        <w:ind w:left="283"/>
        <w:shd w:val="clear" w:color="auto" w:fill="FFF8DC"/>
      </w:pPr>
      <w:r>
        <w:rPr>
          <w:rFonts w:ascii="Calibri" w:hAnsi="Calibri"/>
          <w:i/>
          <w:sz w:val="20"/>
        </w:rPr>
        <w:t>💡 Quy tắc này đảo chiều phụ thuộc (Dependency Inversion). Domain không phụ thuộc framework, mà framework "đăng ký" làm việc cho domain qua interface (port).</w:t>
      </w:r>
    </w:p>
    <w:p>
      <w:pPr>
        <w:pStyle w:val="Heading2"/>
      </w:pPr>
      <w:r>
        <w:rPr>
          <w:rFonts w:ascii="Calibri" w:hAnsi="Calibri"/>
        </w:rPr>
        <w:t>2.3 Vì sao tách phức tạp thế?</w:t>
      </w:r>
    </w:p>
    <w:tbl>
      <w:tblPr>
        <w:tblStyle w:val="LightGrid-Accent1"/>
        <w:tblW w:type="auto" w:w="0"/>
        <w:tblLook w:firstColumn="1" w:firstRow="1" w:lastColumn="0" w:lastRow="0" w:noHBand="0" w:noVBand="1" w:val="04A0"/>
      </w:tblPr>
      <w:tblGrid>
        <w:gridCol w:w="2880"/>
        <w:gridCol w:w="2880"/>
        <w:gridCol w:w="2880"/>
      </w:tblGrid>
      <w:tr>
        <w:tc>
          <w:tcPr>
            <w:tcW w:type="dxa" w:w="2835"/>
            <w:shd w:val="clear" w:color="auto" w:fill="2E5C8A"/>
          </w:tcPr>
          <w:p>
            <w:r/>
            <w:r>
              <w:rPr>
                <w:rFonts w:ascii="Calibri" w:hAnsi="Calibri"/>
                <w:b/>
                <w:color w:val="FFFFFF"/>
                <w:sz w:val="20"/>
              </w:rPr>
              <w:t>Tình huống</w:t>
            </w:r>
          </w:p>
        </w:tc>
        <w:tc>
          <w:tcPr>
            <w:tcW w:type="dxa" w:w="3118"/>
            <w:shd w:val="clear" w:color="auto" w:fill="2E5C8A"/>
          </w:tcPr>
          <w:p>
            <w:r/>
            <w:r>
              <w:rPr>
                <w:rFonts w:ascii="Calibri" w:hAnsi="Calibri"/>
                <w:b/>
                <w:color w:val="FFFFFF"/>
                <w:sz w:val="20"/>
              </w:rPr>
              <w:t>Kiến trúc thường</w:t>
            </w:r>
          </w:p>
        </w:tc>
        <w:tc>
          <w:tcPr>
            <w:tcW w:type="dxa" w:w="3118"/>
            <w:shd w:val="clear" w:color="auto" w:fill="2E5C8A"/>
          </w:tcPr>
          <w:p>
            <w:r/>
            <w:r>
              <w:rPr>
                <w:rFonts w:ascii="Calibri" w:hAnsi="Calibri"/>
                <w:b/>
                <w:color w:val="FFFFFF"/>
                <w:sz w:val="20"/>
              </w:rPr>
              <w:t>Hexagonal</w:t>
            </w:r>
          </w:p>
        </w:tc>
      </w:tr>
      <w:tr>
        <w:tc>
          <w:tcPr>
            <w:tcW w:type="dxa" w:w="2835"/>
          </w:tcPr>
          <w:p>
            <w:r/>
            <w:r>
              <w:rPr>
                <w:rFonts w:ascii="Calibri" w:hAnsi="Calibri"/>
                <w:sz w:val="20"/>
              </w:rPr>
              <w:t>Đổi DB Postgres → Mongo</w:t>
            </w:r>
          </w:p>
        </w:tc>
        <w:tc>
          <w:tcPr>
            <w:tcW w:type="dxa" w:w="3118"/>
          </w:tcPr>
          <w:p>
            <w:r/>
            <w:r>
              <w:rPr>
                <w:rFonts w:ascii="Calibri" w:hAnsi="Calibri"/>
                <w:sz w:val="20"/>
              </w:rPr>
              <w:t>Phải sửa cả service + entity + repo</w:t>
            </w:r>
          </w:p>
        </w:tc>
        <w:tc>
          <w:tcPr>
            <w:tcW w:type="dxa" w:w="3118"/>
          </w:tcPr>
          <w:p>
            <w:r/>
            <w:r>
              <w:rPr>
                <w:rFonts w:ascii="Calibri" w:hAnsi="Calibri"/>
                <w:sz w:val="20"/>
              </w:rPr>
              <w:t>Chỉ viết lại UserRepositoryImpl</w:t>
            </w:r>
          </w:p>
        </w:tc>
      </w:tr>
      <w:tr>
        <w:tc>
          <w:tcPr>
            <w:tcW w:type="dxa" w:w="2835"/>
          </w:tcPr>
          <w:p>
            <w:r/>
            <w:r>
              <w:rPr>
                <w:rFonts w:ascii="Calibri" w:hAnsi="Calibri"/>
                <w:sz w:val="20"/>
              </w:rPr>
              <w:t>Thay JWT bằng Paseto</w:t>
            </w:r>
          </w:p>
        </w:tc>
        <w:tc>
          <w:tcPr>
            <w:tcW w:type="dxa" w:w="3118"/>
          </w:tcPr>
          <w:p>
            <w:r/>
            <w:r>
              <w:rPr>
                <w:rFonts w:ascii="Calibri" w:hAnsi="Calibri"/>
                <w:sz w:val="20"/>
              </w:rPr>
              <w:t>Đụng vào mọi handler có token</w:t>
            </w:r>
          </w:p>
        </w:tc>
        <w:tc>
          <w:tcPr>
            <w:tcW w:type="dxa" w:w="3118"/>
          </w:tcPr>
          <w:p>
            <w:r/>
            <w:r>
              <w:rPr>
                <w:rFonts w:ascii="Calibri" w:hAnsi="Calibri"/>
                <w:sz w:val="20"/>
              </w:rPr>
              <w:t>Chỉ thay JwtTokenProvider</w:t>
            </w:r>
          </w:p>
        </w:tc>
      </w:tr>
      <w:tr>
        <w:tc>
          <w:tcPr>
            <w:tcW w:type="dxa" w:w="2835"/>
          </w:tcPr>
          <w:p>
            <w:r/>
            <w:r>
              <w:rPr>
                <w:rFonts w:ascii="Calibri" w:hAnsi="Calibri"/>
                <w:sz w:val="20"/>
              </w:rPr>
              <w:t>Test domain logic</w:t>
            </w:r>
          </w:p>
        </w:tc>
        <w:tc>
          <w:tcPr>
            <w:tcW w:type="dxa" w:w="3118"/>
          </w:tcPr>
          <w:p>
            <w:r/>
            <w:r>
              <w:rPr>
                <w:rFonts w:ascii="Calibri" w:hAnsi="Calibri"/>
                <w:sz w:val="20"/>
              </w:rPr>
              <w:t>Phải start Spring + DB</w:t>
            </w:r>
          </w:p>
        </w:tc>
        <w:tc>
          <w:tcPr>
            <w:tcW w:type="dxa" w:w="3118"/>
          </w:tcPr>
          <w:p>
            <w:r/>
            <w:r>
              <w:rPr>
                <w:rFonts w:ascii="Calibri" w:hAnsi="Calibri"/>
                <w:sz w:val="20"/>
              </w:rPr>
              <w:t>JUnit thuần, ms-level</w:t>
            </w:r>
          </w:p>
        </w:tc>
      </w:tr>
      <w:tr>
        <w:tc>
          <w:tcPr>
            <w:tcW w:type="dxa" w:w="2835"/>
          </w:tcPr>
          <w:p>
            <w:r/>
            <w:r>
              <w:rPr>
                <w:rFonts w:ascii="Calibri" w:hAnsi="Calibri"/>
                <w:sz w:val="20"/>
              </w:rPr>
              <w:t>Thay Kafka bằng RabbitMQ</w:t>
            </w:r>
          </w:p>
        </w:tc>
        <w:tc>
          <w:tcPr>
            <w:tcW w:type="dxa" w:w="3118"/>
          </w:tcPr>
          <w:p>
            <w:r/>
            <w:r>
              <w:rPr>
                <w:rFonts w:ascii="Calibri" w:hAnsi="Calibri"/>
                <w:sz w:val="20"/>
              </w:rPr>
              <w:t>Toàn bộ event flow refactor</w:t>
            </w:r>
          </w:p>
        </w:tc>
        <w:tc>
          <w:tcPr>
            <w:tcW w:type="dxa" w:w="3118"/>
          </w:tcPr>
          <w:p>
            <w:r/>
            <w:r>
              <w:rPr>
                <w:rFonts w:ascii="Calibri" w:hAnsi="Calibri"/>
                <w:sz w:val="20"/>
              </w:rPr>
              <w:t>Chỉ viết RabbitIntegrationEventPublisher</w:t>
            </w:r>
          </w:p>
        </w:tc>
      </w:tr>
      <w:tr>
        <w:tc>
          <w:tcPr>
            <w:tcW w:type="dxa" w:w="2835"/>
          </w:tcPr>
          <w:p>
            <w:r/>
            <w:r>
              <w:rPr>
                <w:rFonts w:ascii="Calibri" w:hAnsi="Calibri"/>
                <w:sz w:val="20"/>
              </w:rPr>
              <w:t>Đổi BCrypt → Argon2</w:t>
            </w:r>
          </w:p>
        </w:tc>
        <w:tc>
          <w:tcPr>
            <w:tcW w:type="dxa" w:w="3118"/>
          </w:tcPr>
          <w:p>
            <w:r/>
            <w:r>
              <w:rPr>
                <w:rFonts w:ascii="Calibri" w:hAnsi="Calibri"/>
                <w:sz w:val="20"/>
              </w:rPr>
              <w:t>Replace mọi nơi gọi BCrypt</w:t>
            </w:r>
          </w:p>
        </w:tc>
        <w:tc>
          <w:tcPr>
            <w:tcW w:type="dxa" w:w="3118"/>
          </w:tcPr>
          <w:p>
            <w:r/>
            <w:r>
              <w:rPr>
                <w:rFonts w:ascii="Calibri" w:hAnsi="Calibri"/>
                <w:sz w:val="20"/>
              </w:rPr>
              <w:t>Thay 1 class adapter</w:t>
            </w:r>
          </w:p>
        </w:tc>
      </w:tr>
    </w:tbl>
    <w:p>
      <w:r>
        <w:br w:type="page"/>
      </w:r>
    </w:p>
    <w:p>
      <w:pPr>
        <w:pStyle w:val="Heading1"/>
      </w:pPr>
      <w:r>
        <w:rPr>
          <w:rFonts w:ascii="Calibri" w:hAnsi="Calibri"/>
        </w:rPr>
        <w:t>3. Tầng Domain — "Trái tim" nghiệp vụ</w:t>
      </w:r>
    </w:p>
    <w:p>
      <w:r>
        <w:rPr>
          <w:rFonts w:ascii="Calibri" w:hAnsi="Calibri"/>
          <w:b w:val="0"/>
          <w:i w:val="0"/>
          <w:sz w:val="22"/>
        </w:rPr>
        <w:t>Đây là phần CHỈ chứa quy tắc nghiệp vụ thuần. Không Spring, không Hibernate, không HTTP. Mục tiêu: viết được toàn bộ logic User/Token mà không cần biết Spring tồn tại.</w:t>
      </w:r>
    </w:p>
    <w:p>
      <w:pPr>
        <w:pStyle w:val="Heading2"/>
      </w:pPr>
      <w:r>
        <w:rPr>
          <w:rFonts w:ascii="Calibri" w:hAnsi="Calibri"/>
        </w:rPr>
        <w:t>3.1 Aggregate Root — Đơn vị nhất quán</w:t>
      </w:r>
    </w:p>
    <w:p>
      <w:r>
        <w:rPr>
          <w:rFonts w:ascii="Calibri" w:hAnsi="Calibri"/>
          <w:b w:val="0"/>
          <w:i w:val="0"/>
          <w:sz w:val="22"/>
        </w:rPr>
        <w:t>Aggregate Root là entity "cấp cao nhất" của 1 nhóm object, kiểm soát mọi thao tác lên nhóm đó. Trong auth-service có 4 aggregate root:</w:t>
      </w:r>
    </w:p>
    <w:p>
      <w:pPr>
        <w:pStyle w:val="ListBullet"/>
      </w:pPr>
      <w:r>
        <w:rPr>
          <w:rFonts w:ascii="Calibri" w:hAnsi="Calibri"/>
          <w:sz w:val="22"/>
        </w:rPr>
        <w:t>User — quản lý identity, credentials, roles, account status, tokenVersion.</w:t>
      </w:r>
    </w:p>
    <w:p>
      <w:pPr>
        <w:pStyle w:val="ListBullet"/>
      </w:pPr>
      <w:r>
        <w:rPr>
          <w:rFonts w:ascii="Calibri" w:hAnsi="Calibri"/>
          <w:sz w:val="22"/>
        </w:rPr>
        <w:t>RefreshToken — quản lý 1 token cụ thể với family + generation.</w:t>
      </w:r>
    </w:p>
    <w:p>
      <w:pPr>
        <w:pStyle w:val="ListBullet"/>
      </w:pPr>
      <w:r>
        <w:rPr>
          <w:rFonts w:ascii="Calibri" w:hAnsi="Calibri"/>
          <w:sz w:val="22"/>
        </w:rPr>
        <w:t>Role — nhóm quyền (ROLE_USER, ROLE_ADMIN...).</w:t>
      </w:r>
    </w:p>
    <w:p>
      <w:pPr>
        <w:pStyle w:val="ListBullet"/>
      </w:pPr>
      <w:r>
        <w:rPr>
          <w:rFonts w:ascii="Calibri" w:hAnsi="Calibri"/>
          <w:sz w:val="22"/>
        </w:rPr>
        <w:t>Permission — quyền nguyên tử (USER_READ, ORDER_CREATE...).</w:t>
      </w:r>
    </w:p>
    <w:p>
      <w:pPr>
        <w:pStyle w:val="Heading2"/>
      </w:pPr>
      <w:r>
        <w:rPr>
          <w:rFonts w:ascii="Calibri" w:hAnsi="Calibri"/>
        </w:rPr>
        <w:t>3.2 Lớp AggregateRoot — Quản lý DomainEvent</w:t>
      </w:r>
    </w:p>
    <w:p>
      <w:r>
        <w:rPr>
          <w:rFonts w:ascii="Calibri" w:hAnsi="Calibri"/>
          <w:b w:val="0"/>
          <w:i w:val="0"/>
          <w:sz w:val="22"/>
        </w:rPr>
        <w:t>Mọi aggregate kế thừa lớp này. Nó cung cấp cơ chế "ghi nhớ event trong quá trình mutate" và cho phép infrastructure "rút ruột" event sau khi save thành công.</w:t>
      </w:r>
    </w:p>
    <w:p>
      <w:pPr>
        <w:spacing w:before="80" w:after="80"/>
        <w:ind w:left="283"/>
        <w:shd w:val="clear" w:color="auto" w:fill="F4F4F4"/>
      </w:pPr>
      <w:r>
        <w:rPr>
          <w:rFonts w:ascii="Consolas" w:hAnsi="Consolas"/>
          <w:sz w:val="18"/>
        </w:rPr>
        <w:t>public abstract class AggregateRoot {</w:t>
        <w:br/>
        <w:t xml:space="preserve">    private final transient List&lt;DomainEvent&gt; domainEvents = new ArrayList&lt;&gt;();</w:t>
        <w:br/>
        <w:br/>
        <w:t xml:space="preserve">    protected final void registerEvent(DomainEvent event) {</w:t>
        <w:br/>
        <w:t xml:space="preserve">        if (event == null) return;</w:t>
        <w:br/>
        <w:t xml:space="preserve">        this.domainEvents.add(event);</w:t>
        <w:br/>
        <w:t xml:space="preserve">    }</w:t>
        <w:br/>
        <w:br/>
        <w:t xml:space="preserve">    public final List&lt;DomainEvent&gt; pullDomainEvents() {</w:t>
        <w:br/>
        <w:t xml:space="preserve">        if (domainEvents.isEmpty()) return List.of();</w:t>
        <w:br/>
        <w:t xml:space="preserve">        List&lt;DomainEvent&gt; snapshot = List.copyOf(domainEvents);</w:t>
        <w:br/>
        <w:t xml:space="preserve">        domainEvents.clear();</w:t>
        <w:br/>
        <w:t xml:space="preserve">        return snapshot;</w:t>
        <w:br/>
        <w:t xml:space="preserve">    }</w:t>
        <w:br/>
        <w:t>}</w:t>
      </w:r>
    </w:p>
    <w:p>
      <w:r>
        <w:rPr>
          <w:rFonts w:ascii="Calibri" w:hAnsi="Calibri"/>
          <w:b/>
          <w:i w:val="0"/>
          <w:sz w:val="22"/>
        </w:rPr>
        <w:t>Tại sao thiết kế thế?</w:t>
      </w:r>
    </w:p>
    <w:p>
      <w:pPr>
        <w:pStyle w:val="ListBullet"/>
      </w:pPr>
      <w:r>
        <w:rPr>
          <w:rFonts w:ascii="Calibri" w:hAnsi="Calibri"/>
          <w:sz w:val="22"/>
        </w:rPr>
        <w:t>Aggregate ghi event vào buffer khi state thay đổi (registerEvent).</w:t>
      </w:r>
    </w:p>
    <w:p>
      <w:pPr>
        <w:pStyle w:val="ListBullet"/>
      </w:pPr>
      <w:r>
        <w:rPr>
          <w:rFonts w:ascii="Calibri" w:hAnsi="Calibri"/>
          <w:sz w:val="22"/>
        </w:rPr>
        <w:t>Sau khi repository save() thành công vào DB → gọi pullDomainEvents() để lấy event ra publish.</w:t>
      </w:r>
    </w:p>
    <w:p>
      <w:pPr>
        <w:pStyle w:val="ListBullet"/>
      </w:pPr>
      <w:r>
        <w:rPr>
          <w:rFonts w:ascii="Calibri" w:hAnsi="Calibri"/>
          <w:sz w:val="22"/>
        </w:rPr>
        <w:t>Một lần "pull" duy nhất → tránh bug "quên clearEvents" gây duplicate event.</w:t>
      </w:r>
    </w:p>
    <w:p>
      <w:pPr>
        <w:pStyle w:val="ListBullet"/>
      </w:pPr>
      <w:r>
        <w:rPr>
          <w:rFonts w:ascii="Calibri" w:hAnsi="Calibri"/>
          <w:sz w:val="22"/>
        </w:rPr>
        <w:t>transient để Hibernate không persist list này vào DB (nó chỉ tồn tại trong RAM).</w:t>
      </w:r>
    </w:p>
    <w:p>
      <w:pPr>
        <w:pStyle w:val="Heading2"/>
      </w:pPr>
      <w:r>
        <w:rPr>
          <w:rFonts w:ascii="Calibri" w:hAnsi="Calibri"/>
        </w:rPr>
        <w:t>3.3 User aggregate — Ví dụ cụ thể</w:t>
      </w:r>
    </w:p>
    <w:p>
      <w:pPr>
        <w:spacing w:before="80" w:after="80"/>
        <w:ind w:left="283"/>
        <w:shd w:val="clear" w:color="auto" w:fill="F4F4F4"/>
      </w:pPr>
      <w:r>
        <w:rPr>
          <w:rFonts w:ascii="Consolas" w:hAnsi="Consolas"/>
          <w:sz w:val="18"/>
        </w:rPr>
        <w:t>public final class User extends AggregateRoot {</w:t>
        <w:br/>
        <w:t xml:space="preserve">    private UserId id;</w:t>
        <w:br/>
        <w:t xml:space="preserve">    private Username username;</w:t>
        <w:br/>
        <w:t xml:space="preserve">    private Email email;</w:t>
        <w:br/>
        <w:t xml:space="preserve">    private Password password;</w:t>
        <w:br/>
        <w:t xml:space="preserve">    private Set&lt;RoleId&gt; roles;</w:t>
        <w:br/>
        <w:t xml:space="preserve">    private int tokenVersion;        // ← khóa quan trọng để invalidate JWT</w:t>
        <w:br/>
        <w:t xml:space="preserve">    ...</w:t>
        <w:br/>
        <w:br/>
        <w:t xml:space="preserve">    public static User register(Username u, Email e, Password rawPwd,</w:t>
        <w:br/>
        <w:t xml:space="preserve">                                PersonName name, PasswordEncoderPort encoder) {</w:t>
        <w:br/>
        <w:t xml:space="preserve">        User user = new User();</w:t>
        <w:br/>
        <w:t xml:space="preserve">        user.id = UserId.generate();</w:t>
        <w:br/>
        <w:t xml:space="preserve">        user.password = Password.createEncoded(encoder.encode(rawPwd.value()));</w:t>
        <w:br/>
        <w:t xml:space="preserve">        ...</w:t>
        <w:br/>
        <w:t xml:space="preserve">        user.registerEvent(new UserCreatedEvent(user.id.value(), ...));</w:t>
        <w:br/>
        <w:t xml:space="preserve">        return user;</w:t>
        <w:br/>
        <w:t xml:space="preserve">    }</w:t>
        <w:br/>
        <w:br/>
        <w:t xml:space="preserve">    public void changePassword(Password old, Password newPwd, PasswordEncoderPort encoder) {</w:t>
        <w:br/>
        <w:t xml:space="preserve">        if (!encoder.matches(old.value(), password.value())) {</w:t>
        <w:br/>
        <w:t xml:space="preserve">            throw new InvalidCredentialsException();</w:t>
        <w:br/>
        <w:t xml:space="preserve">        }</w:t>
        <w:br/>
        <w:t xml:space="preserve">        password = Password.createEncoded(encoder.encode(newPwd.value()));</w:t>
        <w:br/>
        <w:t xml:space="preserve">        incrementTokenVersion();   // ← KEY: bump version → mọi JWT cũ tự invalid</w:t>
        <w:br/>
        <w:t xml:space="preserve">        registerEvent(new PasswordChangedEvent(...));</w:t>
        <w:br/>
        <w:t xml:space="preserve">    }</w:t>
        <w:br/>
        <w:t>}</w:t>
      </w:r>
    </w:p>
    <w:p>
      <w:r>
        <w:rPr>
          <w:rFonts w:ascii="Calibri" w:hAnsi="Calibri"/>
          <w:b/>
          <w:i w:val="0"/>
          <w:sz w:val="22"/>
        </w:rPr>
        <w:t>Điểm đáng chú ý:</w:t>
      </w:r>
    </w:p>
    <w:p>
      <w:pPr>
        <w:pStyle w:val="ListBullet"/>
      </w:pPr>
      <w:r>
        <w:rPr>
          <w:rFonts w:ascii="Calibri" w:hAnsi="Calibri"/>
          <w:sz w:val="22"/>
        </w:rPr>
        <w:t>Constructor private — không cho new từ ngoài. Tạo User qua factory register() / reconstitute().</w:t>
      </w:r>
    </w:p>
    <w:p>
      <w:pPr>
        <w:pStyle w:val="ListBullet"/>
      </w:pPr>
      <w:r>
        <w:rPr>
          <w:rFonts w:ascii="Calibri" w:hAnsi="Calibri"/>
          <w:sz w:val="22"/>
        </w:rPr>
        <w:t>Mọi mutation đi qua phương thức nghiệp vụ — đảm bảo invariants không bị phá.</w:t>
      </w:r>
    </w:p>
    <w:p>
      <w:pPr>
        <w:pStyle w:val="ListBullet"/>
      </w:pPr>
      <w:r>
        <w:rPr>
          <w:rFonts w:ascii="Calibri" w:hAnsi="Calibri"/>
          <w:sz w:val="22"/>
        </w:rPr>
        <w:t>Plaintext password KHÔNG BAO GIỜ chạm tới persistence — hash ngay tại register().</w:t>
      </w:r>
    </w:p>
    <w:p>
      <w:pPr>
        <w:pStyle w:val="ListBullet"/>
      </w:pPr>
      <w:r>
        <w:rPr>
          <w:rFonts w:ascii="Calibri" w:hAnsi="Calibri"/>
          <w:sz w:val="22"/>
        </w:rPr>
        <w:t>incrementTokenVersion() là "núm vặn" để invalidate mọi JWT cũ tức khắc khi đổi mật khẩu.</w:t>
      </w:r>
    </w:p>
    <w:p>
      <w:pPr>
        <w:pStyle w:val="ListBullet"/>
      </w:pPr>
      <w:r>
        <w:rPr>
          <w:rFonts w:ascii="Calibri" w:hAnsi="Calibri"/>
          <w:sz w:val="22"/>
        </w:rPr>
        <w:t>registerEvent() raise event nhưng KHÔNG publish — chờ repository drain sau khi save xong.</w:t>
      </w:r>
    </w:p>
    <w:p>
      <w:pPr>
        <w:pStyle w:val="Heading2"/>
      </w:pPr>
      <w:r>
        <w:rPr>
          <w:rFonts w:ascii="Calibri" w:hAnsi="Calibri"/>
        </w:rPr>
        <w:t>3.4 Value Object (VO) — Bất biến, ép buộc invariant</w:t>
      </w:r>
    </w:p>
    <w:p>
      <w:r>
        <w:rPr>
          <w:rFonts w:ascii="Calibri" w:hAnsi="Calibri"/>
          <w:b w:val="0"/>
          <w:i w:val="0"/>
          <w:sz w:val="22"/>
        </w:rPr>
        <w:t>Value Object là object nhỏ chỉ chứa giá trị (không có ID). Mục đích: ép buộc quy tắc kiểm tra NGAY KHI tạo, không để giá trị invalid lan ra hệ thống.</w:t>
      </w:r>
    </w:p>
    <w:p>
      <w:pPr>
        <w:spacing w:before="80" w:after="80"/>
        <w:ind w:left="283"/>
        <w:shd w:val="clear" w:color="auto" w:fill="F4F4F4"/>
      </w:pPr>
      <w:r>
        <w:rPr>
          <w:rFonts w:ascii="Consolas" w:hAnsi="Consolas"/>
          <w:sz w:val="18"/>
        </w:rPr>
        <w:t>// VO Email - kiểm tra format ngay khi tạo</w:t>
        <w:br/>
        <w:t>public record Email(String value) {</w:t>
        <w:br/>
        <w:t xml:space="preserve">    public Email {</w:t>
        <w:br/>
        <w:t xml:space="preserve">        if (value == null || !value.contains("@"))</w:t>
        <w:br/>
        <w:t xml:space="preserve">            throw new IllegalArgumentException("Invalid email");</w:t>
        <w:br/>
        <w:t xml:space="preserve">    }</w:t>
        <w:br/>
        <w:t xml:space="preserve">    public static Email of(String raw) { return new Email(raw.toLowerCase().trim()); }</w:t>
        <w:br/>
        <w:t>}</w:t>
        <w:br/>
        <w:br/>
        <w:t>// VO Password - phân biệt raw vs encoded</w:t>
        <w:br/>
        <w:t>public record Password(String value, boolean needsEncoding) {</w:t>
        <w:br/>
        <w:t xml:space="preserve">    public static Password createRaw(String raw) { return new Password(raw, true); }</w:t>
        <w:br/>
        <w:t xml:space="preserve">    public static Password createEncoded(String hash) { return new Password(hash, false); }</w:t>
        <w:br/>
        <w:t>}</w:t>
      </w:r>
    </w:p>
    <w:p>
      <w:r>
        <w:rPr>
          <w:rFonts w:ascii="Calibri" w:hAnsi="Calibri"/>
          <w:b/>
          <w:i w:val="0"/>
          <w:sz w:val="22"/>
        </w:rPr>
        <w:t>Lợi ích:</w:t>
      </w:r>
    </w:p>
    <w:p>
      <w:pPr>
        <w:pStyle w:val="ListBullet"/>
      </w:pPr>
      <w:r>
        <w:rPr>
          <w:rFonts w:ascii="Calibri" w:hAnsi="Calibri"/>
          <w:sz w:val="22"/>
        </w:rPr>
        <w:t>Compile-time safety: hàm nhận Email không thể bị truyền nhầm String/Username.</w:t>
      </w:r>
    </w:p>
    <w:p>
      <w:pPr>
        <w:pStyle w:val="ListBullet"/>
      </w:pPr>
      <w:r>
        <w:rPr>
          <w:rFonts w:ascii="Calibri" w:hAnsi="Calibri"/>
          <w:sz w:val="22"/>
        </w:rPr>
        <w:t>Không có Email invalid trong RAM — kiểm tra một lần tại VO, dùng yên tâm.</w:t>
      </w:r>
    </w:p>
    <w:p>
      <w:pPr>
        <w:pStyle w:val="ListBullet"/>
      </w:pPr>
      <w:r>
        <w:rPr>
          <w:rFonts w:ascii="Calibri" w:hAnsi="Calibri"/>
          <w:sz w:val="22"/>
        </w:rPr>
        <w:t>Tự documenting — đọc signature "register(Username, Email, Password)" là hiểu ngay.</w:t>
      </w:r>
    </w:p>
    <w:p>
      <w:pPr>
        <w:pStyle w:val="ListBullet"/>
      </w:pPr>
      <w:r>
        <w:rPr>
          <w:rFonts w:ascii="Calibri" w:hAnsi="Calibri"/>
          <w:sz w:val="22"/>
        </w:rPr>
        <w:t>Password phân biệt raw/encoded tránh bug đáng sợ: lưu plaintext vào DB.</w:t>
      </w:r>
    </w:p>
    <w:p>
      <w:pPr>
        <w:pStyle w:val="Heading2"/>
      </w:pPr>
      <w:r>
        <w:rPr>
          <w:rFonts w:ascii="Calibri" w:hAnsi="Calibri"/>
        </w:rPr>
        <w:t>3.5 Domain Event — Sự kiện trong nội bộ JVM</w:t>
      </w:r>
    </w:p>
    <w:p>
      <w:r>
        <w:rPr>
          <w:rFonts w:ascii="Calibri" w:hAnsi="Calibri"/>
          <w:b w:val="0"/>
          <w:i w:val="0"/>
          <w:sz w:val="22"/>
        </w:rPr>
        <w:t>Khi entity thay đổi state quan trọng, nó "raise" event để các phần khác biết. Event là POJO thuần, không qua mạng, không serialize — chỉ chạy trong JVM hiện tại.</w:t>
      </w:r>
    </w:p>
    <w:p>
      <w:pPr>
        <w:spacing w:before="80" w:after="80"/>
        <w:ind w:left="283"/>
        <w:shd w:val="clear" w:color="auto" w:fill="F4F4F4"/>
      </w:pPr>
      <w:r>
        <w:rPr>
          <w:rFonts w:ascii="Consolas" w:hAnsi="Consolas"/>
          <w:sz w:val="18"/>
        </w:rPr>
        <w:t>public abstract class DomainEvent {</w:t>
        <w:br/>
        <w:t xml:space="preserve">    private final UUID eventId = UUID.randomUUID();</w:t>
        <w:br/>
        <w:t xml:space="preserve">    private final Instant occurredOn = Instant.now();</w:t>
        <w:br/>
        <w:t xml:space="preserve">    public abstract String aggregateId();</w:t>
        <w:br/>
        <w:t xml:space="preserve">    public String eventType() { return getClass().getSimpleName(); }</w:t>
        <w:br/>
        <w:t>}</w:t>
        <w:br/>
        <w:br/>
        <w:t>// Event cụ thể:</w:t>
        <w:br/>
        <w:t>public class PasswordChangedEvent extends DomainEvent {</w:t>
        <w:br/>
        <w:t xml:space="preserve">    private final String userId;</w:t>
        <w:br/>
        <w:t xml:space="preserve">    private final String username;</w:t>
        <w:br/>
        <w:t xml:space="preserve">    @Override public String aggregateId() { return userId; }</w:t>
        <w:br/>
        <w:t>}</w:t>
      </w:r>
    </w:p>
    <w:p>
      <w:r>
        <w:rPr>
          <w:rFonts w:ascii="Calibri" w:hAnsi="Calibri"/>
          <w:b w:val="0"/>
          <w:i w:val="0"/>
          <w:sz w:val="22"/>
        </w:rPr>
        <w:t>DomainEventPublisher là interface (port) — domain không biết publish thế nào, infra lo:</w:t>
      </w:r>
    </w:p>
    <w:p>
      <w:pPr>
        <w:spacing w:before="80" w:after="80"/>
        <w:ind w:left="283"/>
        <w:shd w:val="clear" w:color="auto" w:fill="F4F4F4"/>
      </w:pPr>
      <w:r>
        <w:rPr>
          <w:rFonts w:ascii="Consolas" w:hAnsi="Consolas"/>
          <w:sz w:val="18"/>
        </w:rPr>
        <w:t>// domain/events/DomainEventPublisher.java</w:t>
        <w:br/>
        <w:t>public interface DomainEventPublisher {</w:t>
        <w:br/>
        <w:t xml:space="preserve">    void publish(DomainEvent event);</w:t>
        <w:br/>
        <w:t>}</w:t>
        <w:br/>
        <w:br/>
        <w:t>// infrastructure/events/SpringDomainEventPublisher.java</w:t>
        <w:br/>
        <w:t>@Component</w:t>
        <w:br/>
        <w:t>public class SpringDomainEventPublisher implements DomainEventPublisher {</w:t>
        <w:br/>
        <w:t xml:space="preserve">    private final ApplicationEventPublisher delegate;   // ← của Spring</w:t>
        <w:br/>
        <w:t xml:space="preserve">    public void publish(DomainEvent event) {</w:t>
        <w:br/>
        <w:t xml:space="preserve">        delegate.publishEvent(event);</w:t>
        <w:br/>
        <w:t xml:space="preserve">    }</w:t>
        <w:br/>
        <w:t>}</w:t>
      </w:r>
    </w:p>
    <w:p>
      <w:pPr>
        <w:pStyle w:val="Heading2"/>
      </w:pPr>
      <w:r>
        <w:rPr>
          <w:rFonts w:ascii="Calibri" w:hAnsi="Calibri"/>
        </w:rPr>
        <w:t>3.6 Port — Interface "yêu cầu công việc" từ domain</w:t>
      </w:r>
    </w:p>
    <w:p>
      <w:r>
        <w:rPr>
          <w:rFonts w:ascii="Calibri" w:hAnsi="Calibri"/>
          <w:b w:val="0"/>
          <w:i w:val="0"/>
          <w:sz w:val="22"/>
        </w:rPr>
        <w:t>Domain cần các "công cụ" để hoàn thành nghiệp vụ (mã hóa password, sinh JWT, lưu DB...). Nhưng domain không được biết các công cụ đó được làm bằng gì. Giải pháp: domain định nghĩa INTERFACE (gọi là "port"), infra implement.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268"/>
            <w:shd w:val="clear" w:color="auto" w:fill="2E5C8A"/>
          </w:tcPr>
          <w:p>
            <w:r/>
            <w:r>
              <w:rPr>
                <w:rFonts w:ascii="Calibri" w:hAnsi="Calibri"/>
                <w:b/>
                <w:color w:val="FFFFFF"/>
                <w:sz w:val="20"/>
              </w:rPr>
              <w:t>Port (interface)</w:t>
            </w:r>
          </w:p>
        </w:tc>
        <w:tc>
          <w:tcPr>
            <w:tcW w:type="dxa" w:w="1984"/>
            <w:shd w:val="clear" w:color="auto" w:fill="2E5C8A"/>
          </w:tcPr>
          <w:p>
            <w:r/>
            <w:r>
              <w:rPr>
                <w:rFonts w:ascii="Calibri" w:hAnsi="Calibri"/>
                <w:b/>
                <w:color w:val="FFFFFF"/>
                <w:sz w:val="20"/>
              </w:rPr>
              <w:t>Vị trí</w:t>
            </w:r>
          </w:p>
        </w:tc>
        <w:tc>
          <w:tcPr>
            <w:tcW w:type="dxa" w:w="2551"/>
            <w:shd w:val="clear" w:color="auto" w:fill="2E5C8A"/>
          </w:tcPr>
          <w:p>
            <w:r/>
            <w:r>
              <w:rPr>
                <w:rFonts w:ascii="Calibri" w:hAnsi="Calibri"/>
                <w:b/>
                <w:color w:val="FFFFFF"/>
                <w:sz w:val="20"/>
              </w:rPr>
              <w:t>Implementation</w:t>
            </w:r>
          </w:p>
        </w:tc>
        <w:tc>
          <w:tcPr>
            <w:tcW w:type="dxa" w:w="2268"/>
            <w:shd w:val="clear" w:color="auto" w:fill="2E5C8A"/>
          </w:tcPr>
          <w:p>
            <w:r/>
            <w:r>
              <w:rPr>
                <w:rFonts w:ascii="Calibri" w:hAnsi="Calibri"/>
                <w:b/>
                <w:color w:val="FFFFFF"/>
                <w:sz w:val="20"/>
              </w:rPr>
              <w:t>Vị trí</w:t>
            </w:r>
          </w:p>
        </w:tc>
      </w:tr>
      <w:tr>
        <w:tc>
          <w:tcPr>
            <w:tcW w:type="dxa" w:w="2268"/>
          </w:tcPr>
          <w:p>
            <w:r/>
            <w:r>
              <w:rPr>
                <w:rFonts w:ascii="Calibri" w:hAnsi="Calibri"/>
                <w:sz w:val="20"/>
              </w:rPr>
              <w:t>UserRepository</w:t>
            </w:r>
          </w:p>
        </w:tc>
        <w:tc>
          <w:tcPr>
            <w:tcW w:type="dxa" w:w="1984"/>
          </w:tcPr>
          <w:p>
            <w:r/>
            <w:r>
              <w:rPr>
                <w:rFonts w:ascii="Calibri" w:hAnsi="Calibri"/>
                <w:sz w:val="20"/>
              </w:rPr>
              <w:t>domain/repositories/</w:t>
            </w:r>
          </w:p>
        </w:tc>
        <w:tc>
          <w:tcPr>
            <w:tcW w:type="dxa" w:w="2551"/>
          </w:tcPr>
          <w:p>
            <w:r/>
            <w:r>
              <w:rPr>
                <w:rFonts w:ascii="Calibri" w:hAnsi="Calibri"/>
                <w:sz w:val="20"/>
              </w:rPr>
              <w:t>UserRepositoryImpl</w:t>
            </w:r>
          </w:p>
        </w:tc>
        <w:tc>
          <w:tcPr>
            <w:tcW w:type="dxa" w:w="2268"/>
          </w:tcPr>
          <w:p>
            <w:r/>
            <w:r>
              <w:rPr>
                <w:rFonts w:ascii="Calibri" w:hAnsi="Calibri"/>
                <w:sz w:val="20"/>
              </w:rPr>
              <w:t>infrastructure/persistence/impl/</w:t>
            </w:r>
          </w:p>
        </w:tc>
      </w:tr>
      <w:tr>
        <w:tc>
          <w:tcPr>
            <w:tcW w:type="dxa" w:w="2268"/>
          </w:tcPr>
          <w:p>
            <w:r/>
            <w:r>
              <w:rPr>
                <w:rFonts w:ascii="Calibri" w:hAnsi="Calibri"/>
                <w:sz w:val="20"/>
              </w:rPr>
              <w:t>PasswordEncoderPort</w:t>
            </w:r>
          </w:p>
        </w:tc>
        <w:tc>
          <w:tcPr>
            <w:tcW w:type="dxa" w:w="1984"/>
          </w:tcPr>
          <w:p>
            <w:r/>
            <w:r>
              <w:rPr>
                <w:rFonts w:ascii="Calibri" w:hAnsi="Calibri"/>
                <w:sz w:val="20"/>
              </w:rPr>
              <w:t>domain/services/</w:t>
            </w:r>
          </w:p>
        </w:tc>
        <w:tc>
          <w:tcPr>
            <w:tcW w:type="dxa" w:w="2551"/>
          </w:tcPr>
          <w:p>
            <w:r/>
            <w:r>
              <w:rPr>
                <w:rFonts w:ascii="Calibri" w:hAnsi="Calibri"/>
                <w:sz w:val="20"/>
              </w:rPr>
              <w:t>BCryptPasswordEncoderAdapter</w:t>
            </w:r>
          </w:p>
        </w:tc>
        <w:tc>
          <w:tcPr>
            <w:tcW w:type="dxa" w:w="2268"/>
          </w:tcPr>
          <w:p>
            <w:r/>
            <w:r>
              <w:rPr>
                <w:rFonts w:ascii="Calibri" w:hAnsi="Calibri"/>
                <w:sz w:val="20"/>
              </w:rPr>
              <w:t>infrastructure/security/</w:t>
            </w:r>
          </w:p>
        </w:tc>
      </w:tr>
      <w:tr>
        <w:tc>
          <w:tcPr>
            <w:tcW w:type="dxa" w:w="2268"/>
          </w:tcPr>
          <w:p>
            <w:r/>
            <w:r>
              <w:rPr>
                <w:rFonts w:ascii="Calibri" w:hAnsi="Calibri"/>
                <w:sz w:val="20"/>
              </w:rPr>
              <w:t>TokenProviderPort</w:t>
            </w:r>
          </w:p>
        </w:tc>
        <w:tc>
          <w:tcPr>
            <w:tcW w:type="dxa" w:w="1984"/>
          </w:tcPr>
          <w:p>
            <w:r/>
            <w:r>
              <w:rPr>
                <w:rFonts w:ascii="Calibri" w:hAnsi="Calibri"/>
                <w:sz w:val="20"/>
              </w:rPr>
              <w:t>domain/services/</w:t>
            </w:r>
          </w:p>
        </w:tc>
        <w:tc>
          <w:tcPr>
            <w:tcW w:type="dxa" w:w="2551"/>
          </w:tcPr>
          <w:p>
            <w:r/>
            <w:r>
              <w:rPr>
                <w:rFonts w:ascii="Calibri" w:hAnsi="Calibri"/>
                <w:sz w:val="20"/>
              </w:rPr>
              <w:t>JwtTokenProvider</w:t>
            </w:r>
          </w:p>
        </w:tc>
        <w:tc>
          <w:tcPr>
            <w:tcW w:type="dxa" w:w="2268"/>
          </w:tcPr>
          <w:p>
            <w:r/>
            <w:r>
              <w:rPr>
                <w:rFonts w:ascii="Calibri" w:hAnsi="Calibri"/>
                <w:sz w:val="20"/>
              </w:rPr>
              <w:t>infrastructure/security/</w:t>
            </w:r>
          </w:p>
        </w:tc>
      </w:tr>
      <w:tr>
        <w:tc>
          <w:tcPr>
            <w:tcW w:type="dxa" w:w="2268"/>
          </w:tcPr>
          <w:p>
            <w:r/>
            <w:r>
              <w:rPr>
                <w:rFonts w:ascii="Calibri" w:hAnsi="Calibri"/>
                <w:sz w:val="20"/>
              </w:rPr>
              <w:t>DomainEventPublisher</w:t>
            </w:r>
          </w:p>
        </w:tc>
        <w:tc>
          <w:tcPr>
            <w:tcW w:type="dxa" w:w="1984"/>
          </w:tcPr>
          <w:p>
            <w:r/>
            <w:r>
              <w:rPr>
                <w:rFonts w:ascii="Calibri" w:hAnsi="Calibri"/>
                <w:sz w:val="20"/>
              </w:rPr>
              <w:t>domain/events/</w:t>
            </w:r>
          </w:p>
        </w:tc>
        <w:tc>
          <w:tcPr>
            <w:tcW w:type="dxa" w:w="2551"/>
          </w:tcPr>
          <w:p>
            <w:r/>
            <w:r>
              <w:rPr>
                <w:rFonts w:ascii="Calibri" w:hAnsi="Calibri"/>
                <w:sz w:val="20"/>
              </w:rPr>
              <w:t>SpringDomainEventPublisher</w:t>
            </w:r>
          </w:p>
        </w:tc>
        <w:tc>
          <w:tcPr>
            <w:tcW w:type="dxa" w:w="2268"/>
          </w:tcPr>
          <w:p>
            <w:r/>
            <w:r>
              <w:rPr>
                <w:rFonts w:ascii="Calibri" w:hAnsi="Calibri"/>
                <w:sz w:val="20"/>
              </w:rPr>
              <w:t>infrastructure/events/</w:t>
            </w:r>
          </w:p>
        </w:tc>
      </w:tr>
      <w:tr>
        <w:tc>
          <w:tcPr>
            <w:tcW w:type="dxa" w:w="2268"/>
          </w:tcPr>
          <w:p>
            <w:r/>
            <w:r>
              <w:rPr>
                <w:rFonts w:ascii="Calibri" w:hAnsi="Calibri"/>
                <w:sz w:val="20"/>
              </w:rPr>
              <w:t>TokenBlacklistPort</w:t>
            </w:r>
          </w:p>
        </w:tc>
        <w:tc>
          <w:tcPr>
            <w:tcW w:type="dxa" w:w="1984"/>
          </w:tcPr>
          <w:p>
            <w:r/>
            <w:r>
              <w:rPr>
                <w:rFonts w:ascii="Calibri" w:hAnsi="Calibri"/>
                <w:sz w:val="20"/>
              </w:rPr>
              <w:t>application/port/</w:t>
            </w:r>
          </w:p>
        </w:tc>
        <w:tc>
          <w:tcPr>
            <w:tcW w:type="dxa" w:w="2551"/>
          </w:tcPr>
          <w:p>
            <w:r/>
            <w:r>
              <w:rPr>
                <w:rFonts w:ascii="Calibri" w:hAnsi="Calibri"/>
                <w:sz w:val="20"/>
              </w:rPr>
              <w:t>TokenBlacklistService</w:t>
            </w:r>
          </w:p>
        </w:tc>
        <w:tc>
          <w:tcPr>
            <w:tcW w:type="dxa" w:w="2268"/>
          </w:tcPr>
          <w:p>
            <w:r/>
            <w:r>
              <w:rPr>
                <w:rFonts w:ascii="Calibri" w:hAnsi="Calibri"/>
                <w:sz w:val="20"/>
              </w:rPr>
              <w:t>infrastructure/security/</w:t>
            </w:r>
          </w:p>
        </w:tc>
      </w:tr>
      <w:tr>
        <w:tc>
          <w:tcPr>
            <w:tcW w:type="dxa" w:w="2268"/>
          </w:tcPr>
          <w:p>
            <w:r/>
            <w:r>
              <w:rPr>
                <w:rFonts w:ascii="Calibri" w:hAnsi="Calibri"/>
                <w:sz w:val="20"/>
              </w:rPr>
              <w:t>RolePermissionCachePort</w:t>
            </w:r>
          </w:p>
        </w:tc>
        <w:tc>
          <w:tcPr>
            <w:tcW w:type="dxa" w:w="1984"/>
          </w:tcPr>
          <w:p>
            <w:r/>
            <w:r>
              <w:rPr>
                <w:rFonts w:ascii="Calibri" w:hAnsi="Calibri"/>
                <w:sz w:val="20"/>
              </w:rPr>
              <w:t>application/port/</w:t>
            </w:r>
          </w:p>
        </w:tc>
        <w:tc>
          <w:tcPr>
            <w:tcW w:type="dxa" w:w="2551"/>
          </w:tcPr>
          <w:p>
            <w:r/>
            <w:r>
              <w:rPr>
                <w:rFonts w:ascii="Calibri" w:hAnsi="Calibri"/>
                <w:sz w:val="20"/>
              </w:rPr>
              <w:t>RedisRolePermissionCacheAdapter</w:t>
            </w:r>
          </w:p>
        </w:tc>
        <w:tc>
          <w:tcPr>
            <w:tcW w:type="dxa" w:w="2268"/>
          </w:tcPr>
          <w:p>
            <w:r/>
            <w:r>
              <w:rPr>
                <w:rFonts w:ascii="Calibri" w:hAnsi="Calibri"/>
                <w:sz w:val="20"/>
              </w:rPr>
              <w:t>infrastructure/cache/</w:t>
            </w:r>
          </w:p>
        </w:tc>
      </w:tr>
    </w:tbl>
    <w:p>
      <w:r>
        <w:br w:type="page"/>
      </w:r>
    </w:p>
    <w:p>
      <w:pPr>
        <w:pStyle w:val="Heading1"/>
      </w:pPr>
      <w:r>
        <w:rPr>
          <w:rFonts w:ascii="Calibri" w:hAnsi="Calibri"/>
        </w:rPr>
        <w:t>4. Tầng Application — Điều phối use case (CQRS)</w:t>
      </w:r>
    </w:p>
    <w:p>
      <w:r>
        <w:rPr>
          <w:rFonts w:ascii="Calibri" w:hAnsi="Calibri"/>
          <w:b w:val="0"/>
          <w:i w:val="0"/>
          <w:sz w:val="22"/>
        </w:rPr>
        <w:t>Application là tầng "đạo diễn" — không chứa logic nghiệp vụ chi tiết (đó là việc của domain), mà điều phối các bước để hoàn thành 1 use case: gọi repo lấy dữ liệu → gọi domain method → lưu lại → trả response.</w:t>
      </w:r>
    </w:p>
    <w:p>
      <w:pPr>
        <w:pStyle w:val="Heading2"/>
      </w:pPr>
      <w:r>
        <w:rPr>
          <w:rFonts w:ascii="Calibri" w:hAnsi="Calibri"/>
        </w:rPr>
        <w:t>4.1 CQRS — Tách Command và Query</w:t>
      </w:r>
    </w:p>
    <w:p>
      <w:r>
        <w:rPr>
          <w:rFonts w:ascii="Calibri" w:hAnsi="Calibri"/>
          <w:b w:val="0"/>
          <w:i w:val="0"/>
          <w:sz w:val="22"/>
        </w:rPr>
        <w:t>CQRS (Command Query Responsibility Segregation) phân biệt rõ:</w:t>
      </w:r>
    </w:p>
    <w:tbl>
      <w:tblPr>
        <w:tblStyle w:val="LightGrid-Accent1"/>
        <w:tblW w:type="auto" w:w="0"/>
        <w:tblLook w:firstColumn="1" w:firstRow="1" w:lastColumn="0" w:lastRow="0" w:noHBand="0" w:noVBand="1" w:val="04A0"/>
      </w:tblPr>
      <w:tblGrid>
        <w:gridCol w:w="2880"/>
        <w:gridCol w:w="2880"/>
        <w:gridCol w:w="2880"/>
      </w:tblGrid>
      <w:tr>
        <w:tc>
          <w:tcPr>
            <w:tcW w:type="dxa" w:w="1701"/>
            <w:shd w:val="clear" w:color="auto" w:fill="2E5C8A"/>
          </w:tcPr>
          <w:p>
            <w:r/>
            <w:r>
              <w:rPr>
                <w:rFonts w:ascii="Calibri" w:hAnsi="Calibri"/>
                <w:b/>
                <w:color w:val="FFFFFF"/>
                <w:sz w:val="20"/>
              </w:rPr>
              <w:t>Loại</w:t>
            </w:r>
          </w:p>
        </w:tc>
        <w:tc>
          <w:tcPr>
            <w:tcW w:type="dxa" w:w="2835"/>
            <w:shd w:val="clear" w:color="auto" w:fill="2E5C8A"/>
          </w:tcPr>
          <w:p>
            <w:r/>
            <w:r>
              <w:rPr>
                <w:rFonts w:ascii="Calibri" w:hAnsi="Calibri"/>
                <w:b/>
                <w:color w:val="FFFFFF"/>
                <w:sz w:val="20"/>
              </w:rPr>
              <w:t>Mục đích</w:t>
            </w:r>
          </w:p>
        </w:tc>
        <w:tc>
          <w:tcPr>
            <w:tcW w:type="dxa" w:w="4535"/>
            <w:shd w:val="clear" w:color="auto" w:fill="2E5C8A"/>
          </w:tcPr>
          <w:p>
            <w:r/>
            <w:r>
              <w:rPr>
                <w:rFonts w:ascii="Calibri" w:hAnsi="Calibri"/>
                <w:b/>
                <w:color w:val="FFFFFF"/>
                <w:sz w:val="20"/>
              </w:rPr>
              <w:t>Ví dụ</w:t>
            </w:r>
          </w:p>
        </w:tc>
      </w:tr>
      <w:tr>
        <w:tc>
          <w:tcPr>
            <w:tcW w:type="dxa" w:w="1701"/>
          </w:tcPr>
          <w:p>
            <w:r/>
            <w:r>
              <w:rPr>
                <w:rFonts w:ascii="Calibri" w:hAnsi="Calibri"/>
                <w:sz w:val="20"/>
              </w:rPr>
              <w:t>Command</w:t>
            </w:r>
          </w:p>
        </w:tc>
        <w:tc>
          <w:tcPr>
            <w:tcW w:type="dxa" w:w="2835"/>
          </w:tcPr>
          <w:p>
            <w:r/>
            <w:r>
              <w:rPr>
                <w:rFonts w:ascii="Calibri" w:hAnsi="Calibri"/>
                <w:sz w:val="20"/>
              </w:rPr>
              <w:t>Thay đổi state (write)</w:t>
            </w:r>
          </w:p>
        </w:tc>
        <w:tc>
          <w:tcPr>
            <w:tcW w:type="dxa" w:w="4535"/>
          </w:tcPr>
          <w:p>
            <w:r/>
            <w:r>
              <w:rPr>
                <w:rFonts w:ascii="Calibri" w:hAnsi="Calibri"/>
                <w:sz w:val="20"/>
              </w:rPr>
              <w:t>LoginCommand, RegisterUserCommand, ChangePasswordCommand</w:t>
            </w:r>
          </w:p>
        </w:tc>
      </w:tr>
      <w:tr>
        <w:tc>
          <w:tcPr>
            <w:tcW w:type="dxa" w:w="1701"/>
          </w:tcPr>
          <w:p>
            <w:r/>
            <w:r>
              <w:rPr>
                <w:rFonts w:ascii="Calibri" w:hAnsi="Calibri"/>
                <w:sz w:val="20"/>
              </w:rPr>
              <w:t>Query</w:t>
            </w:r>
          </w:p>
        </w:tc>
        <w:tc>
          <w:tcPr>
            <w:tcW w:type="dxa" w:w="2835"/>
          </w:tcPr>
          <w:p>
            <w:r/>
            <w:r>
              <w:rPr>
                <w:rFonts w:ascii="Calibri" w:hAnsi="Calibri"/>
                <w:sz w:val="20"/>
              </w:rPr>
              <w:t>Đọc dữ liệu (read)</w:t>
            </w:r>
          </w:p>
        </w:tc>
        <w:tc>
          <w:tcPr>
            <w:tcW w:type="dxa" w:w="4535"/>
          </w:tcPr>
          <w:p>
            <w:r/>
            <w:r>
              <w:rPr>
                <w:rFonts w:ascii="Calibri" w:hAnsi="Calibri"/>
                <w:sz w:val="20"/>
              </w:rPr>
              <w:t>GetUserByIdQuery, ListUsersQuery, CheckPermissionQuery</w:t>
            </w:r>
          </w:p>
        </w:tc>
      </w:tr>
    </w:tbl>
    <w:p>
      <w:pPr>
        <w:pStyle w:val="Heading2"/>
      </w:pPr>
      <w:r>
        <w:rPr>
          <w:rFonts w:ascii="Calibri" w:hAnsi="Calibri"/>
        </w:rPr>
        <w:t>4.2 Pattern Command + Handler</w:t>
      </w:r>
    </w:p>
    <w:p>
      <w:r>
        <w:rPr>
          <w:rFonts w:ascii="Calibri" w:hAnsi="Calibri"/>
          <w:b w:val="0"/>
          <w:i w:val="0"/>
          <w:sz w:val="22"/>
        </w:rPr>
        <w:t>1 Command (input) ↔ 1 Handler (logic). Mỗi handler xử lý đúng 1 use case → đơn nhiệm, dễ test.</w:t>
      </w:r>
    </w:p>
    <w:p>
      <w:pPr>
        <w:spacing w:before="80" w:after="80"/>
        <w:ind w:left="283"/>
        <w:shd w:val="clear" w:color="auto" w:fill="F4F4F4"/>
      </w:pPr>
      <w:r>
        <w:rPr>
          <w:rFonts w:ascii="Consolas" w:hAnsi="Consolas"/>
          <w:sz w:val="18"/>
        </w:rPr>
        <w:t>// Command - chỉ là input data, không có logic</w:t>
        <w:br/>
        <w:t>public record LoginCommand(</w:t>
        <w:br/>
        <w:t xml:space="preserve">        String usernameOrEmail,</w:t>
        <w:br/>
        <w:t xml:space="preserve">        String rawPassword</w:t>
        <w:br/>
        <w:t>) implements Command&lt;AuthResponseDTO&gt; { }</w:t>
        <w:br/>
        <w:br/>
        <w:t>// Handler - chứa logic gọi domain + repo</w:t>
        <w:br/>
        <w:t>@Service</w:t>
        <w:br/>
        <w:t>@RequiredArgsConstructor</w:t>
        <w:br/>
        <w:t>public class LoginHandler implements CommandHandler&lt;LoginCommand, AuthResponseDTO&gt; {</w:t>
        <w:br/>
        <w:br/>
        <w:t xml:space="preserve">    private final UserRepository userRepository;</w:t>
        <w:br/>
        <w:t xml:space="preserve">    private final RoleRepository roleRepository;</w:t>
        <w:br/>
        <w:t xml:space="preserve">    private final PasswordEncoderPort passwordEncoder;</w:t>
        <w:br/>
        <w:t xml:space="preserve">    private final TokenProviderPort tokenProvider;</w:t>
        <w:br/>
        <w:t xml:space="preserve">    ...</w:t>
        <w:br/>
        <w:br/>
        <w:t xml:space="preserve">    @Override</w:t>
        <w:br/>
        <w:t xml:space="preserve">    @Transactional</w:t>
        <w:br/>
        <w:t xml:space="preserve">    public AuthResponseDTO handle(LoginCommand command) {</w:t>
        <w:br/>
        <w:t xml:space="preserve">        User user = lookup(command.usernameOrEmail()).orElseThrow(InvalidCredentialsException::new);</w:t>
        <w:br/>
        <w:t xml:space="preserve">        if (!user.authenticate(Password.createRaw(command.rawPassword()), passwordEncoder)) {</w:t>
        <w:br/>
        <w:t xml:space="preserve">            throw new InvalidCredentialsException();</w:t>
        <w:br/>
        <w:t xml:space="preserve">        }</w:t>
        <w:br/>
        <w:t xml:space="preserve">        User saved = userRepository.save(user);</w:t>
        <w:br/>
        <w:br/>
        <w:t xml:space="preserve">        // Issue tokens</w:t>
        <w:br/>
        <w:t xml:space="preserve">        var issued = tokenProvider.issueAccessToken(saved, roleNames);</w:t>
        <w:br/>
        <w:t xml:space="preserve">        RefreshToken refresh = tokenDomainService.issueForUser(saved, refreshExpiryDays);</w:t>
        <w:br/>
        <w:t xml:space="preserve">        refreshTokenRepository.save(refresh);</w:t>
        <w:br/>
        <w:br/>
        <w:t xml:space="preserve">        return AuthResponseDTO.bearer(issued.token(), refresh.getValue().value(), ...);</w:t>
        <w:br/>
        <w:t xml:space="preserve">    }</w:t>
        <w:br/>
        <w:t>}</w:t>
      </w:r>
    </w:p>
    <w:p>
      <w:r>
        <w:rPr>
          <w:rFonts w:ascii="Calibri" w:hAnsi="Calibri"/>
          <w:b/>
          <w:i w:val="0"/>
          <w:sz w:val="22"/>
        </w:rPr>
        <w:t>Lợi ích:</w:t>
      </w:r>
    </w:p>
    <w:p>
      <w:pPr>
        <w:pStyle w:val="ListBullet"/>
      </w:pPr>
      <w:r>
        <w:rPr>
          <w:rFonts w:ascii="Calibri" w:hAnsi="Calibri"/>
          <w:sz w:val="22"/>
        </w:rPr>
        <w:t>Mỗi handler chỉ làm 1 việc — đọc 50 dòng là hiểu toàn bộ use case.</w:t>
      </w:r>
    </w:p>
    <w:p>
      <w:pPr>
        <w:pStyle w:val="ListBullet"/>
      </w:pPr>
      <w:r>
        <w:rPr>
          <w:rFonts w:ascii="Calibri" w:hAnsi="Calibri"/>
          <w:sz w:val="22"/>
        </w:rPr>
        <w:t>Test đơn giản: new LoginHandler(mockUserRepo, mockEncoder, ...).handle(loginCmd).</w:t>
      </w:r>
    </w:p>
    <w:p>
      <w:pPr>
        <w:pStyle w:val="ListBullet"/>
      </w:pPr>
      <w:r>
        <w:rPr>
          <w:rFonts w:ascii="Calibri" w:hAnsi="Calibri"/>
          <w:sz w:val="22"/>
        </w:rPr>
        <w:t>Controller trở nên "siêu mỏng" — chỉ adapt HTTP → Command, không có logic.</w:t>
      </w:r>
    </w:p>
    <w:p>
      <w:pPr>
        <w:pStyle w:val="ListBullet"/>
      </w:pPr>
      <w:r>
        <w:rPr>
          <w:rFonts w:ascii="Calibri" w:hAnsi="Calibri"/>
          <w:sz w:val="22"/>
        </w:rPr>
        <w:t>Dễ thêm cross-cutting (logging, metrics, retry) qua AOP/decorator.</w:t>
      </w:r>
    </w:p>
    <w:p>
      <w:pPr>
        <w:pStyle w:val="Heading2"/>
      </w:pPr>
      <w:r>
        <w:rPr>
          <w:rFonts w:ascii="Calibri" w:hAnsi="Calibri"/>
        </w:rPr>
        <w:t>4.3 Integration Event — Hợp đồng public với service khác</w:t>
      </w:r>
    </w:p>
    <w:p>
      <w:r>
        <w:rPr>
          <w:rFonts w:ascii="Calibri" w:hAnsi="Calibri"/>
          <w:b w:val="0"/>
          <w:i w:val="0"/>
          <w:sz w:val="22"/>
        </w:rPr>
        <w:t>Khác với DomainEvent (in-process), IntegrationEvent là event GỬI RA NGOÀI service qua Kafka. Nó cần stable, có schema version, format phẳng để service khác (có thể viết bằng Python/Node) đọc được.</w:t>
      </w:r>
    </w:p>
    <w:p>
      <w:pPr>
        <w:spacing w:before="80" w:after="80"/>
        <w:ind w:left="283"/>
        <w:shd w:val="clear" w:color="auto" w:fill="F4F4F4"/>
      </w:pPr>
      <w:r>
        <w:rPr>
          <w:rFonts w:ascii="Consolas" w:hAnsi="Consolas"/>
          <w:sz w:val="18"/>
        </w:rPr>
        <w:t>public interface IntegrationEvent {</w:t>
        <w:br/>
        <w:t xml:space="preserve">    UUID eventId();         // unique id - dùng để dedupe ở consumer</w:t>
        <w:br/>
        <w:t xml:space="preserve">    String eventType();     // "auth.user.created.v1" - stable string</w:t>
        <w:br/>
        <w:t xml:space="preserve">    Instant occurredOn();</w:t>
        <w:br/>
        <w:t xml:space="preserve">    String aggregateId();</w:t>
        <w:br/>
        <w:t xml:space="preserve">    int schemaVersion();    // bump khi breaking change</w:t>
        <w:br/>
        <w:t>}</w:t>
        <w:br/>
        <w:br/>
        <w:t>public record UserLifecycleIntegrationEvent(</w:t>
        <w:br/>
        <w:t xml:space="preserve">    UUID eventId, String eventType, Instant occurredOn,</w:t>
        <w:br/>
        <w:t xml:space="preserve">    String aggregateId, int schemaVersion,</w:t>
        <w:br/>
        <w:t xml:space="preserve">    Map&lt;String, Object&gt; payload    // flexible, theo eventType</w:t>
        <w:br/>
        <w:t>) implements IntegrationEvent { }</w:t>
      </w:r>
    </w:p>
    <w:p>
      <w:pPr>
        <w:pStyle w:val="Heading2"/>
      </w:pPr>
      <w:r>
        <w:rPr>
          <w:rFonts w:ascii="Calibri" w:hAnsi="Calibri"/>
        </w:rPr>
        <w:t>4.4 KafkaTopics — Single source of truth cho tên topic</w:t>
      </w:r>
    </w:p>
    <w:p>
      <w:pPr>
        <w:spacing w:before="80" w:after="80"/>
        <w:ind w:left="283"/>
        <w:shd w:val="clear" w:color="auto" w:fill="F4F4F4"/>
      </w:pPr>
      <w:r>
        <w:rPr>
          <w:rFonts w:ascii="Consolas" w:hAnsi="Consolas"/>
          <w:sz w:val="18"/>
        </w:rPr>
        <w:t>public final class KafkaTopics {</w:t>
        <w:br/>
        <w:t xml:space="preserve">    private KafkaTopics() {}   // ← cấm new</w:t>
        <w:br/>
        <w:br/>
        <w:t xml:space="preserve">    public static final String AUTH_USER_EVENTS    = "auth.user.events.v1";</w:t>
        <w:br/>
        <w:t xml:space="preserve">    public static final String AUTH_SESSION_EVENTS = "auth.session.events.v1";</w:t>
        <w:br/>
        <w:t>}</w:t>
      </w:r>
    </w:p>
    <w:p>
      <w:r>
        <w:rPr>
          <w:rFonts w:ascii="Calibri" w:hAnsi="Calibri"/>
          <w:b/>
          <w:i w:val="0"/>
          <w:sz w:val="22"/>
        </w:rPr>
        <w:t>Vì sao tách thành utility class?</w:t>
      </w:r>
    </w:p>
    <w:p>
      <w:pPr>
        <w:pStyle w:val="ListBullet"/>
      </w:pPr>
      <w:r>
        <w:rPr>
          <w:rFonts w:ascii="Calibri" w:hAnsi="Calibri"/>
          <w:sz w:val="22"/>
        </w:rPr>
        <w:t>Topic name dùng ở nhiều nơi (publisher, consumer, config) — đặt 1 chỗ, đổi 1 lần.</w:t>
      </w:r>
    </w:p>
    <w:p>
      <w:pPr>
        <w:pStyle w:val="ListBullet"/>
      </w:pPr>
      <w:r>
        <w:rPr>
          <w:rFonts w:ascii="Calibri" w:hAnsi="Calibri"/>
          <w:sz w:val="22"/>
        </w:rPr>
        <w:t>final class + private constructor = utility class, không tạo instance được.</w:t>
      </w:r>
    </w:p>
    <w:p>
      <w:pPr>
        <w:pStyle w:val="ListBullet"/>
      </w:pPr>
      <w:r>
        <w:rPr>
          <w:rFonts w:ascii="Calibri" w:hAnsi="Calibri"/>
          <w:sz w:val="22"/>
        </w:rPr>
        <w:t>Hậu tố .v1 trong tên topic → schema versioning, đổi breaking change → tạo .v2 chạy song song.</w:t>
      </w:r>
    </w:p>
    <w:p>
      <w:r>
        <w:br w:type="page"/>
      </w:r>
    </w:p>
    <w:p>
      <w:pPr>
        <w:pStyle w:val="Heading1"/>
      </w:pPr>
      <w:r>
        <w:rPr>
          <w:rFonts w:ascii="Calibri" w:hAnsi="Calibri"/>
        </w:rPr>
        <w:t>5. Tầng Infrastructure — Adapter ra ngoài thế giới</w:t>
      </w:r>
    </w:p>
    <w:p>
      <w:r>
        <w:rPr>
          <w:rFonts w:ascii="Calibri" w:hAnsi="Calibri"/>
          <w:b w:val="0"/>
          <w:i w:val="0"/>
          <w:sz w:val="22"/>
        </w:rPr>
        <w:t>Đây là tầng "thực thi" — implement mọi port của domain/application bằng công nghệ cụ thể.</w:t>
      </w:r>
    </w:p>
    <w:p>
      <w:pPr>
        <w:pStyle w:val="Heading2"/>
      </w:pPr>
      <w:r>
        <w:rPr>
          <w:rFonts w:ascii="Calibri" w:hAnsi="Calibri"/>
        </w:rPr>
        <w:t>5.1 Persistence Adapter — JPA/Hibernate</w:t>
      </w:r>
    </w:p>
    <w:p>
      <w:r>
        <w:rPr>
          <w:rFonts w:ascii="Calibri" w:hAnsi="Calibri"/>
          <w:b/>
          <w:i w:val="0"/>
          <w:sz w:val="22"/>
        </w:rPr>
        <w:t>Cấu trúc:</w:t>
      </w:r>
    </w:p>
    <w:p>
      <w:pPr>
        <w:spacing w:before="80" w:after="80"/>
        <w:ind w:left="283"/>
        <w:shd w:val="clear" w:color="auto" w:fill="F4F4F4"/>
      </w:pPr>
      <w:r>
        <w:rPr>
          <w:rFonts w:ascii="Consolas" w:hAnsi="Consolas"/>
          <w:sz w:val="18"/>
        </w:rPr>
        <w:t>infrastructure/persistence/</w:t>
        <w:br/>
        <w:t>├── jpa/</w:t>
        <w:br/>
        <w:t>│   ├── entities/     ← UserJpaEntity, RefreshTokenJpaEntity (Hibernate @Entity)</w:t>
        <w:br/>
        <w:t>│   └── repositories/ ← UserJpaRepository extends JpaRepository</w:t>
        <w:br/>
        <w:t>├── mapper/           ← UserJpaMapper (convert domain ↔ entity)</w:t>
        <w:br/>
        <w:t>└── impl/             ← UserRepositoryImpl implements UserRepository</w:t>
      </w:r>
    </w:p>
    <w:p>
      <w:r>
        <w:rPr>
          <w:rFonts w:ascii="Calibri" w:hAnsi="Calibri"/>
          <w:b/>
          <w:i w:val="0"/>
          <w:sz w:val="22"/>
        </w:rPr>
        <w:t>Tại sao tách JpaEntity và Domain model?</w:t>
      </w:r>
    </w:p>
    <w:p>
      <w:pPr>
        <w:pStyle w:val="ListBullet"/>
      </w:pPr>
      <w:r>
        <w:rPr>
          <w:rFonts w:ascii="Calibri" w:hAnsi="Calibri"/>
          <w:sz w:val="22"/>
        </w:rPr>
        <w:t>JpaEntity bị "trói" với Hibernate (@Entity, @Id, @Column, getter/setter cho lazy loading...).</w:t>
      </w:r>
    </w:p>
    <w:p>
      <w:pPr>
        <w:pStyle w:val="ListBullet"/>
      </w:pPr>
      <w:r>
        <w:rPr>
          <w:rFonts w:ascii="Calibri" w:hAnsi="Calibri"/>
          <w:sz w:val="22"/>
        </w:rPr>
        <w:t>Domain model là POJO sạch, có invariants, không bị Hibernate "đụng" vào.</w:t>
      </w:r>
    </w:p>
    <w:p>
      <w:pPr>
        <w:pStyle w:val="ListBullet"/>
      </w:pPr>
      <w:r>
        <w:rPr>
          <w:rFonts w:ascii="Calibri" w:hAnsi="Calibri"/>
          <w:sz w:val="22"/>
        </w:rPr>
        <w:t>Mapper là cầu nối — viết tay hoặc dùng MapStruct.</w:t>
      </w:r>
    </w:p>
    <w:p>
      <w:pPr>
        <w:pStyle w:val="ListBullet"/>
      </w:pPr>
      <w:r>
        <w:rPr>
          <w:rFonts w:ascii="Calibri" w:hAnsi="Calibri"/>
          <w:sz w:val="22"/>
        </w:rPr>
        <w:t>Nếu mai mốt đổi sang MongoDB: chỉ thay JpaEntity + UserRepositoryImpl, domain không đổi.</w:t>
      </w:r>
    </w:p>
    <w:p>
      <w:r>
        <w:rPr>
          <w:rFonts w:ascii="Calibri" w:hAnsi="Calibri"/>
          <w:b/>
          <w:i w:val="0"/>
          <w:sz w:val="22"/>
        </w:rPr>
        <w:t>Ví dụ UserRepositoryImpl:</w:t>
      </w:r>
    </w:p>
    <w:p>
      <w:pPr>
        <w:spacing w:before="80" w:after="80"/>
        <w:ind w:left="283"/>
        <w:shd w:val="clear" w:color="auto" w:fill="F4F4F4"/>
      </w:pPr>
      <w:r>
        <w:rPr>
          <w:rFonts w:ascii="Consolas" w:hAnsi="Consolas"/>
          <w:sz w:val="18"/>
        </w:rPr>
        <w:t>@Repository</w:t>
        <w:br/>
        <w:t>@RequiredArgsConstructor</w:t>
        <w:br/>
        <w:t>public class UserRepositoryImpl implements UserRepository {</w:t>
        <w:br/>
        <w:br/>
        <w:t xml:space="preserve">    private final UserJpaRepository jpaRepository;</w:t>
        <w:br/>
        <w:t xml:space="preserve">    private final UserJpaMapper mapper;</w:t>
        <w:br/>
        <w:t xml:space="preserve">    private final DomainEventPublisher eventPublisher;</w:t>
        <w:br/>
        <w:br/>
        <w:t xml:space="preserve">    @Override</w:t>
        <w:br/>
        <w:t xml:space="preserve">    @Transactional</w:t>
        <w:br/>
        <w:t xml:space="preserve">    public User save(User user) {</w:t>
        <w:br/>
        <w:t xml:space="preserve">        UserJpaEntity entity = mapper.toJpaEntity(user, ...);</w:t>
        <w:br/>
        <w:t xml:space="preserve">        UserJpaEntity saved = jpaRepository.save(entity);</w:t>
        <w:br/>
        <w:br/>
        <w:t xml:space="preserve">        // KEY: Drain events SAU KHI persist thành công</w:t>
        <w:br/>
        <w:t xml:space="preserve">        user.pullDomainEvents().forEach(eventPublisher::publish);</w:t>
        <w:br/>
        <w:br/>
        <w:t xml:space="preserve">        return mapper.toDomain(saved);</w:t>
        <w:br/>
        <w:t xml:space="preserve">    }</w:t>
        <w:br/>
        <w:t>}</w:t>
      </w:r>
    </w:p>
    <w:p>
      <w:pPr>
        <w:ind w:left="283"/>
        <w:shd w:val="clear" w:color="auto" w:fill="FFF8DC"/>
      </w:pPr>
      <w:r>
        <w:rPr>
          <w:rFonts w:ascii="Calibri" w:hAnsi="Calibri"/>
          <w:i/>
          <w:sz w:val="20"/>
        </w:rPr>
        <w:t>💡 Drain events SAU khi save thành công đảm bảo: nếu DB rollback → event không bị publish nhầm. Kết hợp với @TransactionalEventListener(AFTER_COMMIT) ở Kafka publisher → at-least-once delivery thật sự (event chỉ ra Kafka khi transaction đã commit).</w:t>
      </w:r>
    </w:p>
    <w:p>
      <w:pPr>
        <w:pStyle w:val="Heading2"/>
      </w:pPr>
      <w:r>
        <w:rPr>
          <w:rFonts w:ascii="Calibri" w:hAnsi="Calibri"/>
        </w:rPr>
        <w:t>5.2 Security Adapter — JWT + BCrypt</w:t>
      </w:r>
    </w:p>
    <w:p>
      <w:pPr>
        <w:spacing w:before="80" w:after="80"/>
        <w:ind w:left="283"/>
        <w:shd w:val="clear" w:color="auto" w:fill="F4F4F4"/>
      </w:pPr>
      <w:r>
        <w:rPr>
          <w:rFonts w:ascii="Consolas" w:hAnsi="Consolas"/>
          <w:sz w:val="18"/>
        </w:rPr>
        <w:t>// JwtTokenProvider implements TokenProviderPort</w:t>
        <w:br/>
        <w:t>@Component</w:t>
        <w:br/>
        <w:t>public class JwtTokenProvider implements TokenProviderPort {</w:t>
        <w:br/>
        <w:t xml:space="preserve">    private static final MacAlgorithm ALGORITHM = Jwts.SIG.HS256;</w:t>
        <w:br/>
        <w:t xml:space="preserve">    private final SecretKey key;</w:t>
        <w:br/>
        <w:br/>
        <w:t xml:space="preserve">    @Override</w:t>
        <w:br/>
        <w:t xml:space="preserve">    public IssuedAccessToken issueAccessToken(User user, Set&lt;String&gt; roles) {</w:t>
        <w:br/>
        <w:t xml:space="preserve">        Instant now = Instant.now();</w:t>
        <w:br/>
        <w:t xml:space="preserve">        String tokenId = UUID.randomUUID().toString();</w:t>
        <w:br/>
        <w:br/>
        <w:t xml:space="preserve">        Map&lt;String, Object&gt; claims = new HashMap&lt;&gt;();</w:t>
        <w:br/>
        <w:t xml:space="preserve">        claims.put("jti", tokenId);</w:t>
        <w:br/>
        <w:t xml:space="preserve">        claims.put("userId", user.getId().value());</w:t>
        <w:br/>
        <w:t xml:space="preserve">        claims.put("tokenVersion", user.getTokenVersion());  // ← KEY</w:t>
        <w:br/>
        <w:t xml:space="preserve">        claims.put("roles", roles);</w:t>
        <w:br/>
        <w:br/>
        <w:t xml:space="preserve">        String token = Jwts.builder()</w:t>
        <w:br/>
        <w:t xml:space="preserve">                .id(tokenId)</w:t>
        <w:br/>
        <w:t xml:space="preserve">                .claims(claims)</w:t>
        <w:br/>
        <w:t xml:space="preserve">                .issuer(props.issuer())</w:t>
        <w:br/>
        <w:t xml:space="preserve">                .signWith(key, ALGORITHM)</w:t>
        <w:br/>
        <w:t xml:space="preserve">                .compact();</w:t>
        <w:br/>
        <w:br/>
        <w:t xml:space="preserve">        return new IssuedAccessToken(token, tokenId, exp, ttlSeconds);</w:t>
        <w:br/>
        <w:t xml:space="preserve">    }</w:t>
        <w:br/>
        <w:t>}</w:t>
      </w:r>
    </w:p>
    <w:p>
      <w:r>
        <w:rPr>
          <w:rFonts w:ascii="Calibri" w:hAnsi="Calibri"/>
          <w:b/>
          <w:i w:val="0"/>
          <w:sz w:val="22"/>
        </w:rPr>
        <w:t>Các custom claims trong JWT:</w:t>
      </w:r>
    </w:p>
    <w:tbl>
      <w:tblPr>
        <w:tblStyle w:val="LightGrid-Accent1"/>
        <w:tblW w:type="auto" w:w="0"/>
        <w:tblLook w:firstColumn="1" w:firstRow="1" w:lastColumn="0" w:lastRow="0" w:noHBand="0" w:noVBand="1" w:val="04A0"/>
      </w:tblPr>
      <w:tblGrid>
        <w:gridCol w:w="2880"/>
        <w:gridCol w:w="2880"/>
        <w:gridCol w:w="2880"/>
      </w:tblGrid>
      <w:tr>
        <w:tc>
          <w:tcPr>
            <w:tcW w:type="dxa" w:w="1701"/>
            <w:shd w:val="clear" w:color="auto" w:fill="2E5C8A"/>
          </w:tcPr>
          <w:p>
            <w:r/>
            <w:r>
              <w:rPr>
                <w:rFonts w:ascii="Calibri" w:hAnsi="Calibri"/>
                <w:b/>
                <w:color w:val="FFFFFF"/>
                <w:sz w:val="20"/>
              </w:rPr>
              <w:t>Claim</w:t>
            </w:r>
          </w:p>
        </w:tc>
        <w:tc>
          <w:tcPr>
            <w:tcW w:type="dxa" w:w="2835"/>
            <w:shd w:val="clear" w:color="auto" w:fill="2E5C8A"/>
          </w:tcPr>
          <w:p>
            <w:r/>
            <w:r>
              <w:rPr>
                <w:rFonts w:ascii="Calibri" w:hAnsi="Calibri"/>
                <w:b/>
                <w:color w:val="FFFFFF"/>
                <w:sz w:val="20"/>
              </w:rPr>
              <w:t>Ý nghĩa</w:t>
            </w:r>
          </w:p>
        </w:tc>
        <w:tc>
          <w:tcPr>
            <w:tcW w:type="dxa" w:w="4535"/>
            <w:shd w:val="clear" w:color="auto" w:fill="2E5C8A"/>
          </w:tcPr>
          <w:p>
            <w:r/>
            <w:r>
              <w:rPr>
                <w:rFonts w:ascii="Calibri" w:hAnsi="Calibri"/>
                <w:b/>
                <w:color w:val="FFFFFF"/>
                <w:sz w:val="20"/>
              </w:rPr>
              <w:t>Mục đích bảo mật</w:t>
            </w:r>
          </w:p>
        </w:tc>
      </w:tr>
      <w:tr>
        <w:tc>
          <w:tcPr>
            <w:tcW w:type="dxa" w:w="1701"/>
          </w:tcPr>
          <w:p>
            <w:r/>
            <w:r>
              <w:rPr>
                <w:rFonts w:ascii="Calibri" w:hAnsi="Calibri"/>
                <w:sz w:val="20"/>
              </w:rPr>
              <w:t>jti</w:t>
            </w:r>
          </w:p>
        </w:tc>
        <w:tc>
          <w:tcPr>
            <w:tcW w:type="dxa" w:w="2835"/>
          </w:tcPr>
          <w:p>
            <w:r/>
            <w:r>
              <w:rPr>
                <w:rFonts w:ascii="Calibri" w:hAnsi="Calibri"/>
                <w:sz w:val="20"/>
              </w:rPr>
              <w:t>JWT ID duy nhất</w:t>
            </w:r>
          </w:p>
        </w:tc>
        <w:tc>
          <w:tcPr>
            <w:tcW w:type="dxa" w:w="4535"/>
          </w:tcPr>
          <w:p>
            <w:r/>
            <w:r>
              <w:rPr>
                <w:rFonts w:ascii="Calibri" w:hAnsi="Calibri"/>
                <w:sz w:val="20"/>
              </w:rPr>
              <w:t>Key để blacklist khi logout/revoke</w:t>
            </w:r>
          </w:p>
        </w:tc>
      </w:tr>
      <w:tr>
        <w:tc>
          <w:tcPr>
            <w:tcW w:type="dxa" w:w="1701"/>
          </w:tcPr>
          <w:p>
            <w:r/>
            <w:r>
              <w:rPr>
                <w:rFonts w:ascii="Calibri" w:hAnsi="Calibri"/>
                <w:sz w:val="20"/>
              </w:rPr>
              <w:t>userId</w:t>
            </w:r>
          </w:p>
        </w:tc>
        <w:tc>
          <w:tcPr>
            <w:tcW w:type="dxa" w:w="2835"/>
          </w:tcPr>
          <w:p>
            <w:r/>
            <w:r>
              <w:rPr>
                <w:rFonts w:ascii="Calibri" w:hAnsi="Calibri"/>
                <w:sz w:val="20"/>
              </w:rPr>
              <w:t>UUID của user</w:t>
            </w:r>
          </w:p>
        </w:tc>
        <w:tc>
          <w:tcPr>
            <w:tcW w:type="dxa" w:w="4535"/>
          </w:tcPr>
          <w:p>
            <w:r/>
            <w:r>
              <w:rPr>
                <w:rFonts w:ascii="Calibri" w:hAnsi="Calibri"/>
                <w:sz w:val="20"/>
              </w:rPr>
              <w:t>Lookup user nhanh không cần parse subject</w:t>
            </w:r>
          </w:p>
        </w:tc>
      </w:tr>
      <w:tr>
        <w:tc>
          <w:tcPr>
            <w:tcW w:type="dxa" w:w="1701"/>
          </w:tcPr>
          <w:p>
            <w:r/>
            <w:r>
              <w:rPr>
                <w:rFonts w:ascii="Calibri" w:hAnsi="Calibri"/>
                <w:sz w:val="20"/>
              </w:rPr>
              <w:t>tokenVersion</w:t>
            </w:r>
          </w:p>
        </w:tc>
        <w:tc>
          <w:tcPr>
            <w:tcW w:type="dxa" w:w="2835"/>
          </w:tcPr>
          <w:p>
            <w:r/>
            <w:r>
              <w:rPr>
                <w:rFonts w:ascii="Calibri" w:hAnsi="Calibri"/>
                <w:sz w:val="20"/>
              </w:rPr>
              <w:t>Phiên bản token của user</w:t>
            </w:r>
          </w:p>
        </w:tc>
        <w:tc>
          <w:tcPr>
            <w:tcW w:type="dxa" w:w="4535"/>
          </w:tcPr>
          <w:p>
            <w:r/>
            <w:r>
              <w:rPr>
                <w:rFonts w:ascii="Calibri" w:hAnsi="Calibri"/>
                <w:sz w:val="20"/>
              </w:rPr>
              <w:t>Đổi mật khẩu → bump version → JWT cũ tự invalid</w:t>
            </w:r>
          </w:p>
        </w:tc>
      </w:tr>
      <w:tr>
        <w:tc>
          <w:tcPr>
            <w:tcW w:type="dxa" w:w="1701"/>
          </w:tcPr>
          <w:p>
            <w:r/>
            <w:r>
              <w:rPr>
                <w:rFonts w:ascii="Calibri" w:hAnsi="Calibri"/>
                <w:sz w:val="20"/>
              </w:rPr>
              <w:t>roles</w:t>
            </w:r>
          </w:p>
        </w:tc>
        <w:tc>
          <w:tcPr>
            <w:tcW w:type="dxa" w:w="2835"/>
          </w:tcPr>
          <w:p>
            <w:r/>
            <w:r>
              <w:rPr>
                <w:rFonts w:ascii="Calibri" w:hAnsi="Calibri"/>
                <w:sz w:val="20"/>
              </w:rPr>
              <w:t>Danh sách role tại thời điểm phát hành</w:t>
            </w:r>
          </w:p>
        </w:tc>
        <w:tc>
          <w:tcPr>
            <w:tcW w:type="dxa" w:w="4535"/>
          </w:tcPr>
          <w:p>
            <w:r/>
            <w:r>
              <w:rPr>
                <w:rFonts w:ascii="Calibri" w:hAnsi="Calibri"/>
                <w:sz w:val="20"/>
              </w:rPr>
              <w:t>Authorize không cần query DB mỗi request</w:t>
            </w:r>
          </w:p>
        </w:tc>
      </w:tr>
      <w:tr>
        <w:tc>
          <w:tcPr>
            <w:tcW w:type="dxa" w:w="1701"/>
          </w:tcPr>
          <w:p>
            <w:r/>
            <w:r>
              <w:rPr>
                <w:rFonts w:ascii="Calibri" w:hAnsi="Calibri"/>
                <w:sz w:val="20"/>
              </w:rPr>
              <w:t>issuer</w:t>
            </w:r>
          </w:p>
        </w:tc>
        <w:tc>
          <w:tcPr>
            <w:tcW w:type="dxa" w:w="2835"/>
          </w:tcPr>
          <w:p>
            <w:r/>
            <w:r>
              <w:rPr>
                <w:rFonts w:ascii="Calibri" w:hAnsi="Calibri"/>
                <w:sz w:val="20"/>
              </w:rPr>
              <w:t>auth-service</w:t>
            </w:r>
          </w:p>
        </w:tc>
        <w:tc>
          <w:tcPr>
            <w:tcW w:type="dxa" w:w="4535"/>
          </w:tcPr>
          <w:p>
            <w:r/>
            <w:r>
              <w:rPr>
                <w:rFonts w:ascii="Calibri" w:hAnsi="Calibri"/>
                <w:sz w:val="20"/>
              </w:rPr>
              <w:t>Chặn token được mint bởi service khác cùng secret</w:t>
            </w:r>
          </w:p>
        </w:tc>
      </w:tr>
      <w:tr>
        <w:tc>
          <w:tcPr>
            <w:tcW w:type="dxa" w:w="1701"/>
          </w:tcPr>
          <w:p>
            <w:r/>
            <w:r>
              <w:rPr>
                <w:rFonts w:ascii="Calibri" w:hAnsi="Calibri"/>
                <w:sz w:val="20"/>
              </w:rPr>
              <w:t>exp</w:t>
            </w:r>
          </w:p>
        </w:tc>
        <w:tc>
          <w:tcPr>
            <w:tcW w:type="dxa" w:w="2835"/>
          </w:tcPr>
          <w:p>
            <w:r/>
            <w:r>
              <w:rPr>
                <w:rFonts w:ascii="Calibri" w:hAnsi="Calibri"/>
                <w:sz w:val="20"/>
              </w:rPr>
              <w:t>Thời điểm hết hạn</w:t>
            </w:r>
          </w:p>
        </w:tc>
        <w:tc>
          <w:tcPr>
            <w:tcW w:type="dxa" w:w="4535"/>
          </w:tcPr>
          <w:p>
            <w:r/>
            <w:r>
              <w:rPr>
                <w:rFonts w:ascii="Calibri" w:hAnsi="Calibri"/>
                <w:sz w:val="20"/>
              </w:rPr>
              <w:t>Hết hạn tự động</w:t>
            </w:r>
          </w:p>
        </w:tc>
      </w:tr>
    </w:tbl>
    <w:p>
      <w:pPr>
        <w:pStyle w:val="Heading2"/>
      </w:pPr>
      <w:r>
        <w:rPr>
          <w:rFonts w:ascii="Calibri" w:hAnsi="Calibri"/>
        </w:rPr>
        <w:t>5.3 TokenBlacklistService — Redis + DB hybrid</w:t>
      </w:r>
    </w:p>
    <w:p>
      <w:r>
        <w:rPr>
          <w:rFonts w:ascii="Calibri" w:hAnsi="Calibri"/>
          <w:b w:val="0"/>
          <w:i w:val="0"/>
          <w:sz w:val="22"/>
        </w:rPr>
        <w:t>Khi user logout, access token chưa hết hạn — phải đưa vào blacklist để filter chặn. Pattern dùng Redis (nhanh) + DB (đảm bảo durable):</w:t>
      </w:r>
    </w:p>
    <w:p>
      <w:pPr>
        <w:spacing w:before="80" w:after="80"/>
        <w:ind w:left="283"/>
        <w:shd w:val="clear" w:color="auto" w:fill="F4F4F4"/>
      </w:pPr>
      <w:r>
        <w:rPr>
          <w:rFonts w:ascii="Consolas" w:hAnsi="Consolas"/>
          <w:sz w:val="18"/>
        </w:rPr>
        <w:t>@Service</w:t>
        <w:br/>
        <w:t>public class TokenBlacklistService implements TokenBlacklistPort {</w:t>
        <w:br/>
        <w:br/>
        <w:t xml:space="preserve">    private static final String BLACKLIST_PREFIX = "blacklist:";</w:t>
        <w:br/>
        <w:t xml:space="preserve">    private final StringRedisTemplate redisTemplate;</w:t>
        <w:br/>
        <w:t xml:space="preserve">    private final TokenRevocationJpaRepository repository;</w:t>
        <w:br/>
        <w:br/>
        <w:t xml:space="preserve">    @Override</w:t>
        <w:br/>
        <w:t xml:space="preserve">    @Transactional</w:t>
        <w:br/>
        <w:t xml:space="preserve">    public void revoke(String tokenId, String userId, Instant expiresAt, String reason) {</w:t>
        <w:br/>
        <w:t xml:space="preserve">        long ttl = Duration.between(Instant.now(), expiresAt).getSeconds();</w:t>
        <w:br/>
        <w:t xml:space="preserve">        if (ttl &gt; 0) {</w:t>
        <w:br/>
        <w:t xml:space="preserve">            try {</w:t>
        <w:br/>
        <w:t xml:space="preserve">                redisTemplate.opsForValue().set(</w:t>
        <w:br/>
        <w:t xml:space="preserve">                    BLACKLIST_PREFIX + tokenId, reason, Duration.ofSeconds(ttl));</w:t>
        <w:br/>
        <w:t xml:space="preserve">            } catch (Exception e) {</w:t>
        <w:br/>
        <w:t xml:space="preserve">                log.warn("Redis down, fallback to DB only");</w:t>
        <w:br/>
        <w:t xml:space="preserve">            }</w:t>
        <w:br/>
        <w:t xml:space="preserve">        }</w:t>
        <w:br/>
        <w:t xml:space="preserve">        repository.save(TokenRevocationJpaEntity.forRevocation(...));</w:t>
        <w:br/>
        <w:t xml:space="preserve">    }</w:t>
        <w:br/>
        <w:br/>
        <w:t xml:space="preserve">    @Override</w:t>
        <w:br/>
        <w:t xml:space="preserve">    public boolean isRevoked(String tokenId) {</w:t>
        <w:br/>
        <w:t xml:space="preserve">        try {</w:t>
        <w:br/>
        <w:t xml:space="preserve">            return Boolean.TRUE.equals(redisTemplate.hasKey(BLACKLIST_PREFIX + tokenId));</w:t>
        <w:br/>
        <w:t xml:space="preserve">        } catch (Exception e) {</w:t>
        <w:br/>
        <w:t xml:space="preserve">            return repository.existsById(tokenId);  // fallback</w:t>
        <w:br/>
        <w:t xml:space="preserve">        }</w:t>
        <w:br/>
        <w:t xml:space="preserve">    }</w:t>
        <w:br/>
        <w:br/>
        <w:t xml:space="preserve">    @EventListener(ApplicationReadyEvent.class)</w:t>
        <w:br/>
        <w:t xml:space="preserve">    public void warmUpRedisFromDb() {</w:t>
        <w:br/>
        <w:t xml:space="preserve">        // Khởi động → load mọi revocation chưa hết hạn từ DB lên Redis</w:t>
        <w:br/>
        <w:t xml:space="preserve">    }</w:t>
        <w:br/>
        <w:t>}</w:t>
      </w:r>
    </w:p>
    <w:p>
      <w:r>
        <w:rPr>
          <w:rFonts w:ascii="Calibri" w:hAnsi="Calibri"/>
          <w:b/>
          <w:i w:val="0"/>
          <w:sz w:val="22"/>
        </w:rPr>
        <w:t>Tại sao hybrid?</w:t>
      </w:r>
    </w:p>
    <w:p>
      <w:pPr>
        <w:pStyle w:val="ListBullet"/>
      </w:pPr>
      <w:r>
        <w:rPr>
          <w:rFonts w:ascii="Calibri" w:hAnsi="Calibri"/>
          <w:sz w:val="22"/>
        </w:rPr>
        <w:t>Redis: tốc độ check ~1ms, mọi request đều phải check → cần nhanh.</w:t>
      </w:r>
    </w:p>
    <w:p>
      <w:pPr>
        <w:pStyle w:val="ListBullet"/>
      </w:pPr>
      <w:r>
        <w:rPr>
          <w:rFonts w:ascii="Calibri" w:hAnsi="Calibri"/>
          <w:sz w:val="22"/>
        </w:rPr>
        <w:t>DB: source of truth — Redis chết hoặc bị xóa data → vẫn còn DB.</w:t>
      </w:r>
    </w:p>
    <w:p>
      <w:pPr>
        <w:pStyle w:val="ListBullet"/>
      </w:pPr>
      <w:r>
        <w:rPr>
          <w:rFonts w:ascii="Calibri" w:hAnsi="Calibri"/>
          <w:sz w:val="22"/>
        </w:rPr>
        <w:t>TTL trong Redis = thời gian còn lại của JWT → tự dọn dẹp, không cần cleanup thủ công.</w:t>
      </w:r>
    </w:p>
    <w:p>
      <w:pPr>
        <w:pStyle w:val="ListBullet"/>
      </w:pPr>
      <w:r>
        <w:rPr>
          <w:rFonts w:ascii="Calibri" w:hAnsi="Calibri"/>
          <w:sz w:val="22"/>
        </w:rPr>
        <w:t>warmUpRedisFromDb() ở startup → Redis instance mới không bỏ sót revocation cũ.</w:t>
      </w:r>
    </w:p>
    <w:p>
      <w:pPr>
        <w:pStyle w:val="ListBullet"/>
      </w:pPr>
      <w:r>
        <w:rPr>
          <w:rFonts w:ascii="Calibri" w:hAnsi="Calibri"/>
          <w:sz w:val="22"/>
        </w:rPr>
        <w:t>Scheduled cleanup mỗi giờ → xóa các row DB đã hết hạn tự nhiên.</w:t>
      </w:r>
    </w:p>
    <w:p>
      <w:pPr>
        <w:pStyle w:val="Heading2"/>
      </w:pPr>
      <w:r>
        <w:rPr>
          <w:rFonts w:ascii="Calibri" w:hAnsi="Calibri"/>
        </w:rPr>
        <w:t>5.4 KafkaIntegrationEventPublisher — Bridge domain → Kafka</w:t>
      </w:r>
    </w:p>
    <w:p>
      <w:pPr>
        <w:spacing w:before="80" w:after="80"/>
        <w:ind w:left="283"/>
        <w:shd w:val="clear" w:color="auto" w:fill="F4F4F4"/>
      </w:pPr>
      <w:r>
        <w:rPr>
          <w:rFonts w:ascii="Consolas" w:hAnsi="Consolas"/>
          <w:sz w:val="18"/>
        </w:rPr>
        <w:t>@Component</w:t>
        <w:br/>
        <w:t>@RequiredArgsConstructor</w:t>
        <w:br/>
        <w:t>public class KafkaIntegrationEventPublisher {</w:t>
        <w:br/>
        <w:br/>
        <w:t xml:space="preserve">    private final KafkaTemplate&lt;String, Object&gt; kafkaTemplate;</w:t>
        <w:br/>
        <w:t xml:space="preserve">    private final DomainEventToIntegrationEventMapper mapper;</w:t>
        <w:br/>
        <w:br/>
        <w:t xml:space="preserve">    @TransactionalEventListener(phase = TransactionPhase.AFTER_COMMIT)</w:t>
        <w:br/>
        <w:t xml:space="preserve">    public void onDomainEvent(DomainEvent event) {</w:t>
        <w:br/>
        <w:t xml:space="preserve">        var routed = mapper.map(event);</w:t>
        <w:br/>
        <w:t xml:space="preserve">        if (routed == null) return;</w:t>
        <w:br/>
        <w:br/>
        <w:t xml:space="preserve">        try {</w:t>
        <w:br/>
        <w:t xml:space="preserve">            kafkaTemplate.send(routed.topic(), routed.key(), routed.event());</w:t>
        <w:br/>
        <w:t xml:space="preserve">        } catch (Exception e) {</w:t>
        <w:br/>
        <w:t xml:space="preserve">            log.warn("Failed to publish: {}", e.getMessage());</w:t>
        <w:br/>
        <w:t xml:space="preserve">        }</w:t>
        <w:br/>
        <w:t xml:space="preserve">    }</w:t>
        <w:br/>
        <w:t>}</w:t>
      </w:r>
    </w:p>
    <w:p>
      <w:r>
        <w:rPr>
          <w:rFonts w:ascii="Calibri" w:hAnsi="Calibri"/>
          <w:b/>
          <w:i w:val="0"/>
          <w:sz w:val="22"/>
        </w:rPr>
        <w:t>Điểm hay:</w:t>
      </w:r>
    </w:p>
    <w:p>
      <w:pPr>
        <w:pStyle w:val="ListBullet"/>
      </w:pPr>
      <w:r>
        <w:rPr>
          <w:rFonts w:ascii="Calibri" w:hAnsi="Calibri"/>
          <w:sz w:val="22"/>
        </w:rPr>
        <w:t>@TransactionalEventListener(AFTER_COMMIT) → chỉ chạy KHI transaction DB đã commit thành công.</w:t>
      </w:r>
    </w:p>
    <w:p>
      <w:pPr>
        <w:pStyle w:val="ListBullet"/>
      </w:pPr>
      <w:r>
        <w:rPr>
          <w:rFonts w:ascii="Calibri" w:hAnsi="Calibri"/>
          <w:sz w:val="22"/>
        </w:rPr>
        <w:t>Tránh bug: DB rollback nhưng Kafka đã publish → service khác xử lý event "ma".</w:t>
      </w:r>
    </w:p>
    <w:p>
      <w:pPr>
        <w:pStyle w:val="ListBullet"/>
      </w:pPr>
      <w:r>
        <w:rPr>
          <w:rFonts w:ascii="Calibri" w:hAnsi="Calibri"/>
          <w:sz w:val="22"/>
        </w:rPr>
        <w:t>Mapper riêng (DomainEventToIntegrationEventMapper) → switch pattern chuyển domain event → integration event.</w:t>
      </w:r>
    </w:p>
    <w:p>
      <w:pPr>
        <w:pStyle w:val="ListBullet"/>
      </w:pPr>
      <w:r>
        <w:rPr>
          <w:rFonts w:ascii="Calibri" w:hAnsi="Calibri"/>
          <w:sz w:val="22"/>
        </w:rPr>
        <w:t>Lỗi gửi Kafka → log warn, không retry → trade-off đơn giản. Nếu cần at-least-once → upgrade lên Transactional Outbox pattern.</w:t>
      </w:r>
    </w:p>
    <w:p>
      <w:r>
        <w:br w:type="page"/>
      </w:r>
    </w:p>
    <w:p>
      <w:pPr>
        <w:pStyle w:val="Heading1"/>
      </w:pPr>
      <w:r>
        <w:rPr>
          <w:rFonts w:ascii="Calibri" w:hAnsi="Calibri"/>
        </w:rPr>
        <w:t>6. Tầng Interfaces — Cổng giao tiếp HTTP/gRPC</w:t>
      </w:r>
    </w:p>
    <w:p>
      <w:pPr>
        <w:pStyle w:val="Heading2"/>
      </w:pPr>
      <w:r>
        <w:rPr>
          <w:rFonts w:ascii="Calibri" w:hAnsi="Calibri"/>
        </w:rPr>
        <w:t>6.1 REST Controller — Siêu mỏng</w:t>
      </w:r>
    </w:p>
    <w:p>
      <w:r>
        <w:rPr>
          <w:rFonts w:ascii="Calibri" w:hAnsi="Calibri"/>
          <w:b w:val="0"/>
          <w:i w:val="0"/>
          <w:sz w:val="22"/>
        </w:rPr>
        <w:t>Controller chỉ làm 3 việc: nhận HTTP request, biến thành Command, gọi handler, map response. KHÔNG có business logic — đó là việc của handler.</w:t>
      </w:r>
    </w:p>
    <w:p>
      <w:pPr>
        <w:spacing w:before="80" w:after="80"/>
        <w:ind w:left="283"/>
        <w:shd w:val="clear" w:color="auto" w:fill="F4F4F4"/>
      </w:pPr>
      <w:r>
        <w:rPr>
          <w:rFonts w:ascii="Consolas" w:hAnsi="Consolas"/>
          <w:sz w:val="18"/>
        </w:rPr>
        <w:t>@RestController</w:t>
        <w:br/>
        <w:t>@RequestMapping("/api/auth")</w:t>
        <w:br/>
        <w:t>@RequiredArgsConstructor</w:t>
        <w:br/>
        <w:t>public class AuthController {</w:t>
        <w:br/>
        <w:br/>
        <w:t xml:space="preserve">    private final CommandHandler&lt;LoginCommand, AuthResponseDTO&gt; loginHandler;</w:t>
        <w:br/>
        <w:t xml:space="preserve">    private final AuthCookieWriter cookieWriter;</w:t>
        <w:br/>
        <w:br/>
        <w:t xml:space="preserve">    @PostMapping("/login")</w:t>
        <w:br/>
        <w:t xml:space="preserve">    public ResponseEntity&lt;AuthResponseDTO&gt; login(@Valid @RequestBody LoginRequest req) {</w:t>
        <w:br/>
        <w:t xml:space="preserve">        AuthResponseDTO tokens = loginHandler.handle(</w:t>
        <w:br/>
        <w:t xml:space="preserve">            new LoginCommand(req.usernameOrEmail(), req.password()));</w:t>
        <w:br/>
        <w:t xml:space="preserve">        return cookieWriter.writeTokens(tokens);   // ← Set HttpOnly cookies</w:t>
        <w:br/>
        <w:t xml:space="preserve">    }</w:t>
        <w:br/>
        <w:t xml:space="preserve">    ...</w:t>
        <w:br/>
        <w:t>}</w:t>
      </w:r>
    </w:p>
    <w:p>
      <w:r>
        <w:rPr>
          <w:rFonts w:ascii="Calibri" w:hAnsi="Calibri"/>
          <w:b/>
          <w:i w:val="0"/>
          <w:sz w:val="22"/>
        </w:rPr>
        <w:t>Endpoints chính:</w:t>
      </w:r>
    </w:p>
    <w:tbl>
      <w:tblPr>
        <w:tblStyle w:val="LightGrid-Accent1"/>
        <w:tblW w:type="auto" w:w="0"/>
        <w:tblLook w:firstColumn="1" w:firstRow="1" w:lastColumn="0" w:lastRow="0" w:noHBand="0" w:noVBand="1" w:val="04A0"/>
      </w:tblPr>
      <w:tblGrid>
        <w:gridCol w:w="2160"/>
        <w:gridCol w:w="2160"/>
        <w:gridCol w:w="2160"/>
        <w:gridCol w:w="2160"/>
      </w:tblGrid>
      <w:tr>
        <w:tc>
          <w:tcPr>
            <w:tcW w:type="dxa" w:w="1417"/>
            <w:shd w:val="clear" w:color="auto" w:fill="2E5C8A"/>
          </w:tcPr>
          <w:p>
            <w:r/>
            <w:r>
              <w:rPr>
                <w:rFonts w:ascii="Calibri" w:hAnsi="Calibri"/>
                <w:b/>
                <w:color w:val="FFFFFF"/>
                <w:sz w:val="20"/>
              </w:rPr>
              <w:t>HTTP Method</w:t>
            </w:r>
          </w:p>
        </w:tc>
        <w:tc>
          <w:tcPr>
            <w:tcW w:type="dxa" w:w="2551"/>
            <w:shd w:val="clear" w:color="auto" w:fill="2E5C8A"/>
          </w:tcPr>
          <w:p>
            <w:r/>
            <w:r>
              <w:rPr>
                <w:rFonts w:ascii="Calibri" w:hAnsi="Calibri"/>
                <w:b/>
                <w:color w:val="FFFFFF"/>
                <w:sz w:val="20"/>
              </w:rPr>
              <w:t>Path</w:t>
            </w:r>
          </w:p>
        </w:tc>
        <w:tc>
          <w:tcPr>
            <w:tcW w:type="dxa" w:w="3402"/>
            <w:shd w:val="clear" w:color="auto" w:fill="2E5C8A"/>
          </w:tcPr>
          <w:p>
            <w:r/>
            <w:r>
              <w:rPr>
                <w:rFonts w:ascii="Calibri" w:hAnsi="Calibri"/>
                <w:b/>
                <w:color w:val="FFFFFF"/>
                <w:sz w:val="20"/>
              </w:rPr>
              <w:t>Mục đích</w:t>
            </w:r>
          </w:p>
        </w:tc>
        <w:tc>
          <w:tcPr>
            <w:tcW w:type="dxa" w:w="1701"/>
            <w:shd w:val="clear" w:color="auto" w:fill="2E5C8A"/>
          </w:tcPr>
          <w:p>
            <w:r/>
            <w:r>
              <w:rPr>
                <w:rFonts w:ascii="Calibri" w:hAnsi="Calibri"/>
                <w:b/>
                <w:color w:val="FFFFFF"/>
                <w:sz w:val="20"/>
              </w:rPr>
              <w:t>Public?</w:t>
            </w:r>
          </w:p>
        </w:tc>
      </w:tr>
      <w:tr>
        <w:tc>
          <w:tcPr>
            <w:tcW w:type="dxa" w:w="1417"/>
          </w:tcPr>
          <w:p>
            <w:r/>
            <w:r>
              <w:rPr>
                <w:rFonts w:ascii="Calibri" w:hAnsi="Calibri"/>
                <w:sz w:val="20"/>
              </w:rPr>
              <w:t>POST</w:t>
            </w:r>
          </w:p>
        </w:tc>
        <w:tc>
          <w:tcPr>
            <w:tcW w:type="dxa" w:w="2551"/>
          </w:tcPr>
          <w:p>
            <w:r/>
            <w:r>
              <w:rPr>
                <w:rFonts w:ascii="Calibri" w:hAnsi="Calibri"/>
                <w:sz w:val="20"/>
              </w:rPr>
              <w:t>/api/auth/register</w:t>
            </w:r>
          </w:p>
        </w:tc>
        <w:tc>
          <w:tcPr>
            <w:tcW w:type="dxa" w:w="3402"/>
          </w:tcPr>
          <w:p>
            <w:r/>
            <w:r>
              <w:rPr>
                <w:rFonts w:ascii="Calibri" w:hAnsi="Calibri"/>
                <w:sz w:val="20"/>
              </w:rPr>
              <w:t>Đăng ký user mới</w:t>
            </w:r>
          </w:p>
        </w:tc>
        <w:tc>
          <w:tcPr>
            <w:tcW w:type="dxa" w:w="1701"/>
          </w:tcPr>
          <w:p>
            <w:r/>
            <w:r>
              <w:rPr>
                <w:rFonts w:ascii="Calibri" w:hAnsi="Calibri"/>
                <w:sz w:val="20"/>
              </w:rPr>
              <w:t>Yes</w:t>
            </w:r>
          </w:p>
        </w:tc>
      </w:tr>
      <w:tr>
        <w:tc>
          <w:tcPr>
            <w:tcW w:type="dxa" w:w="1417"/>
          </w:tcPr>
          <w:p>
            <w:r/>
            <w:r>
              <w:rPr>
                <w:rFonts w:ascii="Calibri" w:hAnsi="Calibri"/>
                <w:sz w:val="20"/>
              </w:rPr>
              <w:t>POST</w:t>
            </w:r>
          </w:p>
        </w:tc>
        <w:tc>
          <w:tcPr>
            <w:tcW w:type="dxa" w:w="2551"/>
          </w:tcPr>
          <w:p>
            <w:r/>
            <w:r>
              <w:rPr>
                <w:rFonts w:ascii="Calibri" w:hAnsi="Calibri"/>
                <w:sz w:val="20"/>
              </w:rPr>
              <w:t>/api/auth/login</w:t>
            </w:r>
          </w:p>
        </w:tc>
        <w:tc>
          <w:tcPr>
            <w:tcW w:type="dxa" w:w="3402"/>
          </w:tcPr>
          <w:p>
            <w:r/>
            <w:r>
              <w:rPr>
                <w:rFonts w:ascii="Calibri" w:hAnsi="Calibri"/>
                <w:sz w:val="20"/>
              </w:rPr>
              <w:t>Đăng nhập username/email + password</w:t>
            </w:r>
          </w:p>
        </w:tc>
        <w:tc>
          <w:tcPr>
            <w:tcW w:type="dxa" w:w="1701"/>
          </w:tcPr>
          <w:p>
            <w:r/>
            <w:r>
              <w:rPr>
                <w:rFonts w:ascii="Calibri" w:hAnsi="Calibri"/>
                <w:sz w:val="20"/>
              </w:rPr>
              <w:t>Yes</w:t>
            </w:r>
          </w:p>
        </w:tc>
      </w:tr>
      <w:tr>
        <w:tc>
          <w:tcPr>
            <w:tcW w:type="dxa" w:w="1417"/>
          </w:tcPr>
          <w:p>
            <w:r/>
            <w:r>
              <w:rPr>
                <w:rFonts w:ascii="Calibri" w:hAnsi="Calibri"/>
                <w:sz w:val="20"/>
              </w:rPr>
              <w:t>POST</w:t>
            </w:r>
          </w:p>
        </w:tc>
        <w:tc>
          <w:tcPr>
            <w:tcW w:type="dxa" w:w="2551"/>
          </w:tcPr>
          <w:p>
            <w:r/>
            <w:r>
              <w:rPr>
                <w:rFonts w:ascii="Calibri" w:hAnsi="Calibri"/>
                <w:sz w:val="20"/>
              </w:rPr>
              <w:t>/api/auth/refresh</w:t>
            </w:r>
          </w:p>
        </w:tc>
        <w:tc>
          <w:tcPr>
            <w:tcW w:type="dxa" w:w="3402"/>
          </w:tcPr>
          <w:p>
            <w:r/>
            <w:r>
              <w:rPr>
                <w:rFonts w:ascii="Calibri" w:hAnsi="Calibri"/>
                <w:sz w:val="20"/>
              </w:rPr>
              <w:t>Xoay vòng refresh token</w:t>
            </w:r>
          </w:p>
        </w:tc>
        <w:tc>
          <w:tcPr>
            <w:tcW w:type="dxa" w:w="1701"/>
          </w:tcPr>
          <w:p>
            <w:r/>
            <w:r>
              <w:rPr>
                <w:rFonts w:ascii="Calibri" w:hAnsi="Calibri"/>
                <w:sz w:val="20"/>
              </w:rPr>
              <w:t>Yes</w:t>
            </w:r>
          </w:p>
        </w:tc>
      </w:tr>
      <w:tr>
        <w:tc>
          <w:tcPr>
            <w:tcW w:type="dxa" w:w="1417"/>
          </w:tcPr>
          <w:p>
            <w:r/>
            <w:r>
              <w:rPr>
                <w:rFonts w:ascii="Calibri" w:hAnsi="Calibri"/>
                <w:sz w:val="20"/>
              </w:rPr>
              <w:t>POST</w:t>
            </w:r>
          </w:p>
        </w:tc>
        <w:tc>
          <w:tcPr>
            <w:tcW w:type="dxa" w:w="2551"/>
          </w:tcPr>
          <w:p>
            <w:r/>
            <w:r>
              <w:rPr>
                <w:rFonts w:ascii="Calibri" w:hAnsi="Calibri"/>
                <w:sz w:val="20"/>
              </w:rPr>
              <w:t>/api/auth/logout</w:t>
            </w:r>
          </w:p>
        </w:tc>
        <w:tc>
          <w:tcPr>
            <w:tcW w:type="dxa" w:w="3402"/>
          </w:tcPr>
          <w:p>
            <w:r/>
            <w:r>
              <w:rPr>
                <w:rFonts w:ascii="Calibri" w:hAnsi="Calibri"/>
                <w:sz w:val="20"/>
              </w:rPr>
              <w:t>Đăng xuất, blacklist access token</w:t>
            </w:r>
          </w:p>
        </w:tc>
        <w:tc>
          <w:tcPr>
            <w:tcW w:type="dxa" w:w="1701"/>
          </w:tcPr>
          <w:p>
            <w:r/>
            <w:r>
              <w:rPr>
                <w:rFonts w:ascii="Calibri" w:hAnsi="Calibri"/>
                <w:sz w:val="20"/>
              </w:rPr>
              <w:t>Auth required</w:t>
            </w:r>
          </w:p>
        </w:tc>
      </w:tr>
      <w:tr>
        <w:tc>
          <w:tcPr>
            <w:tcW w:type="dxa" w:w="1417"/>
          </w:tcPr>
          <w:p>
            <w:r/>
            <w:r>
              <w:rPr>
                <w:rFonts w:ascii="Calibri" w:hAnsi="Calibri"/>
                <w:sz w:val="20"/>
              </w:rPr>
              <w:t>POST</w:t>
            </w:r>
          </w:p>
        </w:tc>
        <w:tc>
          <w:tcPr>
            <w:tcW w:type="dxa" w:w="2551"/>
          </w:tcPr>
          <w:p>
            <w:r/>
            <w:r>
              <w:rPr>
                <w:rFonts w:ascii="Calibri" w:hAnsi="Calibri"/>
                <w:sz w:val="20"/>
              </w:rPr>
              <w:t>/api/auth/change-password</w:t>
            </w:r>
          </w:p>
        </w:tc>
        <w:tc>
          <w:tcPr>
            <w:tcW w:type="dxa" w:w="3402"/>
          </w:tcPr>
          <w:p>
            <w:r/>
            <w:r>
              <w:rPr>
                <w:rFonts w:ascii="Calibri" w:hAnsi="Calibri"/>
                <w:sz w:val="20"/>
              </w:rPr>
              <w:t>Đổi mật khẩu, bump tokenVersion</w:t>
            </w:r>
          </w:p>
        </w:tc>
        <w:tc>
          <w:tcPr>
            <w:tcW w:type="dxa" w:w="1701"/>
          </w:tcPr>
          <w:p>
            <w:r/>
            <w:r>
              <w:rPr>
                <w:rFonts w:ascii="Calibri" w:hAnsi="Calibri"/>
                <w:sz w:val="20"/>
              </w:rPr>
              <w:t>Auth required</w:t>
            </w:r>
          </w:p>
        </w:tc>
      </w:tr>
      <w:tr>
        <w:tc>
          <w:tcPr>
            <w:tcW w:type="dxa" w:w="1417"/>
          </w:tcPr>
          <w:p>
            <w:r/>
            <w:r>
              <w:rPr>
                <w:rFonts w:ascii="Calibri" w:hAnsi="Calibri"/>
                <w:sz w:val="20"/>
              </w:rPr>
              <w:t>GET</w:t>
            </w:r>
          </w:p>
        </w:tc>
        <w:tc>
          <w:tcPr>
            <w:tcW w:type="dxa" w:w="2551"/>
          </w:tcPr>
          <w:p>
            <w:r/>
            <w:r>
              <w:rPr>
                <w:rFonts w:ascii="Calibri" w:hAnsi="Calibri"/>
                <w:sz w:val="20"/>
              </w:rPr>
              <w:t>/api/auth/me</w:t>
            </w:r>
          </w:p>
        </w:tc>
        <w:tc>
          <w:tcPr>
            <w:tcW w:type="dxa" w:w="3402"/>
          </w:tcPr>
          <w:p>
            <w:r/>
            <w:r>
              <w:rPr>
                <w:rFonts w:ascii="Calibri" w:hAnsi="Calibri"/>
                <w:sz w:val="20"/>
              </w:rPr>
              <w:t>Thông tin user hiện tại</w:t>
            </w:r>
          </w:p>
        </w:tc>
        <w:tc>
          <w:tcPr>
            <w:tcW w:type="dxa" w:w="1701"/>
          </w:tcPr>
          <w:p>
            <w:r/>
            <w:r>
              <w:rPr>
                <w:rFonts w:ascii="Calibri" w:hAnsi="Calibri"/>
                <w:sz w:val="20"/>
              </w:rPr>
              <w:t>Auth required</w:t>
            </w:r>
          </w:p>
        </w:tc>
      </w:tr>
      <w:tr>
        <w:tc>
          <w:tcPr>
            <w:tcW w:type="dxa" w:w="1417"/>
          </w:tcPr>
          <w:p>
            <w:r/>
            <w:r>
              <w:rPr>
                <w:rFonts w:ascii="Calibri" w:hAnsi="Calibri"/>
                <w:sz w:val="20"/>
              </w:rPr>
              <w:t>GET</w:t>
            </w:r>
          </w:p>
        </w:tc>
        <w:tc>
          <w:tcPr>
            <w:tcW w:type="dxa" w:w="2551"/>
          </w:tcPr>
          <w:p>
            <w:r/>
            <w:r>
              <w:rPr>
                <w:rFonts w:ascii="Calibri" w:hAnsi="Calibri"/>
                <w:sz w:val="20"/>
              </w:rPr>
              <w:t>/api/users/...</w:t>
            </w:r>
          </w:p>
        </w:tc>
        <w:tc>
          <w:tcPr>
            <w:tcW w:type="dxa" w:w="3402"/>
          </w:tcPr>
          <w:p>
            <w:r/>
            <w:r>
              <w:rPr>
                <w:rFonts w:ascii="Calibri" w:hAnsi="Calibri"/>
                <w:sz w:val="20"/>
              </w:rPr>
              <w:t>Quản lý user (list, view, update)</w:t>
            </w:r>
          </w:p>
        </w:tc>
        <w:tc>
          <w:tcPr>
            <w:tcW w:type="dxa" w:w="1701"/>
          </w:tcPr>
          <w:p>
            <w:r/>
            <w:r>
              <w:rPr>
                <w:rFonts w:ascii="Calibri" w:hAnsi="Calibri"/>
                <w:sz w:val="20"/>
              </w:rPr>
              <w:t>Auth + role</w:t>
            </w:r>
          </w:p>
        </w:tc>
      </w:tr>
    </w:tbl>
    <w:p>
      <w:pPr>
        <w:pStyle w:val="Heading2"/>
      </w:pPr>
      <w:r>
        <w:rPr>
          <w:rFonts w:ascii="Calibri" w:hAnsi="Calibri"/>
        </w:rPr>
        <w:t>6.2 Cookie-based Auth + Bearer fallback</w:t>
      </w:r>
    </w:p>
    <w:p>
      <w:r>
        <w:rPr>
          <w:rFonts w:ascii="Calibri" w:hAnsi="Calibri"/>
          <w:b w:val="0"/>
          <w:i w:val="0"/>
          <w:sz w:val="22"/>
        </w:rPr>
        <w:t>Khác với JWT thông thường trả về body, service này set HttpOnly cookies (ACCESS_TOKEN, REFRESH_TOKEN). Tại sao?</w:t>
      </w:r>
    </w:p>
    <w:p>
      <w:pPr>
        <w:pStyle w:val="ListBullet"/>
      </w:pPr>
      <w:r>
        <w:rPr>
          <w:rFonts w:ascii="Calibri" w:hAnsi="Calibri"/>
          <w:sz w:val="22"/>
        </w:rPr>
        <w:t>HttpOnly cookie KHÔNG đọc được từ JavaScript → chống XSS đánh cắp token.</w:t>
      </w:r>
    </w:p>
    <w:p>
      <w:pPr>
        <w:pStyle w:val="ListBullet"/>
      </w:pPr>
      <w:r>
        <w:rPr>
          <w:rFonts w:ascii="Calibri" w:hAnsi="Calibri"/>
          <w:sz w:val="22"/>
        </w:rPr>
        <w:t>Browser tự động đính kèm cookie mỗi request → frontend không phải tự xử Authorization header.</w:t>
      </w:r>
    </w:p>
    <w:p>
      <w:pPr>
        <w:pStyle w:val="ListBullet"/>
      </w:pPr>
      <w:r>
        <w:rPr>
          <w:rFonts w:ascii="Calibri" w:hAnsi="Calibri"/>
          <w:sz w:val="22"/>
        </w:rPr>
        <w:t>Fallback: JwtAuthenticationFilter vẫn chấp nhận Authorization: Bearer ... → mobile/CLI/gRPC vẫn dùng được.</w:t>
      </w:r>
    </w:p>
    <w:p>
      <w:pPr>
        <w:pStyle w:val="Heading2"/>
      </w:pPr>
      <w:r>
        <w:rPr>
          <w:rFonts w:ascii="Calibri" w:hAnsi="Calibri"/>
        </w:rPr>
        <w:t>6.3 JwtAuthenticationFilter — Trạm gác mỗi request</w:t>
      </w:r>
    </w:p>
    <w:p>
      <w:pPr>
        <w:spacing w:before="80" w:after="80"/>
        <w:ind w:left="283"/>
        <w:shd w:val="clear" w:color="auto" w:fill="F4F4F4"/>
      </w:pPr>
      <w:r>
        <w:rPr>
          <w:rFonts w:ascii="Consolas" w:hAnsi="Consolas"/>
          <w:sz w:val="18"/>
        </w:rPr>
        <w:t>@Component</w:t>
        <w:br/>
        <w:t>public class JwtAuthenticationFilter extends OncePerRequestFilter {</w:t>
        <w:br/>
        <w:br/>
        <w:t xml:space="preserve">    @Override</w:t>
        <w:br/>
        <w:t xml:space="preserve">    protected void doFilterInternal(HttpServletRequest req, HttpServletResponse res,</w:t>
        <w:br/>
        <w:t xml:space="preserve">                                    FilterChain chain) {</w:t>
        <w:br/>
        <w:t xml:space="preserve">        String token = extractBearer(req);   // cookie trước, header sau</w:t>
        <w:br/>
        <w:br/>
        <w:t xml:space="preserve">        if (token != null &amp;&amp; SecurityContextHolder.getContext().getAuthentication() == null) {</w:t>
        <w:br/>
        <w:t xml:space="preserve">            try {</w:t>
        <w:br/>
        <w:t xml:space="preserve">                // 1. Parse + verify signature</w:t>
        <w:br/>
        <w:t xml:space="preserve">                AccessClaims claims = tokenProvider.parseAccessToken(token);</w:t>
        <w:br/>
        <w:br/>
        <w:t xml:space="preserve">                // 2. Check blacklist (Redis)</w:t>
        <w:br/>
        <w:t xml:space="preserve">                if (tokenBlacklist.isRevoked(claims.tokenId())) {</w:t>
        <w:br/>
        <w:t xml:space="preserve">                    res.sendError(401, "Token revoked");</w:t>
        <w:br/>
        <w:t xml:space="preserve">                    return;</w:t>
        <w:br/>
        <w:t xml:space="preserve">                }</w:t>
        <w:br/>
        <w:br/>
        <w:t xml:space="preserve">                // 3. Load user details (status, authorities)</w:t>
        <w:br/>
        <w:t xml:space="preserve">                UserDetails userDetails = userDetailsService.loadUserById(claims.userId());</w:t>
        <w:br/>
        <w:br/>
        <w:t xml:space="preserve">                // 4. Check tokenVersion - reject nếu user đã đổi mật khẩu sau khi mint</w:t>
        <w:br/>
        <w:t xml:space="preserve">                if (userDetails instanceof AuthUserDetails aud</w:t>
        <w:br/>
        <w:t xml:space="preserve">                        &amp;&amp; aud.tokenVersion() != claims.tokenVersion()) {</w:t>
        <w:br/>
        <w:t xml:space="preserve">                    res.sendError(401, "Token superseded");</w:t>
        <w:br/>
        <w:t xml:space="preserve">                    return;</w:t>
        <w:br/>
        <w:t xml:space="preserve">                }</w:t>
        <w:br/>
        <w:br/>
        <w:t xml:space="preserve">                // 5. Set SecurityContext</w:t>
        <w:br/>
        <w:t xml:space="preserve">                SecurityContextHolder.getContext().setAuthentication(...);</w:t>
        <w:br/>
        <w:t xml:space="preserve">            } catch (Exception ignored) { /* log debug */ }</w:t>
        <w:br/>
        <w:t xml:space="preserve">        }</w:t>
        <w:br/>
        <w:t xml:space="preserve">        chain.doFilter(req, res);</w:t>
        <w:br/>
        <w:t xml:space="preserve">    }</w:t>
        <w:br/>
        <w:t>}</w:t>
      </w:r>
    </w:p>
    <w:p>
      <w:r>
        <w:rPr>
          <w:rFonts w:ascii="Calibri" w:hAnsi="Calibri"/>
          <w:b/>
          <w:i w:val="0"/>
          <w:sz w:val="22"/>
        </w:rPr>
        <w:t>Filter chạy qua 5 bước kiểm tra:</w:t>
      </w:r>
    </w:p>
    <w:p>
      <w:pPr>
        <w:pStyle w:val="ListBullet"/>
      </w:pPr>
      <w:r>
        <w:rPr>
          <w:rFonts w:ascii="Calibri" w:hAnsi="Calibri"/>
          <w:sz w:val="22"/>
        </w:rPr>
        <w:t>Parse + verify chữ ký HMAC (bằng secret key).</w:t>
      </w:r>
    </w:p>
    <w:p>
      <w:pPr>
        <w:pStyle w:val="ListBullet"/>
      </w:pPr>
      <w:r>
        <w:rPr>
          <w:rFonts w:ascii="Calibri" w:hAnsi="Calibri"/>
          <w:sz w:val="22"/>
        </w:rPr>
        <w:t>Check blacklist Redis — đã revoke chưa?</w:t>
      </w:r>
    </w:p>
    <w:p>
      <w:pPr>
        <w:pStyle w:val="ListBullet"/>
      </w:pPr>
      <w:r>
        <w:rPr>
          <w:rFonts w:ascii="Calibri" w:hAnsi="Calibri"/>
          <w:sz w:val="22"/>
        </w:rPr>
        <w:t>Load AuthUserDetails từ DB qua CustomUserDetailsService.</w:t>
      </w:r>
    </w:p>
    <w:p>
      <w:pPr>
        <w:pStyle w:val="ListBullet"/>
      </w:pPr>
      <w:r>
        <w:rPr>
          <w:rFonts w:ascii="Calibri" w:hAnsi="Calibri"/>
          <w:sz w:val="22"/>
        </w:rPr>
        <w:t>So tokenVersion trong JWT với version hiện tại của user — đổi mật khẩu sẽ bump version, JWT cũ tự fail.</w:t>
      </w:r>
    </w:p>
    <w:p>
      <w:pPr>
        <w:pStyle w:val="ListBullet"/>
      </w:pPr>
      <w:r>
        <w:rPr>
          <w:rFonts w:ascii="Calibri" w:hAnsi="Calibri"/>
          <w:sz w:val="22"/>
        </w:rPr>
        <w:t>Set Authentication vào SecurityContext → controller dùng @AuthenticationPrincipal lấy user.</w:t>
      </w:r>
    </w:p>
    <w:p>
      <w:r>
        <w:br w:type="page"/>
      </w:r>
    </w:p>
    <w:p>
      <w:pPr>
        <w:pStyle w:val="Heading1"/>
      </w:pPr>
      <w:r>
        <w:rPr>
          <w:rFonts w:ascii="Calibri" w:hAnsi="Calibri"/>
        </w:rPr>
        <w:t>7. Bảo mật — Cơ chế phòng thủ nhiều lớp</w:t>
      </w:r>
    </w:p>
    <w:p>
      <w:pPr>
        <w:pStyle w:val="Heading2"/>
      </w:pPr>
      <w:r>
        <w:rPr>
          <w:rFonts w:ascii="Calibri" w:hAnsi="Calibri"/>
        </w:rPr>
        <w:t>7.1 BCrypt cost 12 — Password hashing</w:t>
      </w:r>
    </w:p>
    <w:p>
      <w:r>
        <w:rPr>
          <w:rFonts w:ascii="Calibri" w:hAnsi="Calibri"/>
          <w:b w:val="0"/>
          <w:i w:val="0"/>
          <w:sz w:val="22"/>
        </w:rPr>
        <w:t>BCrypt là thuật toán hash chậm có chủ đích — chống brute force. Cost 12 là khuyến nghị OWASP, mỗi lần hash mất ~250ms trên server hiện đại. Attacker brute force trên GPU cũng chỉ vài nghìn hash/giây → không khả thi.</w:t>
      </w:r>
    </w:p>
    <w:p>
      <w:pPr>
        <w:pStyle w:val="Heading2"/>
      </w:pPr>
      <w:r>
        <w:rPr>
          <w:rFonts w:ascii="Calibri" w:hAnsi="Calibri"/>
        </w:rPr>
        <w:t>7.2 JWT tokenVersion — Vô hiệu hóa token tức thì</w:t>
      </w:r>
    </w:p>
    <w:p>
      <w:r>
        <w:rPr>
          <w:rFonts w:ascii="Calibri" w:hAnsi="Calibri"/>
          <w:b w:val="0"/>
          <w:i w:val="0"/>
          <w:sz w:val="22"/>
        </w:rPr>
        <w:t>Vấn đề kinh điển của JWT: phát rồi không thu hồi được tới khi hết hạn. Giải pháp đặt số version trong JWT + lưu version hiện tại trong DB của user.</w:t>
      </w:r>
    </w:p>
    <w:p>
      <w:pPr>
        <w:spacing w:before="80" w:after="80"/>
        <w:ind w:left="283"/>
        <w:shd w:val="clear" w:color="auto" w:fill="F4F4F4"/>
      </w:pPr>
      <w:r>
        <w:rPr>
          <w:rFonts w:ascii="Consolas" w:hAnsi="Consolas"/>
          <w:sz w:val="18"/>
        </w:rPr>
        <w:t>// Khi đổi mật khẩu:</w:t>
        <w:br/>
        <w:t>user.changePassword(oldPwd, newPwd, encoder);  // → incrementTokenVersion() trong User</w:t>
        <w:br/>
        <w:br/>
        <w:t>// Mọi request sau đó:</w:t>
        <w:br/>
        <w:t>if (jwt.tokenVersion != user.currentTokenVersion) → 401 Unauthorized</w:t>
        <w:br/>
        <w:br/>
        <w:t>// Hệ quả: Tất cả JWT phát trước đó (dù chưa hết hạn) đều tự động invalid.</w:t>
      </w:r>
    </w:p>
    <w:p>
      <w:pPr>
        <w:pStyle w:val="Heading2"/>
      </w:pPr>
      <w:r>
        <w:rPr>
          <w:rFonts w:ascii="Calibri" w:hAnsi="Calibri"/>
        </w:rPr>
        <w:t>7.3 Refresh Token Rotation + Family Revocation</w:t>
      </w:r>
    </w:p>
    <w:p>
      <w:r>
        <w:rPr>
          <w:rFonts w:ascii="Calibri" w:hAnsi="Calibri"/>
          <w:b w:val="0"/>
          <w:i w:val="0"/>
          <w:sz w:val="22"/>
        </w:rPr>
        <w:t>Mỗi lần refresh: revoke token cũ, phát token mới cùng "family". Nếu attacker cướp được token cũ và đem dùng → server thấy "token này đã bị revoke" → revoke CẢ FAMILY → cả user thật và attacker đều bị đẩy ra → user phải login lại.</w:t>
      </w:r>
    </w:p>
    <w:p>
      <w:pPr>
        <w:spacing w:before="80" w:after="80"/>
        <w:ind w:left="283"/>
        <w:shd w:val="clear" w:color="auto" w:fill="F4F4F4"/>
      </w:pPr>
      <w:r>
        <w:rPr>
          <w:rFonts w:ascii="Consolas" w:hAnsi="Consolas"/>
          <w:sz w:val="18"/>
        </w:rPr>
        <w:t>public RefreshToken rotate(RefreshToken old, int expiryDays, RefreshTokenRepository repo) {</w:t>
        <w:br/>
        <w:t xml:space="preserve">    if (old.isReuseAttempt()) {</w:t>
        <w:br/>
        <w:t xml:space="preserve">        revokeFamily(old.getFamily(), repo);   // ← bắt được kẻ tấn công</w:t>
        <w:br/>
        <w:t xml:space="preserve">        throw new TokenReuseDetectedException(...);</w:t>
        <w:br/>
        <w:t xml:space="preserve">    }</w:t>
        <w:br/>
        <w:br/>
        <w:t xml:space="preserve">    old.verifyValidity();</w:t>
        <w:br/>
        <w:t xml:space="preserve">    old.revoke(RevokedReason.NORMAL);</w:t>
        <w:br/>
        <w:t xml:space="preserve">    repo.save(old);</w:t>
        <w:br/>
        <w:br/>
        <w:t xml:space="preserve">    return RefreshToken.rotate(old, expiryDays);  // gen+1, cùng family</w:t>
        <w:br/>
        <w:t>}</w:t>
      </w:r>
    </w:p>
    <w:p>
      <w:pPr>
        <w:pStyle w:val="Heading2"/>
      </w:pPr>
      <w:r>
        <w:rPr>
          <w:rFonts w:ascii="Calibri" w:hAnsi="Calibri"/>
        </w:rPr>
        <w:t>7.4 Pessimistic Lock chống race condition</w:t>
      </w:r>
    </w:p>
    <w:p>
      <w:r>
        <w:rPr>
          <w:rFonts w:ascii="Calibri" w:hAnsi="Calibri"/>
          <w:b w:val="0"/>
          <w:i w:val="0"/>
          <w:sz w:val="22"/>
        </w:rPr>
        <w:t>Khi 2 request refresh cùng 1 token chạy đồng thời (network retry, double-click) → có thể cả 2 cùng pass → 2 access token mới được phát. Giải pháp: SELECT FOR UPDATE.</w:t>
      </w:r>
    </w:p>
    <w:p>
      <w:pPr>
        <w:spacing w:before="80" w:after="80"/>
        <w:ind w:left="283"/>
        <w:shd w:val="clear" w:color="auto" w:fill="F4F4F4"/>
      </w:pPr>
      <w:r>
        <w:rPr>
          <w:rFonts w:ascii="Consolas" w:hAnsi="Consolas"/>
          <w:sz w:val="18"/>
        </w:rPr>
        <w:t>RefreshToken presented = refreshTokenRepository</w:t>
        <w:br/>
        <w:t xml:space="preserve">    .findByTokenValueForUpdate(TokenValue.of(command.refreshToken()))  // ← SELECT FOR UPDATE</w:t>
        <w:br/>
        <w:t xml:space="preserve">    .orElseThrow(...);</w:t>
      </w:r>
    </w:p>
    <w:p>
      <w:pPr>
        <w:pStyle w:val="Heading2"/>
      </w:pPr>
      <w:r>
        <w:rPr>
          <w:rFonts w:ascii="Calibri" w:hAnsi="Calibri"/>
        </w:rPr>
        <w:t>7.5 Rate Limiting</w:t>
      </w:r>
    </w:p>
    <w:p>
      <w:r>
        <w:rPr>
          <w:rFonts w:ascii="Calibri" w:hAnsi="Calibri"/>
          <w:b w:val="0"/>
          <w:i w:val="0"/>
          <w:sz w:val="22"/>
        </w:rPr>
        <w:t>RateLimitFilter chạy TRƯỚC JwtAuthenticationFilter — chặn brute-force ngay tầng đầu, không tốn CPU parse JWT cho request bị throttle.</w:t>
      </w:r>
    </w:p>
    <w:p>
      <w:pPr>
        <w:pStyle w:val="Heading2"/>
      </w:pPr>
      <w:r>
        <w:rPr>
          <w:rFonts w:ascii="Calibri" w:hAnsi="Calibri"/>
        </w:rPr>
        <w:t>7.6 Issuer Validation</w:t>
      </w:r>
    </w:p>
    <w:p>
      <w:r>
        <w:rPr>
          <w:rFonts w:ascii="Calibri" w:hAnsi="Calibri"/>
          <w:b w:val="0"/>
          <w:i w:val="0"/>
          <w:sz w:val="22"/>
        </w:rPr>
        <w:t>JWT có claim issuer = "auth-service". Khi parse, requireIssuer("auth-service") chặn token mint bởi service khác dùng chung secret (ví dụ payment-service dùng cùng HS256 key cho internal token).</w:t>
      </w:r>
    </w:p>
    <w:p>
      <w:r>
        <w:br w:type="page"/>
      </w:r>
    </w:p>
    <w:p>
      <w:pPr>
        <w:pStyle w:val="Heading1"/>
      </w:pPr>
      <w:r>
        <w:rPr>
          <w:rFonts w:ascii="Calibri" w:hAnsi="Calibri"/>
        </w:rPr>
        <w:t>8. Hệ thống Event — Domain Event vs Integration Event</w:t>
      </w:r>
    </w:p>
    <w:p>
      <w:r>
        <w:rPr>
          <w:rFonts w:ascii="Calibri" w:hAnsi="Calibri"/>
          <w:b w:val="0"/>
          <w:i w:val="0"/>
          <w:sz w:val="22"/>
        </w:rPr>
        <w:t>Hai loại event hoàn toàn khác mục đích. Đây là sự phân biệt quan trọng nhất khi đọc code này.</w:t>
      </w:r>
    </w:p>
    <w:p>
      <w:pPr>
        <w:pStyle w:val="Heading2"/>
      </w:pPr>
      <w:r>
        <w:rPr>
          <w:rFonts w:ascii="Calibri" w:hAnsi="Calibri"/>
        </w:rPr>
        <w:t>8.1 Bảng so sánh</w:t>
      </w:r>
    </w:p>
    <w:tbl>
      <w:tblPr>
        <w:tblStyle w:val="LightGrid-Accent1"/>
        <w:tblW w:type="auto" w:w="0"/>
        <w:tblLook w:firstColumn="1" w:firstRow="1" w:lastColumn="0" w:lastRow="0" w:noHBand="0" w:noVBand="1" w:val="04A0"/>
      </w:tblPr>
      <w:tblGrid>
        <w:gridCol w:w="2880"/>
        <w:gridCol w:w="2880"/>
        <w:gridCol w:w="2880"/>
      </w:tblGrid>
      <w:tr>
        <w:tc>
          <w:tcPr>
            <w:tcW w:type="dxa" w:w="1701"/>
            <w:shd w:val="clear" w:color="auto" w:fill="2E5C8A"/>
          </w:tcPr>
          <w:p>
            <w:r/>
            <w:r>
              <w:rPr>
                <w:rFonts w:ascii="Calibri" w:hAnsi="Calibri"/>
                <w:b/>
                <w:color w:val="FFFFFF"/>
                <w:sz w:val="20"/>
              </w:rPr>
              <w:t>Tiêu chí</w:t>
            </w:r>
          </w:p>
        </w:tc>
        <w:tc>
          <w:tcPr>
            <w:tcW w:type="dxa" w:w="3402"/>
            <w:shd w:val="clear" w:color="auto" w:fill="2E5C8A"/>
          </w:tcPr>
          <w:p>
            <w:r/>
            <w:r>
              <w:rPr>
                <w:rFonts w:ascii="Calibri" w:hAnsi="Calibri"/>
                <w:b/>
                <w:color w:val="FFFFFF"/>
                <w:sz w:val="20"/>
              </w:rPr>
              <w:t>Domain Event</w:t>
            </w:r>
          </w:p>
        </w:tc>
        <w:tc>
          <w:tcPr>
            <w:tcW w:type="dxa" w:w="3402"/>
            <w:shd w:val="clear" w:color="auto" w:fill="2E5C8A"/>
          </w:tcPr>
          <w:p>
            <w:r/>
            <w:r>
              <w:rPr>
                <w:rFonts w:ascii="Calibri" w:hAnsi="Calibri"/>
                <w:b/>
                <w:color w:val="FFFFFF"/>
                <w:sz w:val="20"/>
              </w:rPr>
              <w:t>Integration Event</w:t>
            </w:r>
          </w:p>
        </w:tc>
      </w:tr>
      <w:tr>
        <w:tc>
          <w:tcPr>
            <w:tcW w:type="dxa" w:w="1701"/>
          </w:tcPr>
          <w:p>
            <w:r/>
            <w:r>
              <w:rPr>
                <w:rFonts w:ascii="Calibri" w:hAnsi="Calibri"/>
                <w:sz w:val="20"/>
              </w:rPr>
              <w:t>Phạm vi</w:t>
            </w:r>
          </w:p>
        </w:tc>
        <w:tc>
          <w:tcPr>
            <w:tcW w:type="dxa" w:w="3402"/>
          </w:tcPr>
          <w:p>
            <w:r/>
            <w:r>
              <w:rPr>
                <w:rFonts w:ascii="Calibri" w:hAnsi="Calibri"/>
                <w:sz w:val="20"/>
              </w:rPr>
              <w:t>In-process (cùng JVM)</w:t>
            </w:r>
          </w:p>
        </w:tc>
        <w:tc>
          <w:tcPr>
            <w:tcW w:type="dxa" w:w="3402"/>
          </w:tcPr>
          <w:p>
            <w:r/>
            <w:r>
              <w:rPr>
                <w:rFonts w:ascii="Calibri" w:hAnsi="Calibri"/>
                <w:sz w:val="20"/>
              </w:rPr>
              <w:t>Cross-service (qua Kafka)</w:t>
            </w:r>
          </w:p>
        </w:tc>
      </w:tr>
      <w:tr>
        <w:tc>
          <w:tcPr>
            <w:tcW w:type="dxa" w:w="1701"/>
          </w:tcPr>
          <w:p>
            <w:r/>
            <w:r>
              <w:rPr>
                <w:rFonts w:ascii="Calibri" w:hAnsi="Calibri"/>
                <w:sz w:val="20"/>
              </w:rPr>
              <w:t>Vị trí định nghĩa</w:t>
            </w:r>
          </w:p>
        </w:tc>
        <w:tc>
          <w:tcPr>
            <w:tcW w:type="dxa" w:w="3402"/>
          </w:tcPr>
          <w:p>
            <w:r/>
            <w:r>
              <w:rPr>
                <w:rFonts w:ascii="Calibri" w:hAnsi="Calibri"/>
                <w:sz w:val="20"/>
              </w:rPr>
              <w:t>domain/events/</w:t>
            </w:r>
          </w:p>
        </w:tc>
        <w:tc>
          <w:tcPr>
            <w:tcW w:type="dxa" w:w="3402"/>
          </w:tcPr>
          <w:p>
            <w:r/>
            <w:r>
              <w:rPr>
                <w:rFonts w:ascii="Calibri" w:hAnsi="Calibri"/>
                <w:sz w:val="20"/>
              </w:rPr>
              <w:t>application/events/</w:t>
            </w:r>
          </w:p>
        </w:tc>
      </w:tr>
      <w:tr>
        <w:tc>
          <w:tcPr>
            <w:tcW w:type="dxa" w:w="1701"/>
          </w:tcPr>
          <w:p>
            <w:r/>
            <w:r>
              <w:rPr>
                <w:rFonts w:ascii="Calibri" w:hAnsi="Calibri"/>
                <w:sz w:val="20"/>
              </w:rPr>
              <w:t>Kênh truyền</w:t>
            </w:r>
          </w:p>
        </w:tc>
        <w:tc>
          <w:tcPr>
            <w:tcW w:type="dxa" w:w="3402"/>
          </w:tcPr>
          <w:p>
            <w:r/>
            <w:r>
              <w:rPr>
                <w:rFonts w:ascii="Calibri" w:hAnsi="Calibri"/>
                <w:sz w:val="20"/>
              </w:rPr>
              <w:t>Spring ApplicationEventPublisher</w:t>
            </w:r>
          </w:p>
        </w:tc>
        <w:tc>
          <w:tcPr>
            <w:tcW w:type="dxa" w:w="3402"/>
          </w:tcPr>
          <w:p>
            <w:r/>
            <w:r>
              <w:rPr>
                <w:rFonts w:ascii="Calibri" w:hAnsi="Calibri"/>
                <w:sz w:val="20"/>
              </w:rPr>
              <w:t>Kafka (KafkaTemplate)</w:t>
            </w:r>
          </w:p>
        </w:tc>
      </w:tr>
      <w:tr>
        <w:tc>
          <w:tcPr>
            <w:tcW w:type="dxa" w:w="1701"/>
          </w:tcPr>
          <w:p>
            <w:r/>
            <w:r>
              <w:rPr>
                <w:rFonts w:ascii="Calibri" w:hAnsi="Calibri"/>
                <w:sz w:val="20"/>
              </w:rPr>
              <w:t>Format</w:t>
            </w:r>
          </w:p>
        </w:tc>
        <w:tc>
          <w:tcPr>
            <w:tcW w:type="dxa" w:w="3402"/>
          </w:tcPr>
          <w:p>
            <w:r/>
            <w:r>
              <w:rPr>
                <w:rFonts w:ascii="Calibri" w:hAnsi="Calibri"/>
                <w:sz w:val="20"/>
              </w:rPr>
              <w:t>POJO Java</w:t>
            </w:r>
          </w:p>
        </w:tc>
        <w:tc>
          <w:tcPr>
            <w:tcW w:type="dxa" w:w="3402"/>
          </w:tcPr>
          <w:p>
            <w:r/>
            <w:r>
              <w:rPr>
                <w:rFonts w:ascii="Calibri" w:hAnsi="Calibri"/>
                <w:sz w:val="20"/>
              </w:rPr>
              <w:t>JSON (record)</w:t>
            </w:r>
          </w:p>
        </w:tc>
      </w:tr>
      <w:tr>
        <w:tc>
          <w:tcPr>
            <w:tcW w:type="dxa" w:w="1701"/>
          </w:tcPr>
          <w:p>
            <w:r/>
            <w:r>
              <w:rPr>
                <w:rFonts w:ascii="Calibri" w:hAnsi="Calibri"/>
                <w:sz w:val="20"/>
              </w:rPr>
              <w:t>eventType</w:t>
            </w:r>
          </w:p>
        </w:tc>
        <w:tc>
          <w:tcPr>
            <w:tcW w:type="dxa" w:w="3402"/>
          </w:tcPr>
          <w:p>
            <w:r/>
            <w:r>
              <w:rPr>
                <w:rFonts w:ascii="Calibri" w:hAnsi="Calibri"/>
                <w:sz w:val="20"/>
              </w:rPr>
              <w:t>Class name (UserCreatedEvent)</w:t>
            </w:r>
          </w:p>
        </w:tc>
        <w:tc>
          <w:tcPr>
            <w:tcW w:type="dxa" w:w="3402"/>
          </w:tcPr>
          <w:p>
            <w:r/>
            <w:r>
              <w:rPr>
                <w:rFonts w:ascii="Calibri" w:hAnsi="Calibri"/>
                <w:sz w:val="20"/>
              </w:rPr>
              <w:t>String stable ("auth.user.created.v1")</w:t>
            </w:r>
          </w:p>
        </w:tc>
      </w:tr>
      <w:tr>
        <w:tc>
          <w:tcPr>
            <w:tcW w:type="dxa" w:w="1701"/>
          </w:tcPr>
          <w:p>
            <w:r/>
            <w:r>
              <w:rPr>
                <w:rFonts w:ascii="Calibri" w:hAnsi="Calibri"/>
                <w:sz w:val="20"/>
              </w:rPr>
              <w:t>Ổn định</w:t>
            </w:r>
          </w:p>
        </w:tc>
        <w:tc>
          <w:tcPr>
            <w:tcW w:type="dxa" w:w="3402"/>
          </w:tcPr>
          <w:p>
            <w:r/>
            <w:r>
              <w:rPr>
                <w:rFonts w:ascii="Calibri" w:hAnsi="Calibri"/>
                <w:sz w:val="20"/>
              </w:rPr>
              <w:t>Tự do refactor</w:t>
            </w:r>
          </w:p>
        </w:tc>
        <w:tc>
          <w:tcPr>
            <w:tcW w:type="dxa" w:w="3402"/>
          </w:tcPr>
          <w:p>
            <w:r/>
            <w:r>
              <w:rPr>
                <w:rFonts w:ascii="Calibri" w:hAnsi="Calibri"/>
                <w:sz w:val="20"/>
              </w:rPr>
              <w:t>Schema versioned, không phá</w:t>
            </w:r>
          </w:p>
        </w:tc>
      </w:tr>
      <w:tr>
        <w:tc>
          <w:tcPr>
            <w:tcW w:type="dxa" w:w="1701"/>
          </w:tcPr>
          <w:p>
            <w:r/>
            <w:r>
              <w:rPr>
                <w:rFonts w:ascii="Calibri" w:hAnsi="Calibri"/>
                <w:sz w:val="20"/>
              </w:rPr>
              <w:t>Consumer</w:t>
            </w:r>
          </w:p>
        </w:tc>
        <w:tc>
          <w:tcPr>
            <w:tcW w:type="dxa" w:w="3402"/>
          </w:tcPr>
          <w:p>
            <w:r/>
            <w:r>
              <w:rPr>
                <w:rFonts w:ascii="Calibri" w:hAnsi="Calibri"/>
                <w:sz w:val="20"/>
              </w:rPr>
              <w:t>Cùng codebase</w:t>
            </w:r>
          </w:p>
        </w:tc>
        <w:tc>
          <w:tcPr>
            <w:tcW w:type="dxa" w:w="3402"/>
          </w:tcPr>
          <w:p>
            <w:r/>
            <w:r>
              <w:rPr>
                <w:rFonts w:ascii="Calibri" w:hAnsi="Calibri"/>
                <w:sz w:val="20"/>
              </w:rPr>
              <w:t>Service khác (có thể khác ngôn ngữ)</w:t>
            </w:r>
          </w:p>
        </w:tc>
      </w:tr>
      <w:tr>
        <w:tc>
          <w:tcPr>
            <w:tcW w:type="dxa" w:w="1701"/>
          </w:tcPr>
          <w:p>
            <w:r/>
            <w:r>
              <w:rPr>
                <w:rFonts w:ascii="Calibri" w:hAnsi="Calibri"/>
                <w:sz w:val="20"/>
              </w:rPr>
              <w:t>Vai trò</w:t>
            </w:r>
          </w:p>
        </w:tc>
        <w:tc>
          <w:tcPr>
            <w:tcW w:type="dxa" w:w="3402"/>
          </w:tcPr>
          <w:p>
            <w:r/>
            <w:r>
              <w:rPr>
                <w:rFonts w:ascii="Calibri" w:hAnsi="Calibri"/>
                <w:sz w:val="20"/>
              </w:rPr>
              <w:t>Decouple TRONG service</w:t>
            </w:r>
          </w:p>
        </w:tc>
        <w:tc>
          <w:tcPr>
            <w:tcW w:type="dxa" w:w="3402"/>
          </w:tcPr>
          <w:p>
            <w:r/>
            <w:r>
              <w:rPr>
                <w:rFonts w:ascii="Calibri" w:hAnsi="Calibri"/>
                <w:sz w:val="20"/>
              </w:rPr>
              <w:t>Decouple GIỮA service</w:t>
            </w:r>
          </w:p>
        </w:tc>
      </w:tr>
    </w:tbl>
    <w:p>
      <w:pPr>
        <w:pStyle w:val="Heading2"/>
      </w:pPr>
      <w:r>
        <w:rPr>
          <w:rFonts w:ascii="Calibri" w:hAnsi="Calibri"/>
        </w:rPr>
        <w:t>8.2 Luồng từ domain event → Kafka</w:t>
      </w:r>
    </w:p>
    <w:p>
      <w:pPr>
        <w:spacing w:before="80" w:after="80"/>
        <w:ind w:left="283"/>
        <w:shd w:val="clear" w:color="auto" w:fill="F4F4F4"/>
      </w:pPr>
      <w:r>
        <w:rPr>
          <w:rFonts w:ascii="Consolas" w:hAnsi="Consolas"/>
          <w:sz w:val="18"/>
        </w:rPr>
        <w:t>┌─────────────────────────────────────────────────────────────────────┐</w:t>
        <w:br/>
        <w:t>│  1. User.changePassword() → registerEvent(PasswordChangedEvent)     │</w:t>
        <w:br/>
        <w:t>└─────────────────────────────────────────────────────────────────────┘</w:t>
        <w:br/>
        <w:t xml:space="preserve">                            ↓</w:t>
        <w:br/>
        <w:t>┌─────────────────────────────────────────────────────────────────────┐</w:t>
        <w:br/>
        <w:t>│  2. UserRepositoryImpl.save(user)                                   │</w:t>
        <w:br/>
        <w:t>│     → jpaRepository.save(entity)                                    │</w:t>
        <w:br/>
        <w:t>│     → user.pullDomainEvents().forEach(eventPublisher::publish)      │</w:t>
        <w:br/>
        <w:t>└─────────────────────────────────────────────────────────────────────┘</w:t>
        <w:br/>
        <w:t xml:space="preserve">                            ↓</w:t>
        <w:br/>
        <w:t>┌─────────────────────────────────────────────────────────────────────┐</w:t>
        <w:br/>
        <w:t>│  3. SpringDomainEventPublisher.publish(event)                       │</w:t>
        <w:br/>
        <w:t>│     → ApplicationEventPublisher.publishEvent(event) [Spring]        │</w:t>
        <w:br/>
        <w:t>└─────────────────────────────────────────────────────────────────────┘</w:t>
        <w:br/>
        <w:t xml:space="preserve">                            ↓</w:t>
        <w:br/>
        <w:t xml:space="preserve">                  (Transaction commits)</w:t>
        <w:br/>
        <w:t xml:space="preserve">                            ↓</w:t>
        <w:br/>
        <w:t>┌─────────────────────────────────────────────────────────────────────┐</w:t>
        <w:br/>
        <w:t>│  4. @TransactionalEventListener(AFTER_COMMIT) lắng nghe             │</w:t>
        <w:br/>
        <w:t>│     → KafkaIntegrationEventPublisher.onDomainEvent(event)           │</w:t>
        <w:br/>
        <w:t>└─────────────────────────────────────────────────────────────────────┘</w:t>
        <w:br/>
        <w:t xml:space="preserve">                            ↓</w:t>
        <w:br/>
        <w:t>┌─────────────────────────────────────────────────────────────────────┐</w:t>
        <w:br/>
        <w:t>│  5. DomainEventToIntegrationEventMapper.map(event)                  │</w:t>
        <w:br/>
        <w:t>│     → Routed(topic, key, integrationEvent)                          │</w:t>
        <w:br/>
        <w:t>└─────────────────────────────────────────────────────────────────────┘</w:t>
        <w:br/>
        <w:t xml:space="preserve">                            ↓</w:t>
        <w:br/>
        <w:t>┌─────────────────────────────────────────────────────────────────────┐</w:t>
        <w:br/>
        <w:t>│  6. kafkaTemplate.send(topic, key, integrationEvent)                │</w:t>
        <w:br/>
        <w:t>│     → Kafka topic "auth.user.events.v1"                             │</w:t>
        <w:br/>
        <w:t>└─────────────────────────────────────────────────────────────────────┘</w:t>
        <w:br/>
        <w:t xml:space="preserve">                            ↓</w:t>
        <w:br/>
        <w:t xml:space="preserve">        Service khác (notification, billing, audit) consume</w:t>
      </w:r>
    </w:p>
    <w:p>
      <w:pPr>
        <w:pStyle w:val="Heading2"/>
      </w:pPr>
      <w:r>
        <w:rPr>
          <w:rFonts w:ascii="Calibri" w:hAnsi="Calibri"/>
        </w:rPr>
        <w:t>8.3 Tại sao tách 2 record Integration Event?</w:t>
      </w:r>
    </w:p>
    <w:p>
      <w:r>
        <w:rPr>
          <w:rFonts w:ascii="Calibri" w:hAnsi="Calibri"/>
          <w:b w:val="0"/>
          <w:i w:val="0"/>
          <w:sz w:val="22"/>
        </w:rPr>
        <w:t>Có 2 record với field giống hệt nhau: UserLifecycleIntegrationEvent và SessionIntegrationEvent. Vì sao không gộp 1?</w:t>
      </w:r>
    </w:p>
    <w:tbl>
      <w:tblPr>
        <w:tblStyle w:val="LightGrid-Accent1"/>
        <w:tblW w:type="auto" w:w="0"/>
        <w:tblLook w:firstColumn="1" w:firstRow="1" w:lastColumn="0" w:lastRow="0" w:noHBand="0" w:noVBand="1" w:val="04A0"/>
      </w:tblPr>
      <w:tblGrid>
        <w:gridCol w:w="2880"/>
        <w:gridCol w:w="2880"/>
        <w:gridCol w:w="2880"/>
      </w:tblGrid>
      <w:tr>
        <w:tc>
          <w:tcPr>
            <w:tcW w:type="dxa" w:w="2835"/>
            <w:shd w:val="clear" w:color="auto" w:fill="2E5C8A"/>
          </w:tcPr>
          <w:p>
            <w:r/>
            <w:r>
              <w:rPr>
                <w:rFonts w:ascii="Calibri" w:hAnsi="Calibri"/>
                <w:b/>
                <w:color w:val="FFFFFF"/>
                <w:sz w:val="20"/>
              </w:rPr>
              <w:t>Event</w:t>
            </w:r>
          </w:p>
        </w:tc>
        <w:tc>
          <w:tcPr>
            <w:tcW w:type="dxa" w:w="2551"/>
            <w:shd w:val="clear" w:color="auto" w:fill="2E5C8A"/>
          </w:tcPr>
          <w:p>
            <w:r/>
            <w:r>
              <w:rPr>
                <w:rFonts w:ascii="Calibri" w:hAnsi="Calibri"/>
                <w:b/>
                <w:color w:val="FFFFFF"/>
                <w:sz w:val="20"/>
              </w:rPr>
              <w:t>Kafka Topic</w:t>
            </w:r>
          </w:p>
        </w:tc>
        <w:tc>
          <w:tcPr>
            <w:tcW w:type="dxa" w:w="3969"/>
            <w:shd w:val="clear" w:color="auto" w:fill="2E5C8A"/>
          </w:tcPr>
          <w:p>
            <w:r/>
            <w:r>
              <w:rPr>
                <w:rFonts w:ascii="Calibri" w:hAnsi="Calibri"/>
                <w:b/>
                <w:color w:val="FFFFFF"/>
                <w:sz w:val="20"/>
              </w:rPr>
              <w:t>Ai consume?</w:t>
            </w:r>
          </w:p>
        </w:tc>
      </w:tr>
      <w:tr>
        <w:tc>
          <w:tcPr>
            <w:tcW w:type="dxa" w:w="2835"/>
          </w:tcPr>
          <w:p>
            <w:r/>
            <w:r>
              <w:rPr>
                <w:rFonts w:ascii="Calibri" w:hAnsi="Calibri"/>
                <w:sz w:val="20"/>
              </w:rPr>
              <w:t>UserLifecycleIntegrationEvent</w:t>
            </w:r>
          </w:p>
        </w:tc>
        <w:tc>
          <w:tcPr>
            <w:tcW w:type="dxa" w:w="2551"/>
          </w:tcPr>
          <w:p>
            <w:r/>
            <w:r>
              <w:rPr>
                <w:rFonts w:ascii="Calibri" w:hAnsi="Calibri"/>
                <w:sz w:val="20"/>
              </w:rPr>
              <w:t>auth.user.events.v1</w:t>
            </w:r>
          </w:p>
        </w:tc>
        <w:tc>
          <w:tcPr>
            <w:tcW w:type="dxa" w:w="3969"/>
          </w:tcPr>
          <w:p>
            <w:r/>
            <w:r>
              <w:rPr>
                <w:rFonts w:ascii="Calibri" w:hAnsi="Calibri"/>
                <w:sz w:val="20"/>
              </w:rPr>
              <w:t>Notification, Billing, Profile services</w:t>
            </w:r>
          </w:p>
        </w:tc>
      </w:tr>
      <w:tr>
        <w:tc>
          <w:tcPr>
            <w:tcW w:type="dxa" w:w="2835"/>
          </w:tcPr>
          <w:p>
            <w:r/>
            <w:r>
              <w:rPr>
                <w:rFonts w:ascii="Calibri" w:hAnsi="Calibri"/>
                <w:sz w:val="20"/>
              </w:rPr>
              <w:t>SessionIntegrationEvent</w:t>
            </w:r>
          </w:p>
        </w:tc>
        <w:tc>
          <w:tcPr>
            <w:tcW w:type="dxa" w:w="2551"/>
          </w:tcPr>
          <w:p>
            <w:r/>
            <w:r>
              <w:rPr>
                <w:rFonts w:ascii="Calibri" w:hAnsi="Calibri"/>
                <w:sz w:val="20"/>
              </w:rPr>
              <w:t>auth.session.events.v1</w:t>
            </w:r>
          </w:p>
        </w:tc>
        <w:tc>
          <w:tcPr>
            <w:tcW w:type="dxa" w:w="3969"/>
          </w:tcPr>
          <w:p>
            <w:r/>
            <w:r>
              <w:rPr>
                <w:rFonts w:ascii="Calibri" w:hAnsi="Calibri"/>
                <w:sz w:val="20"/>
              </w:rPr>
              <w:t>Audit, Security monitoring, Analytics</w:t>
            </w:r>
          </w:p>
        </w:tc>
      </w:tr>
    </w:tbl>
    <w:p>
      <w:r>
        <w:rPr>
          <w:rFonts w:ascii="Calibri" w:hAnsi="Calibri"/>
          <w:b/>
          <w:i w:val="0"/>
          <w:sz w:val="22"/>
        </w:rPr>
        <w:t>Lý do tách:</w:t>
      </w:r>
    </w:p>
    <w:p>
      <w:pPr>
        <w:pStyle w:val="ListBullet"/>
      </w:pPr>
      <w:r>
        <w:rPr>
          <w:rFonts w:ascii="Calibri" w:hAnsi="Calibri"/>
          <w:sz w:val="22"/>
        </w:rPr>
        <w:t>Routing tới topic khác nhau → consumer pattern khác, scale khác.</w:t>
      </w:r>
    </w:p>
    <w:p>
      <w:pPr>
        <w:pStyle w:val="ListBullet"/>
      </w:pPr>
      <w:r>
        <w:rPr>
          <w:rFonts w:ascii="Calibri" w:hAnsi="Calibri"/>
          <w:sz w:val="22"/>
        </w:rPr>
        <w:t>Method overloading: publisher dispatch dựa trên kiểu → type-safe, không nhầm topic.</w:t>
      </w:r>
    </w:p>
    <w:p>
      <w:pPr>
        <w:pStyle w:val="ListBullet"/>
      </w:pPr>
      <w:r>
        <w:rPr>
          <w:rFonts w:ascii="Calibri" w:hAnsi="Calibri"/>
          <w:sz w:val="22"/>
        </w:rPr>
        <w:t>Service consume audit không cần subscribe user lifecycle (tiết kiệm bandwidth).</w:t>
      </w:r>
    </w:p>
    <w:p>
      <w:pPr>
        <w:pStyle w:val="ListBullet"/>
      </w:pPr>
      <w:r>
        <w:rPr>
          <w:rFonts w:ascii="Calibri" w:hAnsi="Calibri"/>
          <w:sz w:val="22"/>
        </w:rPr>
        <w:t>Schema riêng biệt → mai sau evolve độc lập.</w:t>
      </w:r>
    </w:p>
    <w:p>
      <w:r>
        <w:br w:type="page"/>
      </w:r>
    </w:p>
    <w:p>
      <w:pPr>
        <w:pStyle w:val="Heading1"/>
      </w:pPr>
      <w:r>
        <w:rPr>
          <w:rFonts w:ascii="Calibri" w:hAnsi="Calibri"/>
        </w:rPr>
        <w:t>9. Luồng nghiệp vụ chi tiết</w:t>
      </w:r>
    </w:p>
    <w:p>
      <w:pPr>
        <w:pStyle w:val="Heading2"/>
      </w:pPr>
      <w:r>
        <w:rPr>
          <w:rFonts w:ascii="Calibri" w:hAnsi="Calibri"/>
        </w:rPr>
        <w:t>9.1 Luồng Register (đăng ký)</w:t>
      </w:r>
    </w:p>
    <w:p>
      <w:pPr>
        <w:spacing w:before="80" w:after="80"/>
        <w:ind w:left="283"/>
        <w:shd w:val="clear" w:color="auto" w:fill="F4F4F4"/>
      </w:pPr>
      <w:r>
        <w:rPr>
          <w:rFonts w:ascii="Consolas" w:hAnsi="Consolas"/>
          <w:sz w:val="18"/>
        </w:rPr>
        <w:t>┌─ HTTP POST /api/auth/register</w:t>
        <w:br/>
        <w:t>│  Body: {username, email, password, firstName, lastName}</w:t>
        <w:br/>
        <w:t>│</w:t>
        <w:br/>
        <w:t>├→ AuthController.register()</w:t>
        <w:br/>
        <w:t>│  └→ new RegisterUserCommand(...)</w:t>
        <w:br/>
        <w:t>│</w:t>
        <w:br/>
        <w:t>├→ RegisterUserHandler.handle(cmd)</w:t>
        <w:br/>
        <w:t>│  ├→ Username.of() / Email.of() — VO ép buộc format</w:t>
        <w:br/>
        <w:t>│  ├→ userRepository.existsByUsername() → nếu có → throw UserAlreadyExistsException</w:t>
        <w:br/>
        <w:t>│  ├→ userRepository.existsByEmail() → idem</w:t>
        <w:br/>
        <w:t>│  ├→ User.register(username, email, Password.createRaw(rawPwd), name, encoder)</w:t>
        <w:br/>
        <w:t>│  │   ├→ encoder.encode(rawPwd)  ← BCrypt hash, plaintext không xuống DB</w:t>
        <w:br/>
        <w:t>│  │   └→ registerEvent(new UserCreatedEvent(...))</w:t>
        <w:br/>
        <w:t>│  ├→ roleRepository.findByName("ROLE_USER")</w:t>
        <w:br/>
        <w:t>│  │  └→ user.assignRole(role.getId())</w:t>
        <w:br/>
        <w:t>│  │       └→ registerEvent(new RoleAssignedEvent(...))</w:t>
        <w:br/>
        <w:t>│  ├→ userRepository.save(user)</w:t>
        <w:br/>
        <w:t>│  │   ├→ jpaRepository.save(userJpaEntity)</w:t>
        <w:br/>
        <w:t>│  │   └→ pullDomainEvents() → publish [UserCreatedEvent, RoleAssignedEvent]</w:t>
        <w:br/>
        <w:t>│  ├→ tokenProvider.issueAccessToken(user, roles)  ← JWT HS256</w:t>
        <w:br/>
        <w:t>│  ├→ tokenDomainService.issueForUser(user, 7)     ← Refresh token, gen=0, family mới</w:t>
        <w:br/>
        <w:t>│  └→ refreshTokenRepository.save(refresh)</w:t>
        <w:br/>
        <w:t>│      └→ registerEvent(new TokenCreatedEvent(...))</w:t>
        <w:br/>
        <w:t>│</w:t>
        <w:br/>
        <w:t>├→ AuthCookieWriter.writeTokens()</w:t>
        <w:br/>
        <w:t>│  └→ Set-Cookie: ACCESS_TOKEN=...; HttpOnly; Secure; SameSite=Lax</w:t>
        <w:br/>
        <w:t>│  └→ Set-Cookie: REFRESH_TOKEN=...; HttpOnly; Secure; SameSite=Lax</w:t>
        <w:br/>
        <w:t>│</w:t>
        <w:br/>
        <w:t>├→ (Transaction commits)</w:t>
        <w:br/>
        <w:t>├→ @TransactionalEventListener(AFTER_COMMIT) → KafkaIntegrationEventPublisher</w:t>
        <w:br/>
        <w:t>│  ├→ map(UserCreatedEvent) → "auth.user.created.v1" → Kafka "auth.user.events.v1"</w:t>
        <w:br/>
        <w:t>│  ├→ map(RoleAssignedEvent) → "auth.user.role_assigned.v1" → ...</w:t>
        <w:br/>
        <w:t>│  └→ map(TokenCreatedEvent) → "auth.token.created.v1" → Kafka "auth.session.events.v1"</w:t>
        <w:br/>
        <w:t>│</w:t>
        <w:br/>
        <w:t>└→ 200 OK + body {accessToken, refreshToken, user: {...}}</w:t>
      </w:r>
    </w:p>
    <w:p>
      <w:pPr>
        <w:pStyle w:val="Heading2"/>
      </w:pPr>
      <w:r>
        <w:rPr>
          <w:rFonts w:ascii="Calibri" w:hAnsi="Calibri"/>
        </w:rPr>
        <w:t>9.2 Luồng Login</w:t>
      </w:r>
    </w:p>
    <w:p>
      <w:pPr>
        <w:spacing w:before="80" w:after="80"/>
        <w:ind w:left="283"/>
        <w:shd w:val="clear" w:color="auto" w:fill="F4F4F4"/>
      </w:pPr>
      <w:r>
        <w:rPr>
          <w:rFonts w:ascii="Consolas" w:hAnsi="Consolas"/>
          <w:sz w:val="18"/>
        </w:rPr>
        <w:t>┌─ HTTP POST /api/auth/login {usernameOrEmail, password}</w:t>
        <w:br/>
        <w:t>├→ LoginHandler.handle(cmd)</w:t>
        <w:br/>
        <w:t>│  ├→ lookup(usernameOrEmail) → user (hoặc throw InvalidCredentials)</w:t>
        <w:br/>
        <w:t>│  ├→ user.authenticate(rawPwd, encoder)</w:t>
        <w:br/>
        <w:t>│  │   ├→ ensureAuthenticatable() — check disabled/locked/expired</w:t>
        <w:br/>
        <w:t>│  │   ├→ encoder.matches(rawPwd, password.hash) — BCrypt verify (~250ms)</w:t>
        <w:br/>
        <w:t>│  │   └→ if ok: recordLogin() → registerEvent(UserLoggedInEvent)</w:t>
        <w:br/>
        <w:t>│  ├→ userRepository.save(user)</w:t>
        <w:br/>
        <w:t>│  ├→ tokenProvider.issueAccessToken(user, roles) — JWT mới</w:t>
        <w:br/>
        <w:t>│  ├→ tokenDomainService.issueForUser(user, 7) — refresh token mới</w:t>
        <w:br/>
        <w:t>│  └→ refreshTokenRepository.save(refresh)</w:t>
        <w:br/>
        <w:t>│</w:t>
        <w:br/>
        <w:t>├→ Set HttpOnly cookies</w:t>
        <w:br/>
        <w:t>└→ Sau commit: Kafka → "auth.user.logged_in.v1" + "auth.token.created.v1"</w:t>
        <w:br/>
        <w:br/>
        <w:t>Timing safety: Lookup failure VÀ password mismatch đều throw cùng InvalidCredentialsException</w:t>
        <w:br/>
        <w:t>→ attacker không phân biệt được "username không tồn tại" vs "password sai" qua timing.</w:t>
      </w:r>
    </w:p>
    <w:p>
      <w:pPr>
        <w:pStyle w:val="Heading2"/>
      </w:pPr>
      <w:r>
        <w:rPr>
          <w:rFonts w:ascii="Calibri" w:hAnsi="Calibri"/>
        </w:rPr>
        <w:t>9.3 Luồng Refresh Token (Rotation + Family Revocation)</w:t>
      </w:r>
    </w:p>
    <w:p>
      <w:pPr>
        <w:spacing w:before="80" w:after="80"/>
        <w:ind w:left="283"/>
        <w:shd w:val="clear" w:color="auto" w:fill="F4F4F4"/>
      </w:pPr>
      <w:r>
        <w:rPr>
          <w:rFonts w:ascii="Consolas" w:hAnsi="Consolas"/>
          <w:sz w:val="18"/>
        </w:rPr>
        <w:t>┌─ HTTP POST /api/auth/refresh (refresh token đọc từ cookie)</w:t>
        <w:br/>
        <w:t>├→ RefreshTokenHandler.handle(cmd)</w:t>
        <w:br/>
        <w:t>│  ├→ refreshTokenRepository.findByTokenValueForUpdate(value)  ← SELECT FOR UPDATE</w:t>
        <w:br/>
        <w:t>│  │   → presented token (hoặc throw)</w:t>
        <w:br/>
        <w:t>│  │</w:t>
        <w:br/>
        <w:t>│  ├→ tokenDomainService.rotate(presented, 7, repo)</w:t>
        <w:br/>
        <w:t>│  │   │</w:t>
        <w:br/>
        <w:t>│  │   ├→ if presented.isReuseAttempt():   ← token đã revoked NHƯNG vẫn được dùng</w:t>
        <w:br/>
        <w:t>│  │   │   ├→ revokeFamily(presented.family, repo)  ← revoke CẢ FAMILY</w:t>
        <w:br/>
        <w:t>│  │   │   └→ throw TokenReuseDetectedException</w:t>
        <w:br/>
        <w:t>│  │   │       → response 401, user phải login lại</w:t>
        <w:br/>
        <w:t>│  │   │</w:t>
        <w:br/>
        <w:t>│  │   ├→ presented.verifyValidity()  ← check expired</w:t>
        <w:br/>
        <w:t>│  │   ├→ presented.revoke(NORMAL) → registerEvent(TokenRevokedEvent)</w:t>
        <w:br/>
        <w:t>│  │   ├→ repo.save(presented)</w:t>
        <w:br/>
        <w:t>│  │   └→ return RefreshToken.rotate(presented, 7)</w:t>
        <w:br/>
        <w:t>│  │        → gen+1, cùng family, value mới</w:t>
        <w:br/>
        <w:t>│  │        → registerEvent(TokenRotatedEvent)</w:t>
        <w:br/>
        <w:t>│  │</w:t>
        <w:br/>
        <w:t>│  ├→ refreshTokenRepository.save(rotated)</w:t>
        <w:br/>
        <w:t>│  ├→ user lookup + roles</w:t>
        <w:br/>
        <w:t>│  ├→ tokenProvider.issueAccessToken(user, roles)</w:t>
        <w:br/>
        <w:t>│  └→ return AuthResponseDTO</w:t>
        <w:br/>
        <w:t>│</w:t>
        <w:br/>
        <w:t>└→ Set HttpOnly cookies với token mới</w:t>
        <w:br/>
        <w:t xml:space="preserve">   Sau commit: Kafka → "auth.token.revoked.v1" + "auth.token.rotated.v1"</w:t>
        <w:br/>
        <w:br/>
        <w:t>KEY INSIGHT: pessimistic lock đảm bảo nếu 2 request refresh đồng thời:</w:t>
        <w:br/>
        <w:t>- Request 1: lock, revoke old, issue new → commit</w:t>
        <w:br/>
        <w:t>- Request 2: chờ lock → thấy old đã revoked → trigger reuse detection → revoke family</w:t>
      </w:r>
    </w:p>
    <w:p>
      <w:pPr>
        <w:pStyle w:val="Heading2"/>
      </w:pPr>
      <w:r>
        <w:rPr>
          <w:rFonts w:ascii="Calibri" w:hAnsi="Calibri"/>
        </w:rPr>
        <w:t>9.4 Luồng Logout</w:t>
      </w:r>
    </w:p>
    <w:p>
      <w:pPr>
        <w:spacing w:before="80" w:after="80"/>
        <w:ind w:left="283"/>
        <w:shd w:val="clear" w:color="auto" w:fill="F4F4F4"/>
      </w:pPr>
      <w:r>
        <w:rPr>
          <w:rFonts w:ascii="Consolas" w:hAnsi="Consolas"/>
          <w:sz w:val="18"/>
        </w:rPr>
        <w:t>┌─ HTTP POST /api/auth/logout (auth required)</w:t>
        <w:br/>
        <w:t>├→ Đọc accessToken từ cookie/header</w:t>
        <w:br/>
        <w:t>├→ Đọc refreshToken từ cookie</w:t>
        <w:br/>
        <w:t>│</w:t>
        <w:br/>
        <w:t>├→ LogoutHandler.handle(LogoutCommand)</w:t>
        <w:br/>
        <w:t>│  ├→ Parse access token → lấy jti, exp</w:t>
        <w:br/>
        <w:t>│  ├→ tokenBlacklist.revoke(jti, userId, exp, "LOGOUT")</w:t>
        <w:br/>
        <w:t>│  │   ├→ Redis SET blacklist:{jti} = "LOGOUT" EX &lt;ttl&gt;</w:t>
        <w:br/>
        <w:t>│  │   └→ DB INSERT token_revocations</w:t>
        <w:br/>
        <w:t>│  ├→ Tìm refresh token → revoke(NORMAL) → save</w:t>
        <w:br/>
        <w:t>│  │   └→ registerEvent(TokenRevokedEvent)</w:t>
        <w:br/>
        <w:t>│</w:t>
        <w:br/>
        <w:t>├→ cookieWriter.expire() → Set-Cookie cleared</w:t>
        <w:br/>
        <w:t>└→ 204 No Content</w:t>
      </w:r>
    </w:p>
    <w:p>
      <w:pPr>
        <w:pStyle w:val="Heading2"/>
      </w:pPr>
      <w:r>
        <w:rPr>
          <w:rFonts w:ascii="Calibri" w:hAnsi="Calibri"/>
        </w:rPr>
        <w:t>9.5 Luồng Change Password</w:t>
      </w:r>
    </w:p>
    <w:p>
      <w:pPr>
        <w:spacing w:before="80" w:after="80"/>
        <w:ind w:left="283"/>
        <w:shd w:val="clear" w:color="auto" w:fill="F4F4F4"/>
      </w:pPr>
      <w:r>
        <w:rPr>
          <w:rFonts w:ascii="Consolas" w:hAnsi="Consolas"/>
          <w:sz w:val="18"/>
        </w:rPr>
        <w:t>┌─ HTTP POST /api/auth/change-password (auth required)</w:t>
        <w:br/>
        <w:t>│  Body: {oldPassword, newPassword}</w:t>
        <w:br/>
        <w:t>│</w:t>
        <w:br/>
        <w:t>├→ AuthController: parse current access token để lấy jti+exp</w:t>
        <w:br/>
        <w:t>│</w:t>
        <w:br/>
        <w:t>├→ ChangePasswordHandler.handle(cmd)</w:t>
        <w:br/>
        <w:t>│  ├→ userRepository.findById(userId)</w:t>
        <w:br/>
        <w:t>│  ├→ user.changePassword(old, new, encoder)</w:t>
        <w:br/>
        <w:t>│  │   ├→ encoder.matches(old, password.hash) — verify old</w:t>
        <w:br/>
        <w:t>│  │   ├→ password = encoder.encode(new)</w:t>
        <w:br/>
        <w:t>│  │   ├→ incrementTokenVersion()   ← KEY: bump version</w:t>
        <w:br/>
        <w:t>│  │   └→ registerEvent(PasswordChangedEvent)</w:t>
        <w:br/>
        <w:t>│  ├→ userRepository.save(user) → events published</w:t>
        <w:br/>
        <w:t>│  ├→ tokenBlacklist.revoke(currentJti, ...)  ← blacklist token hiện tại ngay</w:t>
        <w:br/>
        <w:t>│  └→ refreshTokenRepository.revokeAllByUser(userId)  ← thu hồi mọi refresh token</w:t>
        <w:br/>
        <w:t>│</w:t>
        <w:br/>
        <w:t>└→ HỆ QUẢ: tất cả JWT cũ (mọi device user đang dùng) đều invalid:</w:t>
        <w:br/>
        <w:t xml:space="preserve">   - tokenVersion mismatch → JwtAuthenticationFilter reject</w:t>
        <w:br/>
        <w:t xml:space="preserve">   - Refresh token đã revoke → không refresh được nữa</w:t>
        <w:br/>
        <w:t xml:space="preserve">   → User phải login lại trên mọi device</w:t>
      </w:r>
    </w:p>
    <w:p>
      <w:r>
        <w:br w:type="page"/>
      </w:r>
    </w:p>
    <w:p>
      <w:pPr>
        <w:pStyle w:val="Heading1"/>
      </w:pPr>
      <w:r>
        <w:rPr>
          <w:rFonts w:ascii="Calibri" w:hAnsi="Calibri"/>
        </w:rPr>
        <w:t>10. Giải thích các khái niệm Java/Spring trong code</w:t>
      </w:r>
    </w:p>
    <w:p>
      <w:pPr>
        <w:pStyle w:val="Heading2"/>
      </w:pPr>
      <w:r>
        <w:rPr>
          <w:rFonts w:ascii="Calibri" w:hAnsi="Calibri"/>
        </w:rPr>
        <w:t>10.1 @Component vs @Service vs @Repository vs @Controller</w:t>
      </w:r>
    </w:p>
    <w:p>
      <w:r>
        <w:rPr>
          <w:rFonts w:ascii="Calibri" w:hAnsi="Calibri"/>
          <w:b w:val="0"/>
          <w:i w:val="0"/>
          <w:sz w:val="22"/>
        </w:rPr>
        <w:t>Về kỹ thuật, 4 annotation này GIỐNG NHAU — đều là @Component, Spring scan và tạo bean. Khác nhau ở Ý NGHĨA NGỮ NGHĨA giúp người đọc code hiểu vai trò class.</w:t>
      </w:r>
    </w:p>
    <w:tbl>
      <w:tblPr>
        <w:tblStyle w:val="LightGrid-Accent1"/>
        <w:tblW w:type="auto" w:w="0"/>
        <w:tblLook w:firstColumn="1" w:firstRow="1" w:lastColumn="0" w:lastRow="0" w:noHBand="0" w:noVBand="1" w:val="04A0"/>
      </w:tblPr>
      <w:tblGrid>
        <w:gridCol w:w="2880"/>
        <w:gridCol w:w="2880"/>
        <w:gridCol w:w="2880"/>
      </w:tblGrid>
      <w:tr>
        <w:tc>
          <w:tcPr>
            <w:tcW w:type="dxa" w:w="1701"/>
            <w:shd w:val="clear" w:color="auto" w:fill="2E5C8A"/>
          </w:tcPr>
          <w:p>
            <w:r/>
            <w:r>
              <w:rPr>
                <w:rFonts w:ascii="Calibri" w:hAnsi="Calibri"/>
                <w:b/>
                <w:color w:val="FFFFFF"/>
                <w:sz w:val="20"/>
              </w:rPr>
              <w:t>Annotation</w:t>
            </w:r>
          </w:p>
        </w:tc>
        <w:tc>
          <w:tcPr>
            <w:tcW w:type="dxa" w:w="3402"/>
            <w:shd w:val="clear" w:color="auto" w:fill="2E5C8A"/>
          </w:tcPr>
          <w:p>
            <w:r/>
            <w:r>
              <w:rPr>
                <w:rFonts w:ascii="Calibri" w:hAnsi="Calibri"/>
                <w:b/>
                <w:color w:val="FFFFFF"/>
                <w:sz w:val="20"/>
              </w:rPr>
              <w:t>Dùng cho</w:t>
            </w:r>
          </w:p>
        </w:tc>
        <w:tc>
          <w:tcPr>
            <w:tcW w:type="dxa" w:w="3969"/>
            <w:shd w:val="clear" w:color="auto" w:fill="2E5C8A"/>
          </w:tcPr>
          <w:p>
            <w:r/>
            <w:r>
              <w:rPr>
                <w:rFonts w:ascii="Calibri" w:hAnsi="Calibri"/>
                <w:b/>
                <w:color w:val="FFFFFF"/>
                <w:sz w:val="20"/>
              </w:rPr>
              <w:t>Ví dụ</w:t>
            </w:r>
          </w:p>
        </w:tc>
      </w:tr>
      <w:tr>
        <w:tc>
          <w:tcPr>
            <w:tcW w:type="dxa" w:w="1701"/>
          </w:tcPr>
          <w:p>
            <w:r/>
            <w:r>
              <w:rPr>
                <w:rFonts w:ascii="Calibri" w:hAnsi="Calibri"/>
                <w:sz w:val="20"/>
              </w:rPr>
              <w:t>@Component</w:t>
            </w:r>
          </w:p>
        </w:tc>
        <w:tc>
          <w:tcPr>
            <w:tcW w:type="dxa" w:w="3402"/>
          </w:tcPr>
          <w:p>
            <w:r/>
            <w:r>
              <w:rPr>
                <w:rFonts w:ascii="Calibri" w:hAnsi="Calibri"/>
                <w:sz w:val="20"/>
              </w:rPr>
              <w:t>Class generic, adapter, helper</w:t>
            </w:r>
          </w:p>
        </w:tc>
        <w:tc>
          <w:tcPr>
            <w:tcW w:type="dxa" w:w="3969"/>
          </w:tcPr>
          <w:p>
            <w:r/>
            <w:r>
              <w:rPr>
                <w:rFonts w:ascii="Calibri" w:hAnsi="Calibri"/>
                <w:sz w:val="20"/>
              </w:rPr>
              <w:t>JwtTokenProvider, SpringDomainEventPublisher</w:t>
            </w:r>
          </w:p>
        </w:tc>
      </w:tr>
      <w:tr>
        <w:tc>
          <w:tcPr>
            <w:tcW w:type="dxa" w:w="1701"/>
          </w:tcPr>
          <w:p>
            <w:r/>
            <w:r>
              <w:rPr>
                <w:rFonts w:ascii="Calibri" w:hAnsi="Calibri"/>
                <w:sz w:val="20"/>
              </w:rPr>
              <w:t>@Service</w:t>
            </w:r>
          </w:p>
        </w:tc>
        <w:tc>
          <w:tcPr>
            <w:tcW w:type="dxa" w:w="3402"/>
          </w:tcPr>
          <w:p>
            <w:r/>
            <w:r>
              <w:rPr>
                <w:rFonts w:ascii="Calibri" w:hAnsi="Calibri"/>
                <w:sz w:val="20"/>
              </w:rPr>
              <w:t>Class chứa business logic (application/domain service)</w:t>
            </w:r>
          </w:p>
        </w:tc>
        <w:tc>
          <w:tcPr>
            <w:tcW w:type="dxa" w:w="3969"/>
          </w:tcPr>
          <w:p>
            <w:r/>
            <w:r>
              <w:rPr>
                <w:rFonts w:ascii="Calibri" w:hAnsi="Calibri"/>
                <w:sz w:val="20"/>
              </w:rPr>
              <w:t>LoginHandler, TokenBlacklistService</w:t>
            </w:r>
          </w:p>
        </w:tc>
      </w:tr>
      <w:tr>
        <w:tc>
          <w:tcPr>
            <w:tcW w:type="dxa" w:w="1701"/>
          </w:tcPr>
          <w:p>
            <w:r/>
            <w:r>
              <w:rPr>
                <w:rFonts w:ascii="Calibri" w:hAnsi="Calibri"/>
                <w:sz w:val="20"/>
              </w:rPr>
              <w:t>@Repository</w:t>
            </w:r>
          </w:p>
        </w:tc>
        <w:tc>
          <w:tcPr>
            <w:tcW w:type="dxa" w:w="3402"/>
          </w:tcPr>
          <w:p>
            <w:r/>
            <w:r>
              <w:rPr>
                <w:rFonts w:ascii="Calibri" w:hAnsi="Calibri"/>
                <w:sz w:val="20"/>
              </w:rPr>
              <w:t>Class truy cập DB. Bonus: tự dịch JDBC exception → Spring DataAccessException</w:t>
            </w:r>
          </w:p>
        </w:tc>
        <w:tc>
          <w:tcPr>
            <w:tcW w:type="dxa" w:w="3969"/>
          </w:tcPr>
          <w:p>
            <w:r/>
            <w:r>
              <w:rPr>
                <w:rFonts w:ascii="Calibri" w:hAnsi="Calibri"/>
                <w:sz w:val="20"/>
              </w:rPr>
              <w:t>UserRepositoryImpl</w:t>
            </w:r>
          </w:p>
        </w:tc>
      </w:tr>
      <w:tr>
        <w:tc>
          <w:tcPr>
            <w:tcW w:type="dxa" w:w="1701"/>
          </w:tcPr>
          <w:p>
            <w:r/>
            <w:r>
              <w:rPr>
                <w:rFonts w:ascii="Calibri" w:hAnsi="Calibri"/>
                <w:sz w:val="20"/>
              </w:rPr>
              <w:t>@RestController</w:t>
            </w:r>
          </w:p>
        </w:tc>
        <w:tc>
          <w:tcPr>
            <w:tcW w:type="dxa" w:w="3402"/>
          </w:tcPr>
          <w:p>
            <w:r/>
            <w:r>
              <w:rPr>
                <w:rFonts w:ascii="Calibri" w:hAnsi="Calibri"/>
                <w:sz w:val="20"/>
              </w:rPr>
              <w:t>Class nhận HTTP request</w:t>
            </w:r>
          </w:p>
        </w:tc>
        <w:tc>
          <w:tcPr>
            <w:tcW w:type="dxa" w:w="3969"/>
          </w:tcPr>
          <w:p>
            <w:r/>
            <w:r>
              <w:rPr>
                <w:rFonts w:ascii="Calibri" w:hAnsi="Calibri"/>
                <w:sz w:val="20"/>
              </w:rPr>
              <w:t>AuthController, UserController</w:t>
            </w:r>
          </w:p>
        </w:tc>
      </w:tr>
      <w:tr>
        <w:tc>
          <w:tcPr>
            <w:tcW w:type="dxa" w:w="1701"/>
          </w:tcPr>
          <w:p>
            <w:r/>
            <w:r>
              <w:rPr>
                <w:rFonts w:ascii="Calibri" w:hAnsi="Calibri"/>
                <w:sz w:val="20"/>
              </w:rPr>
              <w:t>@Configuration</w:t>
            </w:r>
          </w:p>
        </w:tc>
        <w:tc>
          <w:tcPr>
            <w:tcW w:type="dxa" w:w="3402"/>
          </w:tcPr>
          <w:p>
            <w:r/>
            <w:r>
              <w:rPr>
                <w:rFonts w:ascii="Calibri" w:hAnsi="Calibri"/>
                <w:sz w:val="20"/>
              </w:rPr>
              <w:t>Class chứa @Bean methods</w:t>
            </w:r>
          </w:p>
        </w:tc>
        <w:tc>
          <w:tcPr>
            <w:tcW w:type="dxa" w:w="3969"/>
          </w:tcPr>
          <w:p>
            <w:r/>
            <w:r>
              <w:rPr>
                <w:rFonts w:ascii="Calibri" w:hAnsi="Calibri"/>
                <w:sz w:val="20"/>
              </w:rPr>
              <w:t>SecurityConfig, KafkaConfig</w:t>
            </w:r>
          </w:p>
        </w:tc>
      </w:tr>
    </w:tbl>
    <w:p>
      <w:pPr>
        <w:pStyle w:val="Heading2"/>
      </w:pPr>
      <w:r>
        <w:rPr>
          <w:rFonts w:ascii="Calibri" w:hAnsi="Calibri"/>
        </w:rPr>
        <w:t>10.2 static, final, và các combo</w:t>
      </w:r>
    </w:p>
    <w:p>
      <w:r>
        <w:rPr>
          <w:rFonts w:ascii="Calibri" w:hAnsi="Calibri"/>
          <w:b/>
          <w:i w:val="0"/>
          <w:sz w:val="22"/>
        </w:rPr>
        <w:t>Hiểu từng modifier:</w:t>
      </w:r>
    </w:p>
    <w:p>
      <w:pPr>
        <w:pStyle w:val="ListBullet"/>
      </w:pPr>
      <w:r>
        <w:rPr>
          <w:rFonts w:ascii="Calibri" w:hAnsi="Calibri"/>
          <w:sz w:val="22"/>
        </w:rPr>
        <w:t>static = thuộc về CLASS, không thuộc instance. Cả class share 1 ô nhớ.</w:t>
      </w:r>
    </w:p>
    <w:p>
      <w:pPr>
        <w:pStyle w:val="ListBullet"/>
      </w:pPr>
      <w:r>
        <w:rPr>
          <w:rFonts w:ascii="Calibri" w:hAnsi="Calibri"/>
          <w:sz w:val="22"/>
        </w:rPr>
        <w:t>final = không gán lại được sau khi khởi tạo.</w:t>
      </w:r>
    </w:p>
    <w:p>
      <w:pPr>
        <w:pStyle w:val="ListBullet"/>
      </w:pPr>
      <w:r>
        <w:rPr>
          <w:rFonts w:ascii="Calibri" w:hAnsi="Calibri"/>
          <w:sz w:val="22"/>
        </w:rPr>
        <w:t>private = chỉ class này thấy được.</w:t>
      </w:r>
    </w:p>
    <w:p>
      <w:r>
        <w:rPr>
          <w:rFonts w:ascii="Calibri" w:hAnsi="Calibri"/>
          <w:b/>
          <w:i w:val="0"/>
          <w:sz w:val="22"/>
        </w:rPr>
        <w:t>Quyết định nhanh — Hỏi 2 câu:</w:t>
      </w:r>
    </w:p>
    <w:tbl>
      <w:tblPr>
        <w:tblStyle w:val="LightGrid-Accent1"/>
        <w:tblW w:type="auto" w:w="0"/>
        <w:tblLook w:firstColumn="1" w:firstRow="1" w:lastColumn="0" w:lastRow="0" w:noHBand="0" w:noVBand="1" w:val="04A0"/>
      </w:tblPr>
      <w:tblGrid>
        <w:gridCol w:w="2160"/>
        <w:gridCol w:w="2160"/>
        <w:gridCol w:w="2160"/>
        <w:gridCol w:w="2160"/>
      </w:tblGrid>
      <w:tr>
        <w:tc>
          <w:tcPr>
            <w:tcW w:type="dxa" w:w="1984"/>
            <w:shd w:val="clear" w:color="auto" w:fill="2E5C8A"/>
          </w:tcPr>
          <w:p>
            <w:r/>
            <w:r>
              <w:rPr>
                <w:rFonts w:ascii="Calibri" w:hAnsi="Calibri"/>
                <w:b/>
                <w:color w:val="FFFFFF"/>
                <w:sz w:val="20"/>
              </w:rPr>
              <w:t>Dùng chung cả class?</w:t>
            </w:r>
          </w:p>
        </w:tc>
        <w:tc>
          <w:tcPr>
            <w:tcW w:type="dxa" w:w="1701"/>
            <w:shd w:val="clear" w:color="auto" w:fill="2E5C8A"/>
          </w:tcPr>
          <w:p>
            <w:r/>
            <w:r>
              <w:rPr>
                <w:rFonts w:ascii="Calibri" w:hAnsi="Calibri"/>
                <w:b/>
                <w:color w:val="FFFFFF"/>
                <w:sz w:val="20"/>
              </w:rPr>
              <w:t>Đổi giá trị được?</w:t>
            </w:r>
          </w:p>
        </w:tc>
        <w:tc>
          <w:tcPr>
            <w:tcW w:type="dxa" w:w="1701"/>
            <w:shd w:val="clear" w:color="auto" w:fill="2E5C8A"/>
          </w:tcPr>
          <w:p>
            <w:r/>
            <w:r>
              <w:rPr>
                <w:rFonts w:ascii="Calibri" w:hAnsi="Calibri"/>
                <w:b/>
                <w:color w:val="FFFFFF"/>
                <w:sz w:val="20"/>
              </w:rPr>
              <w:t>Combo</w:t>
            </w:r>
          </w:p>
        </w:tc>
        <w:tc>
          <w:tcPr>
            <w:tcW w:type="dxa" w:w="3685"/>
            <w:shd w:val="clear" w:color="auto" w:fill="2E5C8A"/>
          </w:tcPr>
          <w:p>
            <w:r/>
            <w:r>
              <w:rPr>
                <w:rFonts w:ascii="Calibri" w:hAnsi="Calibri"/>
                <w:b/>
                <w:color w:val="FFFFFF"/>
                <w:sz w:val="20"/>
              </w:rPr>
              <w:t>Ví dụ</w:t>
            </w:r>
          </w:p>
        </w:tc>
      </w:tr>
      <w:tr>
        <w:tc>
          <w:tcPr>
            <w:tcW w:type="dxa" w:w="1984"/>
          </w:tcPr>
          <w:p>
            <w:r/>
            <w:r>
              <w:rPr>
                <w:rFonts w:ascii="Calibri" w:hAnsi="Calibri"/>
                <w:sz w:val="20"/>
              </w:rPr>
              <w:t>Có</w:t>
            </w:r>
          </w:p>
        </w:tc>
        <w:tc>
          <w:tcPr>
            <w:tcW w:type="dxa" w:w="1701"/>
          </w:tcPr>
          <w:p>
            <w:r/>
            <w:r>
              <w:rPr>
                <w:rFonts w:ascii="Calibri" w:hAnsi="Calibri"/>
                <w:sz w:val="20"/>
              </w:rPr>
              <w:t>Không</w:t>
            </w:r>
          </w:p>
        </w:tc>
        <w:tc>
          <w:tcPr>
            <w:tcW w:type="dxa" w:w="1701"/>
          </w:tcPr>
          <w:p>
            <w:r/>
            <w:r>
              <w:rPr>
                <w:rFonts w:ascii="Calibri" w:hAnsi="Calibri"/>
                <w:sz w:val="20"/>
              </w:rPr>
              <w:t>static final</w:t>
            </w:r>
          </w:p>
        </w:tc>
        <w:tc>
          <w:tcPr>
            <w:tcW w:type="dxa" w:w="3685"/>
          </w:tcPr>
          <w:p>
            <w:r/>
            <w:r>
              <w:rPr>
                <w:rFonts w:ascii="Calibri" w:hAnsi="Calibri"/>
                <w:sz w:val="20"/>
              </w:rPr>
              <w:t>BLACKLIST_PREFIX = "blacklist:"</w:t>
            </w:r>
          </w:p>
        </w:tc>
      </w:tr>
      <w:tr>
        <w:tc>
          <w:tcPr>
            <w:tcW w:type="dxa" w:w="1984"/>
          </w:tcPr>
          <w:p>
            <w:r/>
            <w:r>
              <w:rPr>
                <w:rFonts w:ascii="Calibri" w:hAnsi="Calibri"/>
                <w:sz w:val="20"/>
              </w:rPr>
              <w:t>Có</w:t>
            </w:r>
          </w:p>
        </w:tc>
        <w:tc>
          <w:tcPr>
            <w:tcW w:type="dxa" w:w="1701"/>
          </w:tcPr>
          <w:p>
            <w:r/>
            <w:r>
              <w:rPr>
                <w:rFonts w:ascii="Calibri" w:hAnsi="Calibri"/>
                <w:sz w:val="20"/>
              </w:rPr>
              <w:t>Có</w:t>
            </w:r>
          </w:p>
        </w:tc>
        <w:tc>
          <w:tcPr>
            <w:tcW w:type="dxa" w:w="1701"/>
          </w:tcPr>
          <w:p>
            <w:r/>
            <w:r>
              <w:rPr>
                <w:rFonts w:ascii="Calibri" w:hAnsi="Calibri"/>
                <w:sz w:val="20"/>
              </w:rPr>
              <w:t>static (no final)</w:t>
            </w:r>
          </w:p>
        </w:tc>
        <w:tc>
          <w:tcPr>
            <w:tcW w:type="dxa" w:w="3685"/>
          </w:tcPr>
          <w:p>
            <w:r/>
            <w:r>
              <w:rPr>
                <w:rFonts w:ascii="Calibri" w:hAnsi="Calibri"/>
                <w:sz w:val="20"/>
              </w:rPr>
              <w:t>Hiếm — counter toàn cục</w:t>
            </w:r>
          </w:p>
        </w:tc>
      </w:tr>
      <w:tr>
        <w:tc>
          <w:tcPr>
            <w:tcW w:type="dxa" w:w="1984"/>
          </w:tcPr>
          <w:p>
            <w:r/>
            <w:r>
              <w:rPr>
                <w:rFonts w:ascii="Calibri" w:hAnsi="Calibri"/>
                <w:sz w:val="20"/>
              </w:rPr>
              <w:t>Không</w:t>
            </w:r>
          </w:p>
        </w:tc>
        <w:tc>
          <w:tcPr>
            <w:tcW w:type="dxa" w:w="1701"/>
          </w:tcPr>
          <w:p>
            <w:r/>
            <w:r>
              <w:rPr>
                <w:rFonts w:ascii="Calibri" w:hAnsi="Calibri"/>
                <w:sz w:val="20"/>
              </w:rPr>
              <w:t>Không</w:t>
            </w:r>
          </w:p>
        </w:tc>
        <w:tc>
          <w:tcPr>
            <w:tcW w:type="dxa" w:w="1701"/>
          </w:tcPr>
          <w:p>
            <w:r/>
            <w:r>
              <w:rPr>
                <w:rFonts w:ascii="Calibri" w:hAnsi="Calibri"/>
                <w:sz w:val="20"/>
              </w:rPr>
              <w:t>final (no static)</w:t>
            </w:r>
          </w:p>
        </w:tc>
        <w:tc>
          <w:tcPr>
            <w:tcW w:type="dxa" w:w="3685"/>
          </w:tcPr>
          <w:p>
            <w:r/>
            <w:r>
              <w:rPr>
                <w:rFonts w:ascii="Calibri" w:hAnsi="Calibri"/>
                <w:sz w:val="20"/>
              </w:rPr>
              <w:t>private final UserRepository repo (DI)</w:t>
            </w:r>
          </w:p>
        </w:tc>
      </w:tr>
      <w:tr>
        <w:tc>
          <w:tcPr>
            <w:tcW w:type="dxa" w:w="1984"/>
          </w:tcPr>
          <w:p>
            <w:r/>
            <w:r>
              <w:rPr>
                <w:rFonts w:ascii="Calibri" w:hAnsi="Calibri"/>
                <w:sz w:val="20"/>
              </w:rPr>
              <w:t>Không</w:t>
            </w:r>
          </w:p>
        </w:tc>
        <w:tc>
          <w:tcPr>
            <w:tcW w:type="dxa" w:w="1701"/>
          </w:tcPr>
          <w:p>
            <w:r/>
            <w:r>
              <w:rPr>
                <w:rFonts w:ascii="Calibri" w:hAnsi="Calibri"/>
                <w:sz w:val="20"/>
              </w:rPr>
              <w:t>Có</w:t>
            </w:r>
          </w:p>
        </w:tc>
        <w:tc>
          <w:tcPr>
            <w:tcW w:type="dxa" w:w="1701"/>
          </w:tcPr>
          <w:p>
            <w:r/>
            <w:r>
              <w:rPr>
                <w:rFonts w:ascii="Calibri" w:hAnsi="Calibri"/>
                <w:sz w:val="20"/>
              </w:rPr>
              <w:t>(không gì cả)</w:t>
            </w:r>
          </w:p>
        </w:tc>
        <w:tc>
          <w:tcPr>
            <w:tcW w:type="dxa" w:w="3685"/>
          </w:tcPr>
          <w:p>
            <w:r/>
            <w:r>
              <w:rPr>
                <w:rFonts w:ascii="Calibri" w:hAnsi="Calibri"/>
                <w:sz w:val="20"/>
              </w:rPr>
              <w:t>private int retryCount</w:t>
            </w:r>
          </w:p>
        </w:tc>
      </w:tr>
    </w:tbl>
    <w:p>
      <w:r>
        <w:rPr>
          <w:rFonts w:ascii="Calibri" w:hAnsi="Calibri"/>
          <w:b/>
          <w:i w:val="0"/>
          <w:sz w:val="22"/>
        </w:rPr>
        <w:t>Trong context Spring service:</w:t>
      </w:r>
    </w:p>
    <w:p>
      <w:pPr>
        <w:spacing w:before="80" w:after="80"/>
        <w:ind w:left="283"/>
        <w:shd w:val="clear" w:color="auto" w:fill="F4F4F4"/>
      </w:pPr>
      <w:r>
        <w:rPr>
          <w:rFonts w:ascii="Consolas" w:hAnsi="Consolas"/>
          <w:sz w:val="18"/>
        </w:rPr>
        <w:t>@Service</w:t>
        <w:br/>
        <w:t>@RequiredArgsConstructor</w:t>
        <w:br/>
        <w:t>public class TokenBlacklistService {</w:t>
        <w:br/>
        <w:br/>
        <w:t xml:space="preserve">    // Hằng số: dùng chung, không đổi → private static final</w:t>
        <w:br/>
        <w:t xml:space="preserve">    private static final String BLACKLIST_PREFIX = "blacklist:";</w:t>
        <w:br/>
        <w:br/>
        <w:t xml:space="preserve">    // Dependency inject: mỗi instance riêng, không đổi sau khi inject → private final</w:t>
        <w:br/>
        <w:t xml:space="preserve">    private final StringRedisTemplate redisTemplate;</w:t>
        <w:br/>
        <w:t xml:space="preserve">    private final TokenRevocationJpaRepository repository;</w:t>
        <w:br/>
        <w:br/>
        <w:t xml:space="preserve">    // State thay đổi (counter, flag) → private (không final)</w:t>
        <w:br/>
        <w:t xml:space="preserve">    private int failureCount;</w:t>
        <w:br/>
        <w:t>}</w:t>
      </w:r>
    </w:p>
    <w:p>
      <w:r>
        <w:rPr>
          <w:rFonts w:ascii="Calibri" w:hAnsi="Calibri"/>
          <w:b/>
          <w:i w:val="0"/>
          <w:sz w:val="22"/>
        </w:rPr>
        <w:t>Vì sao "private final" tốt cho DI?</w:t>
      </w:r>
    </w:p>
    <w:p>
      <w:pPr>
        <w:pStyle w:val="ListBullet"/>
      </w:pPr>
      <w:r>
        <w:rPr>
          <w:rFonts w:ascii="Calibri" w:hAnsi="Calibri"/>
          <w:sz w:val="22"/>
        </w:rPr>
        <w:t>Thread-safe miễn phí — Java Memory Model đảm bảo final field được safely published.</w:t>
      </w:r>
    </w:p>
    <w:p>
      <w:pPr>
        <w:pStyle w:val="ListBullet"/>
      </w:pPr>
      <w:r>
        <w:rPr>
          <w:rFonts w:ascii="Calibri" w:hAnsi="Calibri"/>
          <w:sz w:val="22"/>
        </w:rPr>
        <w:t>Fail-fast — Spring không inject được → app crash lúc start, không phải runtime.</w:t>
      </w:r>
    </w:p>
    <w:p>
      <w:pPr>
        <w:pStyle w:val="ListBullet"/>
      </w:pPr>
      <w:r>
        <w:rPr>
          <w:rFonts w:ascii="Calibri" w:hAnsi="Calibri"/>
          <w:sz w:val="22"/>
        </w:rPr>
        <w:t>Tương thích Lombok @RequiredArgsConstructor — gen constructor cho mọi field final.</w:t>
      </w:r>
    </w:p>
    <w:p>
      <w:pPr>
        <w:pStyle w:val="ListBullet"/>
      </w:pPr>
      <w:r>
        <w:rPr>
          <w:rFonts w:ascii="Calibri" w:hAnsi="Calibri"/>
          <w:sz w:val="22"/>
        </w:rPr>
        <w:t>Dễ test — new MyService(mockA, mockB) trong unit test.</w:t>
      </w:r>
    </w:p>
    <w:p>
      <w:pPr>
        <w:pStyle w:val="Heading2"/>
      </w:pPr>
      <w:r>
        <w:rPr>
          <w:rFonts w:ascii="Calibri" w:hAnsi="Calibri"/>
        </w:rPr>
        <w:t>10.3 Lombok @Slf4j vs Logger thủ công</w:t>
      </w:r>
    </w:p>
    <w:p>
      <w:r>
        <w:rPr>
          <w:rFonts w:ascii="Calibri" w:hAnsi="Calibri"/>
          <w:b w:val="0"/>
          <w:i w:val="0"/>
          <w:sz w:val="22"/>
        </w:rPr>
        <w:t>Hai cách hoàn toàn TƯƠNG ĐƯƠNG. @Slf4j gen ra dòng:</w:t>
      </w:r>
    </w:p>
    <w:p>
      <w:pPr>
        <w:spacing w:before="80" w:after="80"/>
        <w:ind w:left="283"/>
        <w:shd w:val="clear" w:color="auto" w:fill="F4F4F4"/>
      </w:pPr>
      <w:r>
        <w:rPr>
          <w:rFonts w:ascii="Consolas" w:hAnsi="Consolas"/>
          <w:sz w:val="18"/>
        </w:rPr>
        <w:t>private static final Logger log = LoggerFactory.getLogger(MyClass.class);</w:t>
      </w:r>
    </w:p>
    <w:p>
      <w:r>
        <w:rPr>
          <w:rFonts w:ascii="Calibri" w:hAnsi="Calibri"/>
          <w:b w:val="0"/>
          <w:i w:val="0"/>
          <w:sz w:val="22"/>
        </w:rPr>
        <w:t>Trong codebase đang trộn 2 style. Khuyến nghị: dùng @Slf4j cho tất cả để gọn (3 dòng → 1 dòng annotation).</w:t>
      </w:r>
    </w:p>
    <w:p>
      <w:pPr>
        <w:pStyle w:val="Heading2"/>
      </w:pPr>
      <w:r>
        <w:rPr>
          <w:rFonts w:ascii="Calibri" w:hAnsi="Calibri"/>
        </w:rPr>
        <w:t>10.4 record vs class</w:t>
      </w:r>
    </w:p>
    <w:p>
      <w:r>
        <w:rPr>
          <w:rFonts w:ascii="Calibri" w:hAnsi="Calibri"/>
          <w:b w:val="0"/>
          <w:i w:val="0"/>
          <w:sz w:val="22"/>
        </w:rPr>
        <w:t>record là cú pháp Java 14+ cho class chứa data bất biến. 1 dòng record tương đương 30 dòng class viết tay (constructor, getter, equals, hashCode, toString).</w:t>
      </w:r>
    </w:p>
    <w:p>
      <w:pPr>
        <w:spacing w:before="80" w:after="80"/>
        <w:ind w:left="283"/>
        <w:shd w:val="clear" w:color="auto" w:fill="F4F4F4"/>
      </w:pPr>
      <w:r>
        <w:rPr>
          <w:rFonts w:ascii="Consolas" w:hAnsi="Consolas"/>
          <w:sz w:val="18"/>
        </w:rPr>
        <w:t>// 6 dòng - tự động sinh constructor, getter, equals, hashCode, toString</w:t>
        <w:br/>
        <w:t>public record UserLifecycleIntegrationEvent(</w:t>
        <w:br/>
        <w:t xml:space="preserve">    UUID eventId, String eventType, Instant occurredOn,</w:t>
        <w:br/>
        <w:t xml:space="preserve">    String aggregateId, int schemaVersion, Map&lt;String, Object&gt; payload</w:t>
        <w:br/>
        <w:t>) implements IntegrationEvent { }</w:t>
      </w:r>
    </w:p>
    <w:p>
      <w:r>
        <w:rPr>
          <w:rFonts w:ascii="Calibri" w:hAnsi="Calibri"/>
          <w:b/>
          <w:i w:val="0"/>
          <w:sz w:val="22"/>
        </w:rPr>
        <w:t>Dùng record khi nào?</w:t>
      </w:r>
    </w:p>
    <w:p>
      <w:pPr>
        <w:pStyle w:val="ListBullet"/>
      </w:pPr>
      <w:r>
        <w:rPr>
          <w:rFonts w:ascii="Calibri" w:hAnsi="Calibri"/>
          <w:sz w:val="22"/>
        </w:rPr>
        <w:t>DTO (data transfer object) — passing data giữa các tầng.</w:t>
      </w:r>
    </w:p>
    <w:p>
      <w:pPr>
        <w:pStyle w:val="ListBullet"/>
      </w:pPr>
      <w:r>
        <w:rPr>
          <w:rFonts w:ascii="Calibri" w:hAnsi="Calibri"/>
          <w:sz w:val="22"/>
        </w:rPr>
        <w:t>Value Object đơn giản (Email, Username).</w:t>
      </w:r>
    </w:p>
    <w:p>
      <w:pPr>
        <w:pStyle w:val="ListBullet"/>
      </w:pPr>
      <w:r>
        <w:rPr>
          <w:rFonts w:ascii="Calibri" w:hAnsi="Calibri"/>
          <w:sz w:val="22"/>
        </w:rPr>
        <w:t>Command/Query — input cho handler.</w:t>
      </w:r>
    </w:p>
    <w:p>
      <w:pPr>
        <w:pStyle w:val="ListBullet"/>
      </w:pPr>
      <w:r>
        <w:rPr>
          <w:rFonts w:ascii="Calibri" w:hAnsi="Calibri"/>
          <w:sz w:val="22"/>
        </w:rPr>
        <w:t>Event — integration event, domain event đơn giản.</w:t>
      </w:r>
    </w:p>
    <w:p>
      <w:pPr>
        <w:pStyle w:val="ListBullet"/>
      </w:pPr>
      <w:r>
        <w:rPr>
          <w:rFonts w:ascii="Calibri" w:hAnsi="Calibri"/>
          <w:sz w:val="22"/>
        </w:rPr>
        <w:t>KHÔNG dùng khi: object cần mutate, cần kế thừa class khác (record là implicit final).</w:t>
      </w:r>
    </w:p>
    <w:p>
      <w:pPr>
        <w:pStyle w:val="Heading2"/>
      </w:pPr>
      <w:r>
        <w:rPr>
          <w:rFonts w:ascii="Calibri" w:hAnsi="Calibri"/>
        </w:rPr>
        <w:t>10.5 Utility Class Pattern (KafkaTopics)</w:t>
      </w:r>
    </w:p>
    <w:p>
      <w:pPr>
        <w:spacing w:before="80" w:after="80"/>
        <w:ind w:left="283"/>
        <w:shd w:val="clear" w:color="auto" w:fill="F4F4F4"/>
      </w:pPr>
      <w:r>
        <w:rPr>
          <w:rFonts w:ascii="Consolas" w:hAnsi="Consolas"/>
          <w:sz w:val="18"/>
        </w:rPr>
        <w:t>public final class KafkaTopics {       // 1. final → không kế thừa</w:t>
        <w:br/>
        <w:t xml:space="preserve">    private KafkaTopics() {}           // 2. private constructor → không new</w:t>
        <w:br/>
        <w:t xml:space="preserve">    public static final String AUTH_USER_EVENTS = "auth.user.events.v1";  // 3. chỉ static</w:t>
        <w:br/>
        <w:t>}</w:t>
      </w:r>
    </w:p>
    <w:p>
      <w:r>
        <w:rPr>
          <w:rFonts w:ascii="Calibri" w:hAnsi="Calibri"/>
          <w:b w:val="0"/>
          <w:i w:val="0"/>
          <w:sz w:val="22"/>
        </w:rPr>
        <w:t>Bộ 3 đặc điểm này định nghĩa "utility class". JDK dùng pattern này cho Math, Collections, Arrays...</w:t>
      </w:r>
    </w:p>
    <w:p>
      <w:pPr>
        <w:pStyle w:val="Heading2"/>
      </w:pPr>
      <w:r>
        <w:rPr>
          <w:rFonts w:ascii="Calibri" w:hAnsi="Calibri"/>
        </w:rPr>
        <w:t>10.6 opsForValue / opsForHash / opsForSet (Redis)</w:t>
      </w:r>
    </w:p>
    <w:p>
      <w:r>
        <w:rPr>
          <w:rFonts w:ascii="Calibri" w:hAnsi="Calibri"/>
          <w:b/>
          <w:i w:val="0"/>
          <w:sz w:val="22"/>
        </w:rPr>
        <w:t>Mỗi loại data type của Redis có 1 "ops" tương ứng trong Spring Data Redis:</w:t>
      </w:r>
    </w:p>
    <w:tbl>
      <w:tblPr>
        <w:tblStyle w:val="LightGrid-Accent1"/>
        <w:tblW w:type="auto" w:w="0"/>
        <w:tblLook w:firstColumn="1" w:firstRow="1" w:lastColumn="0" w:lastRow="0" w:noHBand="0" w:noVBand="1" w:val="04A0"/>
      </w:tblPr>
      <w:tblGrid>
        <w:gridCol w:w="2880"/>
        <w:gridCol w:w="2880"/>
        <w:gridCol w:w="2880"/>
      </w:tblGrid>
      <w:tr>
        <w:tc>
          <w:tcPr>
            <w:tcW w:type="dxa" w:w="2268"/>
            <w:shd w:val="clear" w:color="auto" w:fill="2E5C8A"/>
          </w:tcPr>
          <w:p>
            <w:r/>
            <w:r>
              <w:rPr>
                <w:rFonts w:ascii="Calibri" w:hAnsi="Calibri"/>
                <w:b/>
                <w:color w:val="FFFFFF"/>
                <w:sz w:val="20"/>
              </w:rPr>
              <w:t>Method</w:t>
            </w:r>
          </w:p>
        </w:tc>
        <w:tc>
          <w:tcPr>
            <w:tcW w:type="dxa" w:w="1984"/>
            <w:shd w:val="clear" w:color="auto" w:fill="2E5C8A"/>
          </w:tcPr>
          <w:p>
            <w:r/>
            <w:r>
              <w:rPr>
                <w:rFonts w:ascii="Calibri" w:hAnsi="Calibri"/>
                <w:b/>
                <w:color w:val="FFFFFF"/>
                <w:sz w:val="20"/>
              </w:rPr>
              <w:t>Redis type</w:t>
            </w:r>
          </w:p>
        </w:tc>
        <w:tc>
          <w:tcPr>
            <w:tcW w:type="dxa" w:w="4819"/>
            <w:shd w:val="clear" w:color="auto" w:fill="2E5C8A"/>
          </w:tcPr>
          <w:p>
            <w:r/>
            <w:r>
              <w:rPr>
                <w:rFonts w:ascii="Calibri" w:hAnsi="Calibri"/>
                <w:b/>
                <w:color w:val="FFFFFF"/>
                <w:sz w:val="20"/>
              </w:rPr>
              <w:t>Lệnh tương đương</w:t>
            </w:r>
          </w:p>
        </w:tc>
      </w:tr>
      <w:tr>
        <w:tc>
          <w:tcPr>
            <w:tcW w:type="dxa" w:w="2268"/>
          </w:tcPr>
          <w:p>
            <w:r/>
            <w:r>
              <w:rPr>
                <w:rFonts w:ascii="Calibri" w:hAnsi="Calibri"/>
                <w:sz w:val="20"/>
              </w:rPr>
              <w:t>opsForValue()</w:t>
            </w:r>
          </w:p>
        </w:tc>
        <w:tc>
          <w:tcPr>
            <w:tcW w:type="dxa" w:w="1984"/>
          </w:tcPr>
          <w:p>
            <w:r/>
            <w:r>
              <w:rPr>
                <w:rFonts w:ascii="Calibri" w:hAnsi="Calibri"/>
                <w:sz w:val="20"/>
              </w:rPr>
              <w:t>String</w:t>
            </w:r>
          </w:p>
        </w:tc>
        <w:tc>
          <w:tcPr>
            <w:tcW w:type="dxa" w:w="4819"/>
          </w:tcPr>
          <w:p>
            <w:r/>
            <w:r>
              <w:rPr>
                <w:rFonts w:ascii="Calibri" w:hAnsi="Calibri"/>
                <w:sz w:val="20"/>
              </w:rPr>
              <w:t>SET, GET, INCR, SETEX</w:t>
            </w:r>
          </w:p>
        </w:tc>
      </w:tr>
      <w:tr>
        <w:tc>
          <w:tcPr>
            <w:tcW w:type="dxa" w:w="2268"/>
          </w:tcPr>
          <w:p>
            <w:r/>
            <w:r>
              <w:rPr>
                <w:rFonts w:ascii="Calibri" w:hAnsi="Calibri"/>
                <w:sz w:val="20"/>
              </w:rPr>
              <w:t>opsForHash()</w:t>
            </w:r>
          </w:p>
        </w:tc>
        <w:tc>
          <w:tcPr>
            <w:tcW w:type="dxa" w:w="1984"/>
          </w:tcPr>
          <w:p>
            <w:r/>
            <w:r>
              <w:rPr>
                <w:rFonts w:ascii="Calibri" w:hAnsi="Calibri"/>
                <w:sz w:val="20"/>
              </w:rPr>
              <w:t>Hash</w:t>
            </w:r>
          </w:p>
        </w:tc>
        <w:tc>
          <w:tcPr>
            <w:tcW w:type="dxa" w:w="4819"/>
          </w:tcPr>
          <w:p>
            <w:r/>
            <w:r>
              <w:rPr>
                <w:rFonts w:ascii="Calibri" w:hAnsi="Calibri"/>
                <w:sz w:val="20"/>
              </w:rPr>
              <w:t>HSET, HGET, HGETALL</w:t>
            </w:r>
          </w:p>
        </w:tc>
      </w:tr>
      <w:tr>
        <w:tc>
          <w:tcPr>
            <w:tcW w:type="dxa" w:w="2268"/>
          </w:tcPr>
          <w:p>
            <w:r/>
            <w:r>
              <w:rPr>
                <w:rFonts w:ascii="Calibri" w:hAnsi="Calibri"/>
                <w:sz w:val="20"/>
              </w:rPr>
              <w:t>opsForList()</w:t>
            </w:r>
          </w:p>
        </w:tc>
        <w:tc>
          <w:tcPr>
            <w:tcW w:type="dxa" w:w="1984"/>
          </w:tcPr>
          <w:p>
            <w:r/>
            <w:r>
              <w:rPr>
                <w:rFonts w:ascii="Calibri" w:hAnsi="Calibri"/>
                <w:sz w:val="20"/>
              </w:rPr>
              <w:t>List</w:t>
            </w:r>
          </w:p>
        </w:tc>
        <w:tc>
          <w:tcPr>
            <w:tcW w:type="dxa" w:w="4819"/>
          </w:tcPr>
          <w:p>
            <w:r/>
            <w:r>
              <w:rPr>
                <w:rFonts w:ascii="Calibri" w:hAnsi="Calibri"/>
                <w:sz w:val="20"/>
              </w:rPr>
              <w:t>LPUSH, RPOP, LRANGE</w:t>
            </w:r>
          </w:p>
        </w:tc>
      </w:tr>
      <w:tr>
        <w:tc>
          <w:tcPr>
            <w:tcW w:type="dxa" w:w="2268"/>
          </w:tcPr>
          <w:p>
            <w:r/>
            <w:r>
              <w:rPr>
                <w:rFonts w:ascii="Calibri" w:hAnsi="Calibri"/>
                <w:sz w:val="20"/>
              </w:rPr>
              <w:t>opsForSet()</w:t>
            </w:r>
          </w:p>
        </w:tc>
        <w:tc>
          <w:tcPr>
            <w:tcW w:type="dxa" w:w="1984"/>
          </w:tcPr>
          <w:p>
            <w:r/>
            <w:r>
              <w:rPr>
                <w:rFonts w:ascii="Calibri" w:hAnsi="Calibri"/>
                <w:sz w:val="20"/>
              </w:rPr>
              <w:t>Set</w:t>
            </w:r>
          </w:p>
        </w:tc>
        <w:tc>
          <w:tcPr>
            <w:tcW w:type="dxa" w:w="4819"/>
          </w:tcPr>
          <w:p>
            <w:r/>
            <w:r>
              <w:rPr>
                <w:rFonts w:ascii="Calibri" w:hAnsi="Calibri"/>
                <w:sz w:val="20"/>
              </w:rPr>
              <w:t>SADD, SMEMBERS, SISMEMBER</w:t>
            </w:r>
          </w:p>
        </w:tc>
      </w:tr>
      <w:tr>
        <w:tc>
          <w:tcPr>
            <w:tcW w:type="dxa" w:w="2268"/>
          </w:tcPr>
          <w:p>
            <w:r/>
            <w:r>
              <w:rPr>
                <w:rFonts w:ascii="Calibri" w:hAnsi="Calibri"/>
                <w:sz w:val="20"/>
              </w:rPr>
              <w:t>opsForZSet()</w:t>
            </w:r>
          </w:p>
        </w:tc>
        <w:tc>
          <w:tcPr>
            <w:tcW w:type="dxa" w:w="1984"/>
          </w:tcPr>
          <w:p>
            <w:r/>
            <w:r>
              <w:rPr>
                <w:rFonts w:ascii="Calibri" w:hAnsi="Calibri"/>
                <w:sz w:val="20"/>
              </w:rPr>
              <w:t>Sorted Set</w:t>
            </w:r>
          </w:p>
        </w:tc>
        <w:tc>
          <w:tcPr>
            <w:tcW w:type="dxa" w:w="4819"/>
          </w:tcPr>
          <w:p>
            <w:r/>
            <w:r>
              <w:rPr>
                <w:rFonts w:ascii="Calibri" w:hAnsi="Calibri"/>
                <w:sz w:val="20"/>
              </w:rPr>
              <w:t>ZADD, ZRANGE, ZRANGEBYSCORE</w:t>
            </w:r>
          </w:p>
        </w:tc>
      </w:tr>
    </w:tbl>
    <w:p>
      <w:pPr>
        <w:pStyle w:val="Heading2"/>
      </w:pPr>
      <w:r>
        <w:rPr>
          <w:rFonts w:ascii="Calibri" w:hAnsi="Calibri"/>
        </w:rPr>
        <w:t>10.7 @Transactional và @TransactionalEventListener</w:t>
      </w:r>
    </w:p>
    <w:p>
      <w:r>
        <w:rPr>
          <w:rFonts w:ascii="Calibri" w:hAnsi="Calibri"/>
          <w:b/>
          <w:i w:val="0"/>
          <w:sz w:val="22"/>
        </w:rPr>
        <w:t>@Transactional bao bọc method trong transaction DB:</w:t>
      </w:r>
    </w:p>
    <w:p>
      <w:pPr>
        <w:pStyle w:val="ListBullet"/>
      </w:pPr>
      <w:r>
        <w:rPr>
          <w:rFonts w:ascii="Calibri" w:hAnsi="Calibri"/>
          <w:sz w:val="22"/>
        </w:rPr>
        <w:t>Method gọi method @Transactional khác → cùng transaction (PROPAGATION_REQUIRED).</w:t>
      </w:r>
    </w:p>
    <w:p>
      <w:pPr>
        <w:pStyle w:val="ListBullet"/>
      </w:pPr>
      <w:r>
        <w:rPr>
          <w:rFonts w:ascii="Calibri" w:hAnsi="Calibri"/>
          <w:sz w:val="22"/>
        </w:rPr>
        <w:t>Throw RuntimeException → rollback.</w:t>
      </w:r>
    </w:p>
    <w:p>
      <w:pPr>
        <w:pStyle w:val="ListBullet"/>
      </w:pPr>
      <w:r>
        <w:rPr>
          <w:rFonts w:ascii="Calibri" w:hAnsi="Calibri"/>
          <w:sz w:val="22"/>
        </w:rPr>
        <w:t>@Transactional(readOnly = true) → hint cho Hibernate skip dirty checking → nhanh hơn.</w:t>
      </w:r>
    </w:p>
    <w:p>
      <w:r>
        <w:rPr>
          <w:rFonts w:ascii="Calibri" w:hAnsi="Calibri"/>
          <w:b/>
          <w:i w:val="0"/>
          <w:sz w:val="22"/>
        </w:rPr>
        <w:t>@TransactionalEventListener thì khác:</w:t>
      </w:r>
    </w:p>
    <w:p>
      <w:pPr>
        <w:spacing w:before="80" w:after="80"/>
        <w:ind w:left="283"/>
        <w:shd w:val="clear" w:color="auto" w:fill="F4F4F4"/>
      </w:pPr>
      <w:r>
        <w:rPr>
          <w:rFonts w:ascii="Consolas" w:hAnsi="Consolas"/>
          <w:sz w:val="18"/>
        </w:rPr>
        <w:t>@TransactionalEventListener(phase = TransactionPhase.AFTER_COMMIT)</w:t>
        <w:br/>
        <w:t>public void onDomainEvent(DomainEvent event) { ... }</w:t>
      </w:r>
    </w:p>
    <w:p>
      <w:r>
        <w:rPr>
          <w:rFonts w:ascii="Calibri" w:hAnsi="Calibri"/>
          <w:b w:val="0"/>
          <w:i w:val="0"/>
          <w:sz w:val="22"/>
        </w:rPr>
        <w:t>Listener chỉ chạy SAU KHI transaction commit thành công. Nếu rollback → event không bao giờ fire. Đây là cơ chế đảm bảo "side effect chỉ xảy ra khi DB chắc chắn lưu rồi".</w:t>
      </w:r>
    </w:p>
    <w:p>
      <w:r>
        <w:br w:type="page"/>
      </w:r>
    </w:p>
    <w:p>
      <w:pPr>
        <w:pStyle w:val="Heading1"/>
      </w:pPr>
      <w:r>
        <w:rPr>
          <w:rFonts w:ascii="Calibri" w:hAnsi="Calibri"/>
        </w:rPr>
        <w:t>11. Quyết định thiết kế — Tại sao chọn cách này?</w:t>
      </w:r>
    </w:p>
    <w:p>
      <w:r>
        <w:rPr>
          <w:rFonts w:ascii="Calibri" w:hAnsi="Calibri"/>
          <w:b/>
          <w:i w:val="0"/>
          <w:sz w:val="24"/>
        </w:rPr>
        <w:t>Vì sao tách Domain và JpaEntity?</w:t>
      </w:r>
    </w:p>
    <w:p>
      <w:r>
        <w:rPr>
          <w:rFonts w:ascii="Calibri" w:hAnsi="Calibri"/>
          <w:b w:val="0"/>
          <w:i w:val="0"/>
          <w:sz w:val="22"/>
        </w:rPr>
        <w:t>Domain là POJO sạch chứa quy tắc nghiệp vụ; JpaEntity bị "trói" với Hibernate. Tách ra để domain test được không cần Spring và đổi DB không phá nghiệp vụ.</w:t>
      </w:r>
    </w:p>
    <w:p/>
    <w:p>
      <w:r>
        <w:rPr>
          <w:rFonts w:ascii="Calibri" w:hAnsi="Calibri"/>
          <w:b/>
          <w:i w:val="0"/>
          <w:sz w:val="24"/>
        </w:rPr>
        <w:t>Vì sao có Value Object (Email, Username, Password)?</w:t>
      </w:r>
    </w:p>
    <w:p>
      <w:r>
        <w:rPr>
          <w:rFonts w:ascii="Calibri" w:hAnsi="Calibri"/>
          <w:b w:val="0"/>
          <w:i w:val="0"/>
          <w:sz w:val="22"/>
        </w:rPr>
        <w:t>Ép buộc invariant tại điểm tạo, type-safe ở compile time, tránh "stringly typed" code dễ bug. Password có createRaw/createEncoded ngăn lưu plaintext vào DB.</w:t>
      </w:r>
    </w:p>
    <w:p/>
    <w:p>
      <w:r>
        <w:rPr>
          <w:rFonts w:ascii="Calibri" w:hAnsi="Calibri"/>
          <w:b/>
          <w:i w:val="0"/>
          <w:sz w:val="24"/>
        </w:rPr>
        <w:t>Vì sao tách DomainEvent và IntegrationEvent?</w:t>
      </w:r>
    </w:p>
    <w:p>
      <w:r>
        <w:rPr>
          <w:rFonts w:ascii="Calibri" w:hAnsi="Calibri"/>
          <w:b w:val="0"/>
          <w:i w:val="0"/>
          <w:sz w:val="22"/>
        </w:rPr>
        <w:t>DomainEvent in-process (cùng JVM, có thể chứa POJO/class name) — free refactor. IntegrationEvent là hợp đồng public với service khác qua Kafka — schema versioned, không phá.</w:t>
      </w:r>
    </w:p>
    <w:p/>
    <w:p>
      <w:r>
        <w:rPr>
          <w:rFonts w:ascii="Calibri" w:hAnsi="Calibri"/>
          <w:b/>
          <w:i w:val="0"/>
          <w:sz w:val="24"/>
        </w:rPr>
        <w:t>Vì sao publish event AFTER_COMMIT?</w:t>
      </w:r>
    </w:p>
    <w:p>
      <w:r>
        <w:rPr>
          <w:rFonts w:ascii="Calibri" w:hAnsi="Calibri"/>
          <w:b w:val="0"/>
          <w:i w:val="0"/>
          <w:sz w:val="22"/>
        </w:rPr>
        <w:t>Tránh bug kinh điển: DB rollback nhưng event đã gửi → service khác xử lý event "ma". AFTER_COMMIT đảm bảo event ra Kafka chỉ khi DB chắc chắn lưu rồi.</w:t>
      </w:r>
    </w:p>
    <w:p/>
    <w:p>
      <w:r>
        <w:rPr>
          <w:rFonts w:ascii="Calibri" w:hAnsi="Calibri"/>
          <w:b/>
          <w:i w:val="0"/>
          <w:sz w:val="24"/>
        </w:rPr>
        <w:t>Vì sao có tokenVersion trong JWT?</w:t>
      </w:r>
    </w:p>
    <w:p>
      <w:r>
        <w:rPr>
          <w:rFonts w:ascii="Calibri" w:hAnsi="Calibri"/>
          <w:b w:val="0"/>
          <w:i w:val="0"/>
          <w:sz w:val="22"/>
        </w:rPr>
        <w:t>JWT stateless không thu hồi được. tokenVersion là cách "tắt" mọi JWT cũ tức khắc khi đổi mật khẩu hoặc admin revoke — chỉ cần bump số trong DB, mọi JWT cũ tự fail.</w:t>
      </w:r>
    </w:p>
    <w:p/>
    <w:p>
      <w:r>
        <w:rPr>
          <w:rFonts w:ascii="Calibri" w:hAnsi="Calibri"/>
          <w:b/>
          <w:i w:val="0"/>
          <w:sz w:val="24"/>
        </w:rPr>
        <w:t>Vì sao Refresh Token Rotation + Family Revocation?</w:t>
      </w:r>
    </w:p>
    <w:p>
      <w:r>
        <w:rPr>
          <w:rFonts w:ascii="Calibri" w:hAnsi="Calibri"/>
          <w:b w:val="0"/>
          <w:i w:val="0"/>
          <w:sz w:val="22"/>
        </w:rPr>
        <w:t>Phát hiện và chống token theft. Token cũ bị dùng lại → revoke cả family → kẻ tấn công lẫn user thật đều bị đẩy ra → user phải login lại trên kênh sạch.</w:t>
      </w:r>
    </w:p>
    <w:p/>
    <w:p>
      <w:r>
        <w:rPr>
          <w:rFonts w:ascii="Calibri" w:hAnsi="Calibri"/>
          <w:b/>
          <w:i w:val="0"/>
          <w:sz w:val="24"/>
        </w:rPr>
        <w:t>Vì sao Pessimistic Lock khi refresh?</w:t>
      </w:r>
    </w:p>
    <w:p>
      <w:r>
        <w:rPr>
          <w:rFonts w:ascii="Calibri" w:hAnsi="Calibri"/>
          <w:b w:val="0"/>
          <w:i w:val="0"/>
          <w:sz w:val="22"/>
        </w:rPr>
        <w:t>Tránh race condition khi 2 request refresh đồng thời cùng 1 token → cả 2 cùng pass → leak security. SELECT FOR UPDATE serialize 2 request → request thứ 2 thấy token đã revoke → trigger reuse detection.</w:t>
      </w:r>
    </w:p>
    <w:p/>
    <w:p>
      <w:r>
        <w:rPr>
          <w:rFonts w:ascii="Calibri" w:hAnsi="Calibri"/>
          <w:b/>
          <w:i w:val="0"/>
          <w:sz w:val="24"/>
        </w:rPr>
        <w:t>Vì sao Cookie HttpOnly thay vì localStorage?</w:t>
      </w:r>
    </w:p>
    <w:p>
      <w:r>
        <w:rPr>
          <w:rFonts w:ascii="Calibri" w:hAnsi="Calibri"/>
          <w:b w:val="0"/>
          <w:i w:val="0"/>
          <w:sz w:val="22"/>
        </w:rPr>
        <w:t>localStorage đọc được từ JS → XSS đánh cắp token. HttpOnly cookie JS không đọc được. Vẫn fallback Bearer header cho mobile/CLI/gRPC.</w:t>
      </w:r>
    </w:p>
    <w:p/>
    <w:p>
      <w:r>
        <w:rPr>
          <w:rFonts w:ascii="Calibri" w:hAnsi="Calibri"/>
          <w:b/>
          <w:i w:val="0"/>
          <w:sz w:val="24"/>
        </w:rPr>
        <w:t>Vì sao BCrypt cost 12 thay vì default 10?</w:t>
      </w:r>
    </w:p>
    <w:p>
      <w:r>
        <w:rPr>
          <w:rFonts w:ascii="Calibri" w:hAnsi="Calibri"/>
          <w:b w:val="0"/>
          <w:i w:val="0"/>
          <w:sz w:val="22"/>
        </w:rPr>
        <w:t>OWASP khuyến nghị tối thiểu 12 cho server hiện đại. Cost 12 ~250ms/hash → user không thấy chậm, attacker brute force trên GPU không khả thi.</w:t>
      </w:r>
    </w:p>
    <w:p/>
    <w:p>
      <w:r>
        <w:rPr>
          <w:rFonts w:ascii="Calibri" w:hAnsi="Calibri"/>
          <w:b/>
          <w:i w:val="0"/>
          <w:sz w:val="24"/>
        </w:rPr>
        <w:t>Vì sao Hybrid Redis + DB cho Token Blacklist?</w:t>
      </w:r>
    </w:p>
    <w:p>
      <w:r>
        <w:rPr>
          <w:rFonts w:ascii="Calibri" w:hAnsi="Calibri"/>
          <w:b w:val="0"/>
          <w:i w:val="0"/>
          <w:sz w:val="22"/>
        </w:rPr>
        <w:t>Redis: ~1ms check, mọi request đều phải check → cần nhanh. DB: source of truth — Redis chết không mất revocation. WarmUp on startup → Redis instance mới không bỏ sót.</w:t>
      </w:r>
    </w:p>
    <w:p/>
    <w:p>
      <w:r>
        <w:rPr>
          <w:rFonts w:ascii="Calibri" w:hAnsi="Calibri"/>
          <w:b/>
          <w:i w:val="0"/>
          <w:sz w:val="24"/>
        </w:rPr>
        <w:t>Vì sao CQRS (Command + Handler) thay vì 1 Service class to?</w:t>
      </w:r>
    </w:p>
    <w:p>
      <w:r>
        <w:rPr>
          <w:rFonts w:ascii="Calibri" w:hAnsi="Calibri"/>
          <w:b w:val="0"/>
          <w:i w:val="0"/>
          <w:sz w:val="22"/>
        </w:rPr>
        <w:t>Mỗi handler 1 use case → đơn nhiệm, dễ test, controller mỏng. Tránh "GodService" hàng nghìn dòng. Dễ thêm cross-cutting (logging, metrics) qua decorator.</w:t>
      </w:r>
    </w:p>
    <w:p/>
    <w:p>
      <w:r>
        <w:rPr>
          <w:rFonts w:ascii="Calibri" w:hAnsi="Calibri"/>
          <w:b/>
          <w:i w:val="0"/>
          <w:sz w:val="24"/>
        </w:rPr>
        <w:t>Vì sao Map&lt;String, Object&gt; trong IntegrationEvent payload?</w:t>
      </w:r>
    </w:p>
    <w:p>
      <w:r>
        <w:rPr>
          <w:rFonts w:ascii="Calibri" w:hAnsi="Calibri"/>
          <w:b w:val="0"/>
          <w:i w:val="0"/>
          <w:sz w:val="22"/>
        </w:rPr>
        <w:t>Flexibility — thêm event type mới không cần tạo record mới. Trade-off: mất type safety. Hợp lý vì integration event đổi nhanh và consumer thường viết bằng ngôn ngữ khác.</w:t>
      </w:r>
    </w:p>
    <w:p/>
    <w:p>
      <w:r>
        <w:rPr>
          <w:rFonts w:ascii="Calibri" w:hAnsi="Calibri"/>
          <w:b/>
          <w:i w:val="0"/>
          <w:sz w:val="24"/>
        </w:rPr>
        <w:t>Vì sao Issuer Validation trong JWT?</w:t>
      </w:r>
    </w:p>
    <w:p>
      <w:r>
        <w:rPr>
          <w:rFonts w:ascii="Calibri" w:hAnsi="Calibri"/>
          <w:b w:val="0"/>
          <w:i w:val="0"/>
          <w:sz w:val="22"/>
        </w:rPr>
        <w:t>Nhiều service share cùng HS256 secret → có thể giả mạo token nếu không check issuer. requireIssuer("auth-service") chặn token mint bởi service khác cùng key.</w:t>
      </w:r>
    </w:p>
    <w:p/>
    <w:p>
      <w:r>
        <w:rPr>
          <w:rFonts w:ascii="Calibri" w:hAnsi="Calibri"/>
          <w:b/>
          <w:i w:val="0"/>
          <w:sz w:val="24"/>
        </w:rPr>
        <w:t>Vì sao Rate Limit chạy TRƯỚC JWT filter?</w:t>
      </w:r>
    </w:p>
    <w:p>
      <w:r>
        <w:rPr>
          <w:rFonts w:ascii="Calibri" w:hAnsi="Calibri"/>
          <w:b w:val="0"/>
          <w:i w:val="0"/>
          <w:sz w:val="22"/>
        </w:rPr>
        <w:t>Brute force attack không nên tốn CPU parse JWT. Throttle ngay tầng đầu → request bị chặn không bao giờ đụng tới logic auth → tiết kiệm resource, tăng độ chịu tải.</w:t>
      </w:r>
    </w:p>
    <w:p/>
    <w:p>
      <w:r>
        <w:br w:type="page"/>
      </w:r>
    </w:p>
    <w:p>
      <w:pPr>
        <w:pStyle w:val="Heading1"/>
      </w:pPr>
      <w:r>
        <w:rPr>
          <w:rFonts w:ascii="Calibri" w:hAnsi="Calibri"/>
        </w:rPr>
        <w:t>12. Phụ lục — Cheatsheet &amp; FAQ</w:t>
      </w:r>
    </w:p>
    <w:p>
      <w:pPr>
        <w:pStyle w:val="Heading2"/>
      </w:pPr>
      <w:r>
        <w:rPr>
          <w:rFonts w:ascii="Calibri" w:hAnsi="Calibri"/>
        </w:rPr>
        <w:t>12.1 Cheatsheet: Khi nào dùng modifier nào?</w:t>
      </w:r>
    </w:p>
    <w:tbl>
      <w:tblPr>
        <w:tblStyle w:val="LightGrid-Accent1"/>
        <w:tblW w:type="auto" w:w="0"/>
        <w:tblLook w:firstColumn="1" w:firstRow="1" w:lastColumn="0" w:lastRow="0" w:noHBand="0" w:noVBand="1" w:val="04A0"/>
      </w:tblPr>
      <w:tblGrid>
        <w:gridCol w:w="4320"/>
        <w:gridCol w:w="4320"/>
      </w:tblGrid>
      <w:tr>
        <w:tc>
          <w:tcPr>
            <w:tcW w:type="dxa" w:w="5669"/>
            <w:shd w:val="clear" w:color="auto" w:fill="2E5C8A"/>
          </w:tcPr>
          <w:p>
            <w:r/>
            <w:r>
              <w:rPr>
                <w:rFonts w:ascii="Calibri" w:hAnsi="Calibri"/>
                <w:b/>
                <w:color w:val="FFFFFF"/>
                <w:sz w:val="20"/>
              </w:rPr>
              <w:t>Tình huống</w:t>
            </w:r>
          </w:p>
        </w:tc>
        <w:tc>
          <w:tcPr>
            <w:tcW w:type="dxa" w:w="3402"/>
            <w:shd w:val="clear" w:color="auto" w:fill="2E5C8A"/>
          </w:tcPr>
          <w:p>
            <w:r/>
            <w:r>
              <w:rPr>
                <w:rFonts w:ascii="Calibri" w:hAnsi="Calibri"/>
                <w:b/>
                <w:color w:val="FFFFFF"/>
                <w:sz w:val="20"/>
              </w:rPr>
              <w:t>Modifier</w:t>
            </w:r>
          </w:p>
        </w:tc>
      </w:tr>
      <w:tr>
        <w:tc>
          <w:tcPr>
            <w:tcW w:type="dxa" w:w="5669"/>
          </w:tcPr>
          <w:p>
            <w:r/>
            <w:r>
              <w:rPr>
                <w:rFonts w:ascii="Calibri" w:hAnsi="Calibri"/>
                <w:sz w:val="20"/>
              </w:rPr>
              <w:t>Hằng số dùng chung cả class (prefix, timeout, magic number)</w:t>
            </w:r>
          </w:p>
        </w:tc>
        <w:tc>
          <w:tcPr>
            <w:tcW w:type="dxa" w:w="3402"/>
          </w:tcPr>
          <w:p>
            <w:r/>
            <w:r>
              <w:rPr>
                <w:rFonts w:ascii="Calibri" w:hAnsi="Calibri"/>
                <w:sz w:val="20"/>
              </w:rPr>
              <w:t>private static final</w:t>
            </w:r>
          </w:p>
        </w:tc>
      </w:tr>
      <w:tr>
        <w:tc>
          <w:tcPr>
            <w:tcW w:type="dxa" w:w="5669"/>
          </w:tcPr>
          <w:p>
            <w:r/>
            <w:r>
              <w:rPr>
                <w:rFonts w:ascii="Calibri" w:hAnsi="Calibri"/>
                <w:sz w:val="20"/>
              </w:rPr>
              <w:t>Hằng số public chia sẻ ra ngoài</w:t>
            </w:r>
          </w:p>
        </w:tc>
        <w:tc>
          <w:tcPr>
            <w:tcW w:type="dxa" w:w="3402"/>
          </w:tcPr>
          <w:p>
            <w:r/>
            <w:r>
              <w:rPr>
                <w:rFonts w:ascii="Calibri" w:hAnsi="Calibri"/>
                <w:sz w:val="20"/>
              </w:rPr>
              <w:t>public static final hoặc enum</w:t>
            </w:r>
          </w:p>
        </w:tc>
      </w:tr>
      <w:tr>
        <w:tc>
          <w:tcPr>
            <w:tcW w:type="dxa" w:w="5669"/>
          </w:tcPr>
          <w:p>
            <w:r/>
            <w:r>
              <w:rPr>
                <w:rFonts w:ascii="Calibri" w:hAnsi="Calibri"/>
                <w:sz w:val="20"/>
              </w:rPr>
              <w:t>Dependency được Spring inject (constructor injection)</w:t>
            </w:r>
          </w:p>
        </w:tc>
        <w:tc>
          <w:tcPr>
            <w:tcW w:type="dxa" w:w="3402"/>
          </w:tcPr>
          <w:p>
            <w:r/>
            <w:r>
              <w:rPr>
                <w:rFonts w:ascii="Calibri" w:hAnsi="Calibri"/>
                <w:sz w:val="20"/>
              </w:rPr>
              <w:t>private final</w:t>
            </w:r>
          </w:p>
        </w:tc>
      </w:tr>
      <w:tr>
        <w:tc>
          <w:tcPr>
            <w:tcW w:type="dxa" w:w="5669"/>
          </w:tcPr>
          <w:p>
            <w:r/>
            <w:r>
              <w:rPr>
                <w:rFonts w:ascii="Calibri" w:hAnsi="Calibri"/>
                <w:sz w:val="20"/>
              </w:rPr>
              <w:t>Logger</w:t>
            </w:r>
          </w:p>
        </w:tc>
        <w:tc>
          <w:tcPr>
            <w:tcW w:type="dxa" w:w="3402"/>
          </w:tcPr>
          <w:p>
            <w:r/>
            <w:r>
              <w:rPr>
                <w:rFonts w:ascii="Calibri" w:hAnsi="Calibri"/>
                <w:sz w:val="20"/>
              </w:rPr>
              <w:t>private static final (hoặc dùng @Slf4j)</w:t>
            </w:r>
          </w:p>
        </w:tc>
      </w:tr>
      <w:tr>
        <w:tc>
          <w:tcPr>
            <w:tcW w:type="dxa" w:w="5669"/>
          </w:tcPr>
          <w:p>
            <w:r/>
            <w:r>
              <w:rPr>
                <w:rFonts w:ascii="Calibri" w:hAnsi="Calibri"/>
                <w:sz w:val="20"/>
              </w:rPr>
              <w:t>Pre-compiled Pattern, ObjectMapper, etc.</w:t>
            </w:r>
          </w:p>
        </w:tc>
        <w:tc>
          <w:tcPr>
            <w:tcW w:type="dxa" w:w="3402"/>
          </w:tcPr>
          <w:p>
            <w:r/>
            <w:r>
              <w:rPr>
                <w:rFonts w:ascii="Calibri" w:hAnsi="Calibri"/>
                <w:sz w:val="20"/>
              </w:rPr>
              <w:t>private static final</w:t>
            </w:r>
          </w:p>
        </w:tc>
      </w:tr>
      <w:tr>
        <w:tc>
          <w:tcPr>
            <w:tcW w:type="dxa" w:w="5669"/>
          </w:tcPr>
          <w:p>
            <w:r/>
            <w:r>
              <w:rPr>
                <w:rFonts w:ascii="Calibri" w:hAnsi="Calibri"/>
                <w:sz w:val="20"/>
              </w:rPr>
              <w:t>Counter / state thay đổi theo thời gian</w:t>
            </w:r>
          </w:p>
        </w:tc>
        <w:tc>
          <w:tcPr>
            <w:tcW w:type="dxa" w:w="3402"/>
          </w:tcPr>
          <w:p>
            <w:r/>
            <w:r>
              <w:rPr>
                <w:rFonts w:ascii="Calibri" w:hAnsi="Calibri"/>
                <w:sz w:val="20"/>
              </w:rPr>
              <w:t>private (no final)</w:t>
            </w:r>
          </w:p>
        </w:tc>
      </w:tr>
      <w:tr>
        <w:tc>
          <w:tcPr>
            <w:tcW w:type="dxa" w:w="5669"/>
          </w:tcPr>
          <w:p>
            <w:r/>
            <w:r>
              <w:rPr>
                <w:rFonts w:ascii="Calibri" w:hAnsi="Calibri"/>
                <w:sz w:val="20"/>
              </w:rPr>
              <w:t>Counter cho multi-thread</w:t>
            </w:r>
          </w:p>
        </w:tc>
        <w:tc>
          <w:tcPr>
            <w:tcW w:type="dxa" w:w="3402"/>
          </w:tcPr>
          <w:p>
            <w:r/>
            <w:r>
              <w:rPr>
                <w:rFonts w:ascii="Calibri" w:hAnsi="Calibri"/>
                <w:sz w:val="20"/>
              </w:rPr>
              <w:t>private volatile / AtomicXxx</w:t>
            </w:r>
          </w:p>
        </w:tc>
      </w:tr>
      <w:tr>
        <w:tc>
          <w:tcPr>
            <w:tcW w:type="dxa" w:w="5669"/>
          </w:tcPr>
          <w:p>
            <w:r/>
            <w:r>
              <w:rPr>
                <w:rFonts w:ascii="Calibri" w:hAnsi="Calibri"/>
                <w:sz w:val="20"/>
              </w:rPr>
              <w:t>Cache shared, multi-thread</w:t>
            </w:r>
          </w:p>
        </w:tc>
        <w:tc>
          <w:tcPr>
            <w:tcW w:type="dxa" w:w="3402"/>
          </w:tcPr>
          <w:p>
            <w:r/>
            <w:r>
              <w:rPr>
                <w:rFonts w:ascii="Calibri" w:hAnsi="Calibri"/>
                <w:sz w:val="20"/>
              </w:rPr>
              <w:t>private final ConcurrentXxx</w:t>
            </w:r>
          </w:p>
        </w:tc>
      </w:tr>
    </w:tbl>
    <w:p>
      <w:pPr>
        <w:pStyle w:val="Heading2"/>
      </w:pPr>
      <w:r>
        <w:rPr>
          <w:rFonts w:ascii="Calibri" w:hAnsi="Calibri"/>
        </w:rPr>
        <w:t>12.2 Cheatsheet: Khi nào dùng Annotation Spring nào?</w:t>
      </w:r>
    </w:p>
    <w:tbl>
      <w:tblPr>
        <w:tblStyle w:val="LightGrid-Accent1"/>
        <w:tblW w:type="auto" w:w="0"/>
        <w:tblLook w:firstColumn="1" w:firstRow="1" w:lastColumn="0" w:lastRow="0" w:noHBand="0" w:noVBand="1" w:val="04A0"/>
      </w:tblPr>
      <w:tblGrid>
        <w:gridCol w:w="4320"/>
        <w:gridCol w:w="4320"/>
      </w:tblGrid>
      <w:tr>
        <w:tc>
          <w:tcPr>
            <w:tcW w:type="dxa" w:w="5669"/>
            <w:shd w:val="clear" w:color="auto" w:fill="2E5C8A"/>
          </w:tcPr>
          <w:p>
            <w:r/>
            <w:r>
              <w:rPr>
                <w:rFonts w:ascii="Calibri" w:hAnsi="Calibri"/>
                <w:b/>
                <w:color w:val="FFFFFF"/>
                <w:sz w:val="20"/>
              </w:rPr>
              <w:t>Class này là gì?</w:t>
            </w:r>
          </w:p>
        </w:tc>
        <w:tc>
          <w:tcPr>
            <w:tcW w:type="dxa" w:w="3402"/>
            <w:shd w:val="clear" w:color="auto" w:fill="2E5C8A"/>
          </w:tcPr>
          <w:p>
            <w:r/>
            <w:r>
              <w:rPr>
                <w:rFonts w:ascii="Calibri" w:hAnsi="Calibri"/>
                <w:b/>
                <w:color w:val="FFFFFF"/>
                <w:sz w:val="20"/>
              </w:rPr>
              <w:t>Annotation</w:t>
            </w:r>
          </w:p>
        </w:tc>
      </w:tr>
      <w:tr>
        <w:tc>
          <w:tcPr>
            <w:tcW w:type="dxa" w:w="5669"/>
          </w:tcPr>
          <w:p>
            <w:r/>
            <w:r>
              <w:rPr>
                <w:rFonts w:ascii="Calibri" w:hAnsi="Calibri"/>
                <w:sz w:val="20"/>
              </w:rPr>
              <w:t>Business logic (use case handler, domain service Spring wrapper)</w:t>
            </w:r>
          </w:p>
        </w:tc>
        <w:tc>
          <w:tcPr>
            <w:tcW w:type="dxa" w:w="3402"/>
          </w:tcPr>
          <w:p>
            <w:r/>
            <w:r>
              <w:rPr>
                <w:rFonts w:ascii="Calibri" w:hAnsi="Calibri"/>
                <w:sz w:val="20"/>
              </w:rPr>
              <w:t>@Service</w:t>
            </w:r>
          </w:p>
        </w:tc>
      </w:tr>
      <w:tr>
        <w:tc>
          <w:tcPr>
            <w:tcW w:type="dxa" w:w="5669"/>
          </w:tcPr>
          <w:p>
            <w:r/>
            <w:r>
              <w:rPr>
                <w:rFonts w:ascii="Calibri" w:hAnsi="Calibri"/>
                <w:sz w:val="20"/>
              </w:rPr>
              <w:t>DB access (repository implementation)</w:t>
            </w:r>
          </w:p>
        </w:tc>
        <w:tc>
          <w:tcPr>
            <w:tcW w:type="dxa" w:w="3402"/>
          </w:tcPr>
          <w:p>
            <w:r/>
            <w:r>
              <w:rPr>
                <w:rFonts w:ascii="Calibri" w:hAnsi="Calibri"/>
                <w:sz w:val="20"/>
              </w:rPr>
              <w:t>@Repository</w:t>
            </w:r>
          </w:p>
        </w:tc>
      </w:tr>
      <w:tr>
        <w:tc>
          <w:tcPr>
            <w:tcW w:type="dxa" w:w="5669"/>
          </w:tcPr>
          <w:p>
            <w:r/>
            <w:r>
              <w:rPr>
                <w:rFonts w:ascii="Calibri" w:hAnsi="Calibri"/>
                <w:sz w:val="20"/>
              </w:rPr>
              <w:t>HTTP endpoint</w:t>
            </w:r>
          </w:p>
        </w:tc>
        <w:tc>
          <w:tcPr>
            <w:tcW w:type="dxa" w:w="3402"/>
          </w:tcPr>
          <w:p>
            <w:r/>
            <w:r>
              <w:rPr>
                <w:rFonts w:ascii="Calibri" w:hAnsi="Calibri"/>
                <w:sz w:val="20"/>
              </w:rPr>
              <w:t>@RestController</w:t>
            </w:r>
          </w:p>
        </w:tc>
      </w:tr>
      <w:tr>
        <w:tc>
          <w:tcPr>
            <w:tcW w:type="dxa" w:w="5669"/>
          </w:tcPr>
          <w:p>
            <w:r/>
            <w:r>
              <w:rPr>
                <w:rFonts w:ascii="Calibri" w:hAnsi="Calibri"/>
                <w:sz w:val="20"/>
              </w:rPr>
              <w:t>Bean configuration (@Bean methods)</w:t>
            </w:r>
          </w:p>
        </w:tc>
        <w:tc>
          <w:tcPr>
            <w:tcW w:type="dxa" w:w="3402"/>
          </w:tcPr>
          <w:p>
            <w:r/>
            <w:r>
              <w:rPr>
                <w:rFonts w:ascii="Calibri" w:hAnsi="Calibri"/>
                <w:sz w:val="20"/>
              </w:rPr>
              <w:t>@Configuration</w:t>
            </w:r>
          </w:p>
        </w:tc>
      </w:tr>
      <w:tr>
        <w:tc>
          <w:tcPr>
            <w:tcW w:type="dxa" w:w="5669"/>
          </w:tcPr>
          <w:p>
            <w:r/>
            <w:r>
              <w:rPr>
                <w:rFonts w:ascii="Calibri" w:hAnsi="Calibri"/>
                <w:sz w:val="20"/>
              </w:rPr>
              <w:t>Adapter generic (Redis, Kafka, event publisher...)</w:t>
            </w:r>
          </w:p>
        </w:tc>
        <w:tc>
          <w:tcPr>
            <w:tcW w:type="dxa" w:w="3402"/>
          </w:tcPr>
          <w:p>
            <w:r/>
            <w:r>
              <w:rPr>
                <w:rFonts w:ascii="Calibri" w:hAnsi="Calibri"/>
                <w:sz w:val="20"/>
              </w:rPr>
              <w:t>@Component</w:t>
            </w:r>
          </w:p>
        </w:tc>
      </w:tr>
      <w:tr>
        <w:tc>
          <w:tcPr>
            <w:tcW w:type="dxa" w:w="5669"/>
          </w:tcPr>
          <w:p>
            <w:r/>
            <w:r>
              <w:rPr>
                <w:rFonts w:ascii="Calibri" w:hAnsi="Calibri"/>
                <w:sz w:val="20"/>
              </w:rPr>
              <w:t>Filter HTTP</w:t>
            </w:r>
          </w:p>
        </w:tc>
        <w:tc>
          <w:tcPr>
            <w:tcW w:type="dxa" w:w="3402"/>
          </w:tcPr>
          <w:p>
            <w:r/>
            <w:r>
              <w:rPr>
                <w:rFonts w:ascii="Calibri" w:hAnsi="Calibri"/>
                <w:sz w:val="20"/>
              </w:rPr>
              <w:t>@Component (gắn vào OncePerRequestFilter)</w:t>
            </w:r>
          </w:p>
        </w:tc>
      </w:tr>
    </w:tbl>
    <w:p>
      <w:pPr>
        <w:pStyle w:val="Heading2"/>
      </w:pPr>
      <w:r>
        <w:rPr>
          <w:rFonts w:ascii="Calibri" w:hAnsi="Calibri"/>
        </w:rPr>
        <w:t>12.3 Cheatsheet: Tầng nào làm gì?</w:t>
      </w:r>
    </w:p>
    <w:tbl>
      <w:tblPr>
        <w:tblStyle w:val="LightGrid-Accent1"/>
        <w:tblW w:type="auto" w:w="0"/>
        <w:tblLook w:firstColumn="1" w:firstRow="1" w:lastColumn="0" w:lastRow="0" w:noHBand="0" w:noVBand="1" w:val="04A0"/>
      </w:tblPr>
      <w:tblGrid>
        <w:gridCol w:w="4320"/>
        <w:gridCol w:w="4320"/>
      </w:tblGrid>
      <w:tr>
        <w:tc>
          <w:tcPr>
            <w:tcW w:type="dxa" w:w="3402"/>
            <w:shd w:val="clear" w:color="auto" w:fill="2E5C8A"/>
          </w:tcPr>
          <w:p>
            <w:r/>
            <w:r>
              <w:rPr>
                <w:rFonts w:ascii="Calibri" w:hAnsi="Calibri"/>
                <w:b/>
                <w:color w:val="FFFFFF"/>
                <w:sz w:val="20"/>
              </w:rPr>
              <w:t>Tầng</w:t>
            </w:r>
          </w:p>
        </w:tc>
        <w:tc>
          <w:tcPr>
            <w:tcW w:type="dxa" w:w="5669"/>
            <w:shd w:val="clear" w:color="auto" w:fill="2E5C8A"/>
          </w:tcPr>
          <w:p>
            <w:r/>
            <w:r>
              <w:rPr>
                <w:rFonts w:ascii="Calibri" w:hAnsi="Calibri"/>
                <w:b/>
                <w:color w:val="FFFFFF"/>
                <w:sz w:val="20"/>
              </w:rPr>
              <w:t>Code mẫu thuộc tầng này</w:t>
            </w:r>
          </w:p>
        </w:tc>
      </w:tr>
      <w:tr>
        <w:tc>
          <w:tcPr>
            <w:tcW w:type="dxa" w:w="3402"/>
          </w:tcPr>
          <w:p>
            <w:r/>
            <w:r>
              <w:rPr>
                <w:rFonts w:ascii="Calibri" w:hAnsi="Calibri"/>
                <w:sz w:val="20"/>
              </w:rPr>
              <w:t>domain/models/</w:t>
            </w:r>
          </w:p>
        </w:tc>
        <w:tc>
          <w:tcPr>
            <w:tcW w:type="dxa" w:w="5669"/>
          </w:tcPr>
          <w:p>
            <w:r/>
            <w:r>
              <w:rPr>
                <w:rFonts w:ascii="Calibri" w:hAnsi="Calibri"/>
                <w:sz w:val="20"/>
              </w:rPr>
              <w:t>User, RefreshToken (Aggregate Root, business methods)</w:t>
            </w:r>
          </w:p>
        </w:tc>
      </w:tr>
      <w:tr>
        <w:tc>
          <w:tcPr>
            <w:tcW w:type="dxa" w:w="3402"/>
          </w:tcPr>
          <w:p>
            <w:r/>
            <w:r>
              <w:rPr>
                <w:rFonts w:ascii="Calibri" w:hAnsi="Calibri"/>
                <w:sz w:val="20"/>
              </w:rPr>
              <w:t>domain/services/</w:t>
            </w:r>
          </w:p>
        </w:tc>
        <w:tc>
          <w:tcPr>
            <w:tcW w:type="dxa" w:w="5669"/>
          </w:tcPr>
          <w:p>
            <w:r/>
            <w:r>
              <w:rPr>
                <w:rFonts w:ascii="Calibri" w:hAnsi="Calibri"/>
                <w:sz w:val="20"/>
              </w:rPr>
              <w:t>TokenDomainService (cross-aggregate rules)</w:t>
            </w:r>
          </w:p>
        </w:tc>
      </w:tr>
      <w:tr>
        <w:tc>
          <w:tcPr>
            <w:tcW w:type="dxa" w:w="3402"/>
          </w:tcPr>
          <w:p>
            <w:r/>
            <w:r>
              <w:rPr>
                <w:rFonts w:ascii="Calibri" w:hAnsi="Calibri"/>
                <w:sz w:val="20"/>
              </w:rPr>
              <w:t>domain/repositories/</w:t>
            </w:r>
          </w:p>
        </w:tc>
        <w:tc>
          <w:tcPr>
            <w:tcW w:type="dxa" w:w="5669"/>
          </w:tcPr>
          <w:p>
            <w:r/>
            <w:r>
              <w:rPr>
                <w:rFonts w:ascii="Calibri" w:hAnsi="Calibri"/>
                <w:sz w:val="20"/>
              </w:rPr>
              <w:t>UserRepository (interface)</w:t>
            </w:r>
          </w:p>
        </w:tc>
      </w:tr>
      <w:tr>
        <w:tc>
          <w:tcPr>
            <w:tcW w:type="dxa" w:w="3402"/>
          </w:tcPr>
          <w:p>
            <w:r/>
            <w:r>
              <w:rPr>
                <w:rFonts w:ascii="Calibri" w:hAnsi="Calibri"/>
                <w:sz w:val="20"/>
              </w:rPr>
              <w:t>domain/events/</w:t>
            </w:r>
          </w:p>
        </w:tc>
        <w:tc>
          <w:tcPr>
            <w:tcW w:type="dxa" w:w="5669"/>
          </w:tcPr>
          <w:p>
            <w:r/>
            <w:r>
              <w:rPr>
                <w:rFonts w:ascii="Calibri" w:hAnsi="Calibri"/>
                <w:sz w:val="20"/>
              </w:rPr>
              <w:t>DomainEvent, DomainEventPublisher (interface)</w:t>
            </w:r>
          </w:p>
        </w:tc>
      </w:tr>
      <w:tr>
        <w:tc>
          <w:tcPr>
            <w:tcW w:type="dxa" w:w="3402"/>
          </w:tcPr>
          <w:p>
            <w:r/>
            <w:r>
              <w:rPr>
                <w:rFonts w:ascii="Calibri" w:hAnsi="Calibri"/>
                <w:sz w:val="20"/>
              </w:rPr>
              <w:t>application/command/</w:t>
            </w:r>
          </w:p>
        </w:tc>
        <w:tc>
          <w:tcPr>
            <w:tcW w:type="dxa" w:w="5669"/>
          </w:tcPr>
          <w:p>
            <w:r/>
            <w:r>
              <w:rPr>
                <w:rFonts w:ascii="Calibri" w:hAnsi="Calibri"/>
                <w:sz w:val="20"/>
              </w:rPr>
              <w:t>LoginCommand (record - input data)</w:t>
            </w:r>
          </w:p>
        </w:tc>
      </w:tr>
      <w:tr>
        <w:tc>
          <w:tcPr>
            <w:tcW w:type="dxa" w:w="3402"/>
          </w:tcPr>
          <w:p>
            <w:r/>
            <w:r>
              <w:rPr>
                <w:rFonts w:ascii="Calibri" w:hAnsi="Calibri"/>
                <w:sz w:val="20"/>
              </w:rPr>
              <w:t>application/handler/</w:t>
            </w:r>
          </w:p>
        </w:tc>
        <w:tc>
          <w:tcPr>
            <w:tcW w:type="dxa" w:w="5669"/>
          </w:tcPr>
          <w:p>
            <w:r/>
            <w:r>
              <w:rPr>
                <w:rFonts w:ascii="Calibri" w:hAnsi="Calibri"/>
                <w:sz w:val="20"/>
              </w:rPr>
              <w:t>LoginHandler (orchestrate use case)</w:t>
            </w:r>
          </w:p>
        </w:tc>
      </w:tr>
      <w:tr>
        <w:tc>
          <w:tcPr>
            <w:tcW w:type="dxa" w:w="3402"/>
          </w:tcPr>
          <w:p>
            <w:r/>
            <w:r>
              <w:rPr>
                <w:rFonts w:ascii="Calibri" w:hAnsi="Calibri"/>
                <w:sz w:val="20"/>
              </w:rPr>
              <w:t>application/dto/</w:t>
            </w:r>
          </w:p>
        </w:tc>
        <w:tc>
          <w:tcPr>
            <w:tcW w:type="dxa" w:w="5669"/>
          </w:tcPr>
          <w:p>
            <w:r/>
            <w:r>
              <w:rPr>
                <w:rFonts w:ascii="Calibri" w:hAnsi="Calibri"/>
                <w:sz w:val="20"/>
              </w:rPr>
              <w:t>UserDTO, AuthResponseDTO (output)</w:t>
            </w:r>
          </w:p>
        </w:tc>
      </w:tr>
      <w:tr>
        <w:tc>
          <w:tcPr>
            <w:tcW w:type="dxa" w:w="3402"/>
          </w:tcPr>
          <w:p>
            <w:r/>
            <w:r>
              <w:rPr>
                <w:rFonts w:ascii="Calibri" w:hAnsi="Calibri"/>
                <w:sz w:val="20"/>
              </w:rPr>
              <w:t>application/events/</w:t>
            </w:r>
          </w:p>
        </w:tc>
        <w:tc>
          <w:tcPr>
            <w:tcW w:type="dxa" w:w="5669"/>
          </w:tcPr>
          <w:p>
            <w:r/>
            <w:r>
              <w:rPr>
                <w:rFonts w:ascii="Calibri" w:hAnsi="Calibri"/>
                <w:sz w:val="20"/>
              </w:rPr>
              <w:t>IntegrationEvent (hợp đồng với service khác)</w:t>
            </w:r>
          </w:p>
        </w:tc>
      </w:tr>
      <w:tr>
        <w:tc>
          <w:tcPr>
            <w:tcW w:type="dxa" w:w="3402"/>
          </w:tcPr>
          <w:p>
            <w:r/>
            <w:r>
              <w:rPr>
                <w:rFonts w:ascii="Calibri" w:hAnsi="Calibri"/>
                <w:sz w:val="20"/>
              </w:rPr>
              <w:t>infrastructure/persistence/</w:t>
            </w:r>
          </w:p>
        </w:tc>
        <w:tc>
          <w:tcPr>
            <w:tcW w:type="dxa" w:w="5669"/>
          </w:tcPr>
          <w:p>
            <w:r/>
            <w:r>
              <w:rPr>
                <w:rFonts w:ascii="Calibri" w:hAnsi="Calibri"/>
                <w:sz w:val="20"/>
              </w:rPr>
              <w:t>UserRepositoryImpl (JPA), mapper, JpaEntity</w:t>
            </w:r>
          </w:p>
        </w:tc>
      </w:tr>
      <w:tr>
        <w:tc>
          <w:tcPr>
            <w:tcW w:type="dxa" w:w="3402"/>
          </w:tcPr>
          <w:p>
            <w:r/>
            <w:r>
              <w:rPr>
                <w:rFonts w:ascii="Calibri" w:hAnsi="Calibri"/>
                <w:sz w:val="20"/>
              </w:rPr>
              <w:t>infrastructure/security/</w:t>
            </w:r>
          </w:p>
        </w:tc>
        <w:tc>
          <w:tcPr>
            <w:tcW w:type="dxa" w:w="5669"/>
          </w:tcPr>
          <w:p>
            <w:r/>
            <w:r>
              <w:rPr>
                <w:rFonts w:ascii="Calibri" w:hAnsi="Calibri"/>
                <w:sz w:val="20"/>
              </w:rPr>
              <w:t>JwtTokenProvider, BCryptAdapter, TokenBlacklistService</w:t>
            </w:r>
          </w:p>
        </w:tc>
      </w:tr>
      <w:tr>
        <w:tc>
          <w:tcPr>
            <w:tcW w:type="dxa" w:w="3402"/>
          </w:tcPr>
          <w:p>
            <w:r/>
            <w:r>
              <w:rPr>
                <w:rFonts w:ascii="Calibri" w:hAnsi="Calibri"/>
                <w:sz w:val="20"/>
              </w:rPr>
              <w:t>infrastructure/messaging/</w:t>
            </w:r>
          </w:p>
        </w:tc>
        <w:tc>
          <w:tcPr>
            <w:tcW w:type="dxa" w:w="5669"/>
          </w:tcPr>
          <w:p>
            <w:r/>
            <w:r>
              <w:rPr>
                <w:rFonts w:ascii="Calibri" w:hAnsi="Calibri"/>
                <w:sz w:val="20"/>
              </w:rPr>
              <w:t>KafkaIntegrationEventPublisher</w:t>
            </w:r>
          </w:p>
        </w:tc>
      </w:tr>
      <w:tr>
        <w:tc>
          <w:tcPr>
            <w:tcW w:type="dxa" w:w="3402"/>
          </w:tcPr>
          <w:p>
            <w:r/>
            <w:r>
              <w:rPr>
                <w:rFonts w:ascii="Calibri" w:hAnsi="Calibri"/>
                <w:sz w:val="20"/>
              </w:rPr>
              <w:t>infrastructure/events/</w:t>
            </w:r>
          </w:p>
        </w:tc>
        <w:tc>
          <w:tcPr>
            <w:tcW w:type="dxa" w:w="5669"/>
          </w:tcPr>
          <w:p>
            <w:r/>
            <w:r>
              <w:rPr>
                <w:rFonts w:ascii="Calibri" w:hAnsi="Calibri"/>
                <w:sz w:val="20"/>
              </w:rPr>
              <w:t>SpringDomainEventPublisher</w:t>
            </w:r>
          </w:p>
        </w:tc>
      </w:tr>
      <w:tr>
        <w:tc>
          <w:tcPr>
            <w:tcW w:type="dxa" w:w="3402"/>
          </w:tcPr>
          <w:p>
            <w:r/>
            <w:r>
              <w:rPr>
                <w:rFonts w:ascii="Calibri" w:hAnsi="Calibri"/>
                <w:sz w:val="20"/>
              </w:rPr>
              <w:t>interfaces/rest/</w:t>
            </w:r>
          </w:p>
        </w:tc>
        <w:tc>
          <w:tcPr>
            <w:tcW w:type="dxa" w:w="5669"/>
          </w:tcPr>
          <w:p>
            <w:r/>
            <w:r>
              <w:rPr>
                <w:rFonts w:ascii="Calibri" w:hAnsi="Calibri"/>
                <w:sz w:val="20"/>
              </w:rPr>
              <w:t>AuthController, JwtAuthenticationFilter</w:t>
            </w:r>
          </w:p>
        </w:tc>
      </w:tr>
      <w:tr>
        <w:tc>
          <w:tcPr>
            <w:tcW w:type="dxa" w:w="3402"/>
          </w:tcPr>
          <w:p>
            <w:r/>
            <w:r>
              <w:rPr>
                <w:rFonts w:ascii="Calibri" w:hAnsi="Calibri"/>
                <w:sz w:val="20"/>
              </w:rPr>
              <w:t>interfaces/grpc/</w:t>
            </w:r>
          </w:p>
        </w:tc>
        <w:tc>
          <w:tcPr>
            <w:tcW w:type="dxa" w:w="5669"/>
          </w:tcPr>
          <w:p>
            <w:r/>
            <w:r>
              <w:rPr>
                <w:rFonts w:ascii="Calibri" w:hAnsi="Calibri"/>
                <w:sz w:val="20"/>
              </w:rPr>
              <w:t>AuthGrpcService</w:t>
            </w:r>
          </w:p>
        </w:tc>
      </w:tr>
      <w:tr>
        <w:tc>
          <w:tcPr>
            <w:tcW w:type="dxa" w:w="3402"/>
          </w:tcPr>
          <w:p>
            <w:r/>
            <w:r>
              <w:rPr>
                <w:rFonts w:ascii="Calibri" w:hAnsi="Calibri"/>
                <w:sz w:val="20"/>
              </w:rPr>
              <w:t>config/</w:t>
            </w:r>
          </w:p>
        </w:tc>
        <w:tc>
          <w:tcPr>
            <w:tcW w:type="dxa" w:w="5669"/>
          </w:tcPr>
          <w:p>
            <w:r/>
            <w:r>
              <w:rPr>
                <w:rFonts w:ascii="Calibri" w:hAnsi="Calibri"/>
                <w:sz w:val="20"/>
              </w:rPr>
              <w:t>SecurityConfig, KafkaConfig, DataSeeder</w:t>
            </w:r>
          </w:p>
        </w:tc>
      </w:tr>
    </w:tbl>
    <w:p>
      <w:pPr>
        <w:pStyle w:val="Heading2"/>
      </w:pPr>
      <w:r>
        <w:rPr>
          <w:rFonts w:ascii="Calibri" w:hAnsi="Calibri"/>
        </w:rPr>
        <w:t>12.4 FAQ</w:t>
      </w:r>
    </w:p>
    <w:p>
      <w:r>
        <w:rPr>
          <w:rFonts w:ascii="Calibri" w:hAnsi="Calibri"/>
          <w:b/>
          <w:i w:val="0"/>
          <w:sz w:val="22"/>
        </w:rPr>
        <w:t>Q: Sao có 2 file DomainEvent.java và DomainEventPublisher.java?</w:t>
      </w:r>
    </w:p>
    <w:p>
      <w:r>
        <w:rPr>
          <w:rFonts w:ascii="Calibri" w:hAnsi="Calibri"/>
          <w:b w:val="0"/>
          <w:i w:val="0"/>
          <w:sz w:val="22"/>
        </w:rPr>
        <w:t>A: DomainEvent là "mẫu giấy thông báo" (abstract class — mọi event kế thừa). DomainEventPublisher là "người đưa thư" (interface — port mà infra implement). Hai vai trò khác nhau, đặt cùng folder domain/events/.</w:t>
      </w:r>
    </w:p>
    <w:p/>
    <w:p>
      <w:r>
        <w:rPr>
          <w:rFonts w:ascii="Calibri" w:hAnsi="Calibri"/>
          <w:b/>
          <w:i w:val="0"/>
          <w:sz w:val="22"/>
        </w:rPr>
        <w:t>Q: DomainEventPublisher đặt ở domain nhưng dùng cho infrastructure?</w:t>
      </w:r>
    </w:p>
    <w:p>
      <w:r>
        <w:rPr>
          <w:rFonts w:ascii="Calibri" w:hAnsi="Calibri"/>
          <w:b w:val="0"/>
          <w:i w:val="0"/>
          <w:sz w:val="22"/>
        </w:rPr>
        <w:t>A: Interface ĐẶT ở domain (vì là yêu cầu của domain), nhưng impl ở infrastructure. Đây là Dependency Inversion: domain ra yêu cầu, infra nhận việc.</w:t>
      </w:r>
    </w:p>
    <w:p/>
    <w:p>
      <w:r>
        <w:rPr>
          <w:rFonts w:ascii="Calibri" w:hAnsi="Calibri"/>
          <w:b/>
          <w:i w:val="0"/>
          <w:sz w:val="22"/>
        </w:rPr>
        <w:t>Q: Vì sao có cả Spring event publisher VÀ Kafka publisher?</w:t>
      </w:r>
    </w:p>
    <w:p>
      <w:r>
        <w:rPr>
          <w:rFonts w:ascii="Calibri" w:hAnsi="Calibri"/>
          <w:b w:val="0"/>
          <w:i w:val="0"/>
          <w:sz w:val="22"/>
        </w:rPr>
        <w:t>A: Spring publisher (in-process) → KafkaIntegrationEventPublisher lắng nghe bằng @TransactionalEventListener(AFTER_COMMIT) → map sang Integration Event → gửi Kafka. Hai bước riêng: trong nhà trước, ra ngoài sau.</w:t>
      </w:r>
    </w:p>
    <w:p/>
    <w:p>
      <w:r>
        <w:rPr>
          <w:rFonts w:ascii="Calibri" w:hAnsi="Calibri"/>
          <w:b/>
          <w:i w:val="0"/>
          <w:sz w:val="22"/>
        </w:rPr>
        <w:t>Q: tokenVersion để làm gì?</w:t>
      </w:r>
    </w:p>
    <w:p>
      <w:r>
        <w:rPr>
          <w:rFonts w:ascii="Calibri" w:hAnsi="Calibri"/>
          <w:b w:val="0"/>
          <w:i w:val="0"/>
          <w:sz w:val="22"/>
        </w:rPr>
        <w:t>A: Chèn vào JWT khi mint. Đổi mật khẩu → bump trong DB. JwtAuthenticationFilter so JWT.tokenVersion với user.currentTokenVersion → khác = reject. Là cách tắt mọi JWT cũ tức thì.</w:t>
      </w:r>
    </w:p>
    <w:p/>
    <w:p>
      <w:r>
        <w:rPr>
          <w:rFonts w:ascii="Calibri" w:hAnsi="Calibri"/>
          <w:b/>
          <w:i w:val="0"/>
          <w:sz w:val="22"/>
        </w:rPr>
        <w:t>Q: Vì sao Refresh Token có "family" và "generation"?</w:t>
      </w:r>
    </w:p>
    <w:p>
      <w:r>
        <w:rPr>
          <w:rFonts w:ascii="Calibri" w:hAnsi="Calibri"/>
          <w:b w:val="0"/>
          <w:i w:val="0"/>
          <w:sz w:val="22"/>
        </w:rPr>
        <w:t>A: Family = ID cố định cho cả 1 phiên login (token gốc + mọi token rotation từ nó). Generation = thứ tự rotation. Token bị cướp &amp; dùng lại → server thấy 1 token đã revoke (generation cũ) → revoke cả family → user thật + attacker đều bị đẩy ra.</w:t>
      </w:r>
    </w:p>
    <w:p/>
    <w:p>
      <w:r>
        <w:rPr>
          <w:rFonts w:ascii="Calibri" w:hAnsi="Calibri"/>
          <w:b/>
          <w:i w:val="0"/>
          <w:sz w:val="22"/>
        </w:rPr>
        <w:t>Q: Vì sao logout cần blacklist mà không chỉ xóa cookie?</w:t>
      </w:r>
    </w:p>
    <w:p>
      <w:r>
        <w:rPr>
          <w:rFonts w:ascii="Calibri" w:hAnsi="Calibri"/>
          <w:b w:val="0"/>
          <w:i w:val="0"/>
          <w:sz w:val="22"/>
        </w:rPr>
        <w:t>A: JWT stateless: server không lưu state. Xóa cookie chỉ làm cho browser quên token, NHƯNG nếu kẻ xấu đã copy token (XSS) thì vẫn dùng được. Blacklist Redis + DB chặn token đó ở phía server.</w:t>
      </w:r>
    </w:p>
    <w:p/>
    <w:p>
      <w:r>
        <w:rPr>
          <w:rFonts w:ascii="Calibri" w:hAnsi="Calibri"/>
          <w:b/>
          <w:i w:val="0"/>
          <w:sz w:val="22"/>
        </w:rPr>
        <w:t>Q: Vì sao có cả gRPC và REST?</w:t>
      </w:r>
    </w:p>
    <w:p>
      <w:r>
        <w:rPr>
          <w:rFonts w:ascii="Calibri" w:hAnsi="Calibri"/>
          <w:b w:val="0"/>
          <w:i w:val="0"/>
          <w:sz w:val="22"/>
        </w:rPr>
        <w:t>A: REST: cho client browser, mobile (public). gRPC: cho service-to-service nội bộ (nhanh hơn, type-safe qua proto). order-service kiểm permission user → gRPC, không qua HTTP.</w:t>
      </w:r>
    </w:p>
    <w:p/>
    <w:p>
      <w:r>
        <w:rPr>
          <w:rFonts w:ascii="Calibri" w:hAnsi="Calibri"/>
          <w:b/>
          <w:i w:val="0"/>
          <w:sz w:val="22"/>
        </w:rPr>
        <w:t>Q: Vì sao seal class với "public final"?</w:t>
      </w:r>
    </w:p>
    <w:p>
      <w:r>
        <w:rPr>
          <w:rFonts w:ascii="Calibri" w:hAnsi="Calibri"/>
          <w:b w:val="0"/>
          <w:i w:val="0"/>
          <w:sz w:val="22"/>
        </w:rPr>
        <w:t>A: Ngăn ai đó extends User và phá invariants bằng cách override. Aggregate Root nên là final để đảm bảo quy tắc trong class là duy nhất.</w:t>
      </w:r>
    </w:p>
    <w:p/>
    <w:p>
      <w:r>
        <w:rPr>
          <w:rFonts w:ascii="Calibri" w:hAnsi="Calibri"/>
          <w:b/>
          <w:i w:val="0"/>
          <w:sz w:val="22"/>
        </w:rPr>
        <w:t>Q: AggregateRoot vs Entity khác gì?</w:t>
      </w:r>
    </w:p>
    <w:p>
      <w:r>
        <w:rPr>
          <w:rFonts w:ascii="Calibri" w:hAnsi="Calibri"/>
          <w:b w:val="0"/>
          <w:i w:val="0"/>
          <w:sz w:val="22"/>
        </w:rPr>
        <w:t>A: Aggregate Root là entity "chính" của 1 nhóm, kiểm soát mọi thao tác lên cả nhóm. Ví dụ User aggregate gồm User + roles (collection của RoleId). Mọi thay đổi đi qua User. Entity con không được truy cập trực tiếp từ ngoài aggregate.</w:t>
      </w:r>
    </w:p>
    <w:p/>
    <w:p>
      <w:r>
        <w:rPr>
          <w:rFonts w:ascii="Calibri" w:hAnsi="Calibri"/>
          <w:b/>
          <w:i w:val="0"/>
          <w:sz w:val="22"/>
        </w:rPr>
        <w:t>Q: @Transactional có propagation gì?</w:t>
      </w:r>
    </w:p>
    <w:p>
      <w:r>
        <w:rPr>
          <w:rFonts w:ascii="Calibri" w:hAnsi="Calibri"/>
          <w:b w:val="0"/>
          <w:i w:val="0"/>
          <w:sz w:val="22"/>
        </w:rPr>
        <w:t>A: Mặc định REQUIRED — join transaction hiện có, hoặc tạo mới. Đa số trường hợp dùng default. Khi cần "luôn tạo transaction mới" (ví dụ retry độc lập) dùng REQUIRES_NEW.</w:t>
      </w:r>
    </w:p>
    <w:p/>
    <w:p>
      <w:r>
        <w:br w:type="page"/>
      </w:r>
    </w:p>
    <w:p>
      <w:pPr>
        <w:pStyle w:val="Heading1"/>
      </w:pPr>
      <w:r>
        <w:rPr>
          <w:rFonts w:ascii="Calibri" w:hAnsi="Calibri"/>
        </w:rPr>
        <w:t>Lời kết</w:t>
      </w:r>
    </w:p>
    <w:p>
      <w:r>
        <w:rPr>
          <w:rFonts w:ascii="Calibri" w:hAnsi="Calibri"/>
          <w:b w:val="0"/>
          <w:i w:val="0"/>
          <w:sz w:val="22"/>
        </w:rPr>
        <w:t>auth-service là codebase được thiết kế tương đối chỉn chu theo các pattern enterprise Java hiện đại:</w:t>
      </w:r>
    </w:p>
    <w:p>
      <w:pPr>
        <w:pStyle w:val="ListBullet"/>
      </w:pPr>
      <w:r>
        <w:rPr>
          <w:rFonts w:ascii="Calibri" w:hAnsi="Calibri"/>
          <w:sz w:val="22"/>
        </w:rPr>
        <w:t>Hexagonal Architecture — domain tách rời framework.</w:t>
      </w:r>
    </w:p>
    <w:p>
      <w:pPr>
        <w:pStyle w:val="ListBullet"/>
      </w:pPr>
      <w:r>
        <w:rPr>
          <w:rFonts w:ascii="Calibri" w:hAnsi="Calibri"/>
          <w:sz w:val="22"/>
        </w:rPr>
        <w:t>CQRS với Command + Handler — đơn nhiệm, test dễ.</w:t>
      </w:r>
    </w:p>
    <w:p>
      <w:pPr>
        <w:pStyle w:val="ListBullet"/>
      </w:pPr>
      <w:r>
        <w:rPr>
          <w:rFonts w:ascii="Calibri" w:hAnsi="Calibri"/>
          <w:sz w:val="22"/>
        </w:rPr>
        <w:t>Domain Event + Integration Event — decouple in-process và cross-service.</w:t>
      </w:r>
    </w:p>
    <w:p>
      <w:pPr>
        <w:pStyle w:val="ListBullet"/>
      </w:pPr>
      <w:r>
        <w:rPr>
          <w:rFonts w:ascii="Calibri" w:hAnsi="Calibri"/>
          <w:sz w:val="22"/>
        </w:rPr>
        <w:t>Refresh Token Rotation + Family Revocation — chống token theft.</w:t>
      </w:r>
    </w:p>
    <w:p>
      <w:pPr>
        <w:pStyle w:val="ListBullet"/>
      </w:pPr>
      <w:r>
        <w:rPr>
          <w:rFonts w:ascii="Calibri" w:hAnsi="Calibri"/>
          <w:sz w:val="22"/>
        </w:rPr>
        <w:t>tokenVersion + Redis Blacklist — JWT vẫn revoke được tức thì.</w:t>
      </w:r>
    </w:p>
    <w:p>
      <w:pPr>
        <w:pStyle w:val="ListBullet"/>
      </w:pPr>
      <w:r>
        <w:rPr>
          <w:rFonts w:ascii="Calibri" w:hAnsi="Calibri"/>
          <w:sz w:val="22"/>
        </w:rPr>
        <w:t>Pessimistic Lock + AFTER_COMMIT Listener — race condition + dual-write safe.</w:t>
      </w:r>
    </w:p>
    <w:p>
      <w:r>
        <w:rPr>
          <w:rFonts w:ascii="Calibri" w:hAnsi="Calibri"/>
          <w:b w:val="0"/>
          <w:i w:val="0"/>
          <w:sz w:val="22"/>
        </w:rPr>
        <w:br/>
        <w:t>Nếu nắm vững các pattern trong service này, bạn đã có nền tảng vững để đọc/viết bất cứ Spring microservice enterprise nào. Mỗi quyết định thiết kế đều có lý do cụ thể — không phải "trang trí" mà giải quyết bug hoặc trade-off cụ thể.</w:t>
      </w:r>
    </w:p>
    <w:p>
      <w:r>
        <w:rPr>
          <w:rFonts w:ascii="Calibri" w:hAnsi="Calibri"/>
          <w:b w:val="0"/>
          <w:i/>
          <w:sz w:val="22"/>
        </w:rPr>
        <w:br/>
        <w:t>— Hết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