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E1ED5F" w14:textId="77777777" w:rsidR="00296595" w:rsidRDefault="00296595"/>
    <w:p w14:paraId="615C51AB" w14:textId="77777777" w:rsidR="00296595" w:rsidRDefault="00296595"/>
    <w:p w14:paraId="2DB5E623" w14:textId="77777777" w:rsidR="00296595" w:rsidRDefault="00000000">
      <w:pPr>
        <w:jc w:val="center"/>
      </w:pPr>
      <w:r>
        <w:rPr>
          <w:b/>
          <w:color w:val="000000"/>
          <w:sz w:val="44"/>
        </w:rPr>
        <w:t>中国农业大学</w:t>
      </w:r>
    </w:p>
    <w:p w14:paraId="364A9E76" w14:textId="77777777" w:rsidR="00296595" w:rsidRDefault="00000000">
      <w:pPr>
        <w:jc w:val="center"/>
      </w:pPr>
      <w:r>
        <w:rPr>
          <w:b/>
          <w:color w:val="000000"/>
          <w:sz w:val="44"/>
        </w:rPr>
        <w:t>环境工程课程设计</w:t>
      </w:r>
    </w:p>
    <w:p w14:paraId="67ADF539" w14:textId="77777777" w:rsidR="00296595" w:rsidRDefault="00296595"/>
    <w:p w14:paraId="17A57C2D" w14:textId="77777777" w:rsidR="00296595" w:rsidRDefault="00296595"/>
    <w:p w14:paraId="4299967A" w14:textId="77777777" w:rsidR="00296595" w:rsidRDefault="00000000">
      <w:pPr>
        <w:pStyle w:val="aa"/>
        <w:widowControl/>
        <w:jc w:val="center"/>
      </w:pPr>
      <w:r>
        <w:t>某污水处理厂设计计算说明书</w:t>
      </w:r>
    </w:p>
    <w:p w14:paraId="192E8EC7" w14:textId="77777777" w:rsidR="00296595" w:rsidRDefault="0029659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96595" w14:paraId="31D8B55C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83492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学年学期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59B6E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2026—2027学年夏季学期</w:t>
            </w:r>
          </w:p>
        </w:tc>
      </w:tr>
      <w:tr w:rsidR="00296595" w14:paraId="5A00D86A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26190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学院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5B4AC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资源与环境学院</w:t>
            </w:r>
          </w:p>
        </w:tc>
      </w:tr>
      <w:tr w:rsidR="00296595" w14:paraId="4B4C927A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B419B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专业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0D51D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环境工程</w:t>
            </w:r>
          </w:p>
        </w:tc>
      </w:tr>
      <w:tr w:rsidR="00296595" w14:paraId="725B5A0A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C1D19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班级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52C90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________________</w:t>
            </w:r>
          </w:p>
        </w:tc>
      </w:tr>
      <w:tr w:rsidR="00296595" w14:paraId="09F54AA4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A27A5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组号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FC213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________________</w:t>
            </w:r>
          </w:p>
        </w:tc>
      </w:tr>
      <w:tr w:rsidR="00296595" w14:paraId="7F768C36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D3319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成员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DFE6E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________________</w:t>
            </w:r>
          </w:p>
        </w:tc>
      </w:tr>
      <w:tr w:rsidR="00296595" w14:paraId="552C446E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DF40C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组内分工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83093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________________</w:t>
            </w:r>
          </w:p>
        </w:tc>
      </w:tr>
      <w:tr w:rsidR="00296595" w14:paraId="0814AB93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A1651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指导教师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6D98D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________________</w:t>
            </w:r>
          </w:p>
        </w:tc>
      </w:tr>
      <w:tr w:rsidR="00296595" w14:paraId="3825392B" w14:textId="77777777">
        <w:trPr>
          <w:jc w:val="center"/>
        </w:trPr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6E678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完成日期</w:t>
            </w:r>
          </w:p>
        </w:tc>
        <w:tc>
          <w:tcPr>
            <w:tcW w:w="45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448AF" w14:textId="77777777" w:rsidR="00296595" w:rsidRDefault="00000000">
            <w:pPr>
              <w:jc w:val="center"/>
            </w:pPr>
            <w:r>
              <w:rPr>
                <w:color w:val="000000"/>
                <w:sz w:val="24"/>
              </w:rPr>
              <w:t>2026年9月</w:t>
            </w:r>
          </w:p>
        </w:tc>
      </w:tr>
    </w:tbl>
    <w:p w14:paraId="070EE710" w14:textId="77777777" w:rsidR="00296595" w:rsidRDefault="00000000">
      <w:r>
        <w:br w:type="page"/>
      </w:r>
    </w:p>
    <w:p w14:paraId="61C30C61" w14:textId="77777777" w:rsidR="00296595" w:rsidRDefault="00000000">
      <w:pPr>
        <w:pStyle w:val="1"/>
        <w:widowControl/>
      </w:pPr>
      <w:bookmarkStart w:id="0" w:name="_Toc240292522"/>
      <w:r>
        <w:lastRenderedPageBreak/>
        <w:t>摘要</w:t>
      </w:r>
      <w:bookmarkEnd w:id="0"/>
    </w:p>
    <w:p w14:paraId="12BECE97" w14:textId="77777777" w:rsidR="00296595" w:rsidRDefault="00000000">
      <w:pPr>
        <w:pStyle w:val="af"/>
        <w:widowControl/>
      </w:pPr>
      <w:r>
        <w:t>本设计面向江苏省西南部某60万人城市污水处理厂。按人均排水量180 L/(人·d)计算平均日设计水量108000 m³/d（4500 m³/h），按GB 50014—2021取总变化系数Kz=1.50，最高时流量为6750 m³/h。处理目标采用课程任务书规定的一级B限值，并列明其与江苏省现行DB32/4440—2022 A标准之间的差异。</w:t>
      </w:r>
    </w:p>
    <w:p w14:paraId="3D08392B" w14:textId="77777777" w:rsidR="00296595" w:rsidRDefault="00000000">
      <w:pPr>
        <w:pStyle w:val="af"/>
        <w:widowControl/>
      </w:pPr>
      <w:r>
        <w:t>污水处理水线采用粗格栅（地下）—两格进水井与提升泵—细格栅—曝气沉砂池—平流初沉池—A²/O生物池—二沉配水井—辐流二沉池—折流接触池—长喉计量渠—东厂界控制井。提升泵共6台、4用2备，单泵1687.5 m³/h、14 m、90 kW；A²/O设4个工艺系列，总有效容积63000 m³；回流污泥泵和内回流泵均为6台、4用2备。</w:t>
      </w:r>
    </w:p>
    <w:p w14:paraId="7F85F6F1" w14:textId="77777777" w:rsidR="00296595" w:rsidRDefault="00000000">
      <w:pPr>
        <w:pStyle w:val="af"/>
        <w:widowControl/>
      </w:pPr>
      <w:r>
        <w:t>需氧量按HJ 576—2010的物料衡算方法计算，设计AOR为2049.209 kgO₂/h；标准空气量采用48000 Nm³/h，配置9600只229 mm盘式微孔曝气器和6台高速离心鼓风机（4用2备）。二沉采用8座净径37 m辐流池；消毒采用次氯酸钠，2格接触池总有效容积3456 m³。水力高程自细格栅前EL34.80 m降至计量后EL29.30 m，落差5.50 m；延伸至东厂界EL28.75 m后总落差6.05 m。</w:t>
      </w:r>
    </w:p>
    <w:p w14:paraId="515F70F6" w14:textId="77777777" w:rsidR="00296595" w:rsidRDefault="00000000">
      <w:r>
        <w:rPr>
          <w:color w:val="000000"/>
        </w:rPr>
        <w:t>关键词：城市污水；A²/O；脱氮除磷；曝气系统；水力高程；课程设计</w:t>
      </w:r>
    </w:p>
    <w:p w14:paraId="557D7F7B" w14:textId="77777777" w:rsidR="00296595" w:rsidRDefault="00000000">
      <w:r>
        <w:br w:type="page"/>
      </w:r>
    </w:p>
    <w:p w14:paraId="4A908406" w14:textId="77777777" w:rsidR="00296595" w:rsidRDefault="00000000">
      <w:pPr>
        <w:jc w:val="center"/>
      </w:pPr>
      <w:r>
        <w:rPr>
          <w:b/>
          <w:color w:val="000000"/>
          <w:sz w:val="32"/>
        </w:rPr>
        <w:lastRenderedPageBreak/>
        <w:t>目录</w:t>
      </w:r>
    </w:p>
    <w:p w14:paraId="14B9A7B1" w14:textId="70893277" w:rsidR="009F7E6E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\o "1-2" \h \z \u </w:instrText>
      </w:r>
      <w:r>
        <w:rPr>
          <w:color w:val="000000"/>
        </w:rPr>
        <w:fldChar w:fldCharType="separate"/>
      </w:r>
      <w:hyperlink w:anchor="_Toc240292522" w:history="1">
        <w:r w:rsidR="009F7E6E" w:rsidRPr="002006FD">
          <w:rPr>
            <w:rStyle w:val="aff9"/>
            <w:noProof/>
          </w:rPr>
          <w:t>摘要</w:t>
        </w:r>
        <w:r w:rsidR="009F7E6E">
          <w:rPr>
            <w:noProof/>
            <w:webHidden/>
          </w:rPr>
          <w:tab/>
        </w:r>
        <w:r w:rsidR="009F7E6E">
          <w:rPr>
            <w:noProof/>
            <w:webHidden/>
          </w:rPr>
          <w:fldChar w:fldCharType="begin"/>
        </w:r>
        <w:r w:rsidR="009F7E6E">
          <w:rPr>
            <w:noProof/>
            <w:webHidden/>
          </w:rPr>
          <w:instrText xml:space="preserve"> PAGEREF _Toc240292522 \h </w:instrText>
        </w:r>
        <w:r w:rsidR="009F7E6E">
          <w:rPr>
            <w:noProof/>
            <w:webHidden/>
          </w:rPr>
        </w:r>
        <w:r w:rsidR="009F7E6E">
          <w:rPr>
            <w:noProof/>
            <w:webHidden/>
          </w:rPr>
          <w:fldChar w:fldCharType="separate"/>
        </w:r>
        <w:r w:rsidR="009F7E6E">
          <w:rPr>
            <w:noProof/>
            <w:webHidden/>
          </w:rPr>
          <w:t>2</w:t>
        </w:r>
        <w:r w:rsidR="009F7E6E">
          <w:rPr>
            <w:noProof/>
            <w:webHidden/>
          </w:rPr>
          <w:fldChar w:fldCharType="end"/>
        </w:r>
      </w:hyperlink>
    </w:p>
    <w:p w14:paraId="31630107" w14:textId="7C6E989F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3" w:history="1">
        <w:r w:rsidRPr="002006FD">
          <w:rPr>
            <w:rStyle w:val="aff9"/>
            <w:noProof/>
          </w:rPr>
          <w:t>1 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2B2736" w14:textId="2CD5983A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4" w:history="1">
        <w:r w:rsidRPr="002006FD">
          <w:rPr>
            <w:rStyle w:val="aff9"/>
            <w:noProof/>
          </w:rPr>
          <w:t>1.1 设计任务与成果边界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C08E7" w14:textId="6FF2A74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5" w:history="1">
        <w:r w:rsidRPr="002006FD">
          <w:rPr>
            <w:rStyle w:val="aff9"/>
            <w:noProof/>
          </w:rPr>
          <w:t>1.2 设计依据及适用范围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3E47EE" w14:textId="76A60796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6" w:history="1">
        <w:r w:rsidRPr="002006FD">
          <w:rPr>
            <w:rStyle w:val="aff9"/>
            <w:noProof/>
          </w:rPr>
          <w:t>2 设计水量、水质与处理程度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5A5047" w14:textId="2DB645F8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7" w:history="1">
        <w:r w:rsidRPr="002006FD">
          <w:rPr>
            <w:rStyle w:val="aff9"/>
            <w:noProof/>
          </w:rPr>
          <w:t>2.1 设计流量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C66CF6" w14:textId="57A1949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8" w:history="1">
        <w:r w:rsidRPr="002006FD">
          <w:rPr>
            <w:rStyle w:val="aff9"/>
            <w:noProof/>
          </w:rPr>
          <w:t>2.2 设计水质与出水目标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4F09EA" w14:textId="434A362B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29" w:history="1">
        <w:r w:rsidRPr="002006FD">
          <w:rPr>
            <w:rStyle w:val="aff9"/>
            <w:noProof/>
          </w:rPr>
          <w:t>3 工艺方案与总体流程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C02BE" w14:textId="35543D56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0" w:history="1">
        <w:r w:rsidRPr="002006FD">
          <w:rPr>
            <w:rStyle w:val="aff9"/>
            <w:noProof/>
          </w:rPr>
          <w:t>3.1 工艺比选与确定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41F75B" w14:textId="573A5598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1" w:history="1">
        <w:r w:rsidRPr="002006FD">
          <w:rPr>
            <w:rStyle w:val="aff9"/>
            <w:noProof/>
          </w:rPr>
          <w:t>3.2 水线流程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BB5114" w14:textId="3C76A876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2" w:history="1">
        <w:r w:rsidRPr="002006FD">
          <w:rPr>
            <w:rStyle w:val="aff9"/>
            <w:noProof/>
          </w:rPr>
          <w:t>3.3 主要设计参数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2218D9" w14:textId="69C6743B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3" w:history="1">
        <w:r w:rsidRPr="002006FD">
          <w:rPr>
            <w:rStyle w:val="aff9"/>
            <w:noProof/>
          </w:rPr>
          <w:t>4 格栅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201997" w14:textId="4CA16BD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4" w:history="1">
        <w:r w:rsidRPr="002006FD">
          <w:rPr>
            <w:rStyle w:val="aff9"/>
            <w:noProof/>
          </w:rPr>
          <w:t>4.1 布置与流量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82B11C" w14:textId="35E0810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5" w:history="1">
        <w:r w:rsidRPr="002006FD">
          <w:rPr>
            <w:rStyle w:val="aff9"/>
            <w:noProof/>
          </w:rPr>
          <w:t>4.2 过栅流速、堵塞与水损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D177A7" w14:textId="4BBFCD69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6" w:history="1">
        <w:r w:rsidRPr="002006FD">
          <w:rPr>
            <w:rStyle w:val="aff9"/>
            <w:noProof/>
          </w:rPr>
          <w:t>4.3 栅渣量与设备接口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E844DE" w14:textId="396FF903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7" w:history="1">
        <w:r w:rsidRPr="002006FD">
          <w:rPr>
            <w:rStyle w:val="aff9"/>
            <w:noProof/>
          </w:rPr>
          <w:t>5 进水井与提升泵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A6D495" w14:textId="71660C24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8" w:history="1">
        <w:r w:rsidRPr="002006FD">
          <w:rPr>
            <w:rStyle w:val="aff9"/>
            <w:noProof/>
          </w:rPr>
          <w:t>5.1 进水井及泵组配置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365376" w14:textId="7E7AE770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39" w:history="1">
        <w:r w:rsidRPr="002006FD">
          <w:rPr>
            <w:rStyle w:val="aff9"/>
            <w:noProof/>
          </w:rPr>
          <w:t>5.2 扬程与电机功率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2CAEF6" w14:textId="4578BB0A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0" w:history="1">
        <w:r w:rsidRPr="002006FD">
          <w:rPr>
            <w:rStyle w:val="aff9"/>
            <w:noProof/>
          </w:rPr>
          <w:t>6 曝气沉砂池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40C5B8" w14:textId="43DAF654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1" w:history="1">
        <w:r w:rsidRPr="002006FD">
          <w:rPr>
            <w:rStyle w:val="aff9"/>
            <w:noProof/>
          </w:rPr>
          <w:t>6.1 池体尺寸与水力校核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EE0015" w14:textId="301D064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2" w:history="1">
        <w:r w:rsidRPr="002006FD">
          <w:rPr>
            <w:rStyle w:val="aff9"/>
            <w:noProof/>
          </w:rPr>
          <w:t>6.2 供气、排砂与高程接口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85F01C" w14:textId="1CB2A031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3" w:history="1">
        <w:r w:rsidRPr="002006FD">
          <w:rPr>
            <w:rStyle w:val="aff9"/>
            <w:noProof/>
          </w:rPr>
          <w:t>7 初次沉淀池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592AC7" w14:textId="3472282E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4" w:history="1">
        <w:r w:rsidRPr="002006FD">
          <w:rPr>
            <w:rStyle w:val="aff9"/>
            <w:noProof/>
          </w:rPr>
          <w:t>7.1 池数、面积及水力校核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CAEE81" w14:textId="2B6C4F40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5" w:history="1">
        <w:r w:rsidRPr="002006FD">
          <w:rPr>
            <w:rStyle w:val="aff9"/>
            <w:noProof/>
          </w:rPr>
          <w:t>7.2 出水堰、刮泥与泥斗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2CBF60" w14:textId="45D8FDD9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6" w:history="1">
        <w:r w:rsidRPr="002006FD">
          <w:rPr>
            <w:rStyle w:val="aff9"/>
            <w:noProof/>
          </w:rPr>
          <w:t>7.3 初沉出水负荷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B6B119" w14:textId="02BAAECD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7" w:history="1">
        <w:r w:rsidRPr="002006FD">
          <w:rPr>
            <w:rStyle w:val="aff9"/>
            <w:noProof/>
          </w:rPr>
          <w:t>8 A²/O生物反应池与回流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B4E33A" w14:textId="32E7CFB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8" w:history="1">
        <w:r w:rsidRPr="002006FD">
          <w:rPr>
            <w:rStyle w:val="aff9"/>
            <w:noProof/>
          </w:rPr>
          <w:t>8.1 容积与分区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7DE511" w14:textId="7D0A91F4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49" w:history="1">
        <w:r w:rsidRPr="002006FD">
          <w:rPr>
            <w:rStyle w:val="aff9"/>
            <w:noProof/>
          </w:rPr>
          <w:t>8.2 污泥浓度、负荷和SRT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C96B1C" w14:textId="7FD09C9C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0" w:history="1">
        <w:r w:rsidRPr="002006FD">
          <w:rPr>
            <w:rStyle w:val="aff9"/>
            <w:noProof/>
          </w:rPr>
          <w:t>8.3 回流系统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1ED1EA" w14:textId="1F8D5FB2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1" w:history="1">
        <w:r w:rsidRPr="002006FD">
          <w:rPr>
            <w:rStyle w:val="aff9"/>
            <w:noProof/>
          </w:rPr>
          <w:t>8.4 低温硝化边界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67AF17" w14:textId="59C7F676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2" w:history="1">
        <w:r w:rsidRPr="002006FD">
          <w:rPr>
            <w:rStyle w:val="aff9"/>
            <w:noProof/>
          </w:rPr>
          <w:t>9 脱氮碳源、除磷与碱度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B4CEDA" w14:textId="28C6901A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3" w:history="1">
        <w:r w:rsidRPr="002006FD">
          <w:rPr>
            <w:rStyle w:val="aff9"/>
            <w:noProof/>
          </w:rPr>
          <w:t>9.1 反硝化容积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708107" w14:textId="78E95340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4" w:history="1">
        <w:r w:rsidRPr="002006FD">
          <w:rPr>
            <w:rStyle w:val="aff9"/>
            <w:noProof/>
          </w:rPr>
          <w:t>9.2 外加碳源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129860" w14:textId="67A1431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5" w:history="1">
        <w:r w:rsidRPr="002006FD">
          <w:rPr>
            <w:rStyle w:val="aff9"/>
            <w:noProof/>
          </w:rPr>
          <w:t>9.3 化学辅助除磷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6C6282" w14:textId="2356A32F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6" w:history="1">
        <w:r w:rsidRPr="002006FD">
          <w:rPr>
            <w:rStyle w:val="aff9"/>
            <w:noProof/>
          </w:rPr>
          <w:t>9.4 碱度与总固体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0BE195" w14:textId="3723173E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7" w:history="1">
        <w:r w:rsidRPr="002006FD">
          <w:rPr>
            <w:rStyle w:val="aff9"/>
            <w:noProof/>
          </w:rPr>
          <w:t>10 需氧量、曝气器与鼓风机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D9C820" w14:textId="14C41E74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8" w:history="1">
        <w:r w:rsidRPr="002006FD">
          <w:rPr>
            <w:rStyle w:val="aff9"/>
            <w:noProof/>
          </w:rPr>
          <w:t>10.1 需氧量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DF59E7" w14:textId="69A767A9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59" w:history="1">
        <w:r w:rsidRPr="002006FD">
          <w:rPr>
            <w:rStyle w:val="aff9"/>
            <w:noProof/>
          </w:rPr>
          <w:t>10.2 标准供气量和曝气器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88CA82" w14:textId="0798A1E9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0" w:history="1">
        <w:r w:rsidRPr="002006FD">
          <w:rPr>
            <w:rStyle w:val="aff9"/>
            <w:noProof/>
          </w:rPr>
          <w:t>10.3 鼓风机和风压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CDC406" w14:textId="53A48D7D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1" w:history="1">
        <w:r w:rsidRPr="002006FD">
          <w:rPr>
            <w:rStyle w:val="aff9"/>
            <w:noProof/>
          </w:rPr>
          <w:t>11 二次沉淀池与固体平衡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E6227A" w14:textId="04EA3188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2" w:history="1">
        <w:r w:rsidRPr="002006FD">
          <w:rPr>
            <w:rStyle w:val="aff9"/>
            <w:noProof/>
          </w:rPr>
          <w:t>11.1 几何与水力负荷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C56561" w14:textId="31DC19E5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3" w:history="1">
        <w:r w:rsidRPr="002006FD">
          <w:rPr>
            <w:rStyle w:val="aff9"/>
            <w:noProof/>
          </w:rPr>
          <w:t>11.2 固体负荷与排泥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CF29E1" w14:textId="42D7F29E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4" w:history="1">
        <w:r w:rsidRPr="002006FD">
          <w:rPr>
            <w:rStyle w:val="aff9"/>
            <w:noProof/>
          </w:rPr>
          <w:t>11.3 进出水和堰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868F4D" w14:textId="5BEF3392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5" w:history="1">
        <w:r w:rsidRPr="002006FD">
          <w:rPr>
            <w:rStyle w:val="aff9"/>
            <w:noProof/>
          </w:rPr>
          <w:t>12 连接管渠与配水设施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3472C2" w14:textId="74AA11B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6" w:history="1">
        <w:r w:rsidRPr="002006FD">
          <w:rPr>
            <w:rStyle w:val="aff9"/>
            <w:noProof/>
          </w:rPr>
          <w:t>12.1 计算方法与流量口径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236AFE" w14:textId="4ECD847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7" w:history="1">
        <w:r w:rsidRPr="002006FD">
          <w:rPr>
            <w:rStyle w:val="aff9"/>
            <w:noProof/>
          </w:rPr>
          <w:t>12.2 主水线管径与中心线长度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CC8F7C" w14:textId="74D4FBC4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8" w:history="1">
        <w:r w:rsidRPr="002006FD">
          <w:rPr>
            <w:rStyle w:val="aff9"/>
            <w:noProof/>
          </w:rPr>
          <w:t>12.3 配水井及均匀分配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A9293E" w14:textId="011A5DD8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69" w:history="1">
        <w:r w:rsidRPr="002006FD">
          <w:rPr>
            <w:rStyle w:val="aff9"/>
            <w:noProof/>
          </w:rPr>
          <w:t>12.4 进厂管边界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9FF4E9" w14:textId="643B5306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0" w:history="1">
        <w:r w:rsidRPr="002006FD">
          <w:rPr>
            <w:rStyle w:val="aff9"/>
            <w:noProof/>
          </w:rPr>
          <w:t>13 总平面布置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8360C5" w14:textId="66982EC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1" w:history="1">
        <w:r w:rsidRPr="002006FD">
          <w:rPr>
            <w:rStyle w:val="aff9"/>
            <w:noProof/>
          </w:rPr>
          <w:t>13.1 坐标、功能分区及流程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241C0A" w14:textId="0C01DC32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2" w:history="1">
        <w:r w:rsidRPr="002006FD">
          <w:rPr>
            <w:rStyle w:val="aff9"/>
            <w:noProof/>
          </w:rPr>
          <w:t>13.2 道路、间距和面积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154877F" w14:textId="611334B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3" w:history="1">
        <w:r w:rsidRPr="002006FD">
          <w:rPr>
            <w:rStyle w:val="aff9"/>
            <w:noProof/>
          </w:rPr>
          <w:t>13.3 检修与扩建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DEE123" w14:textId="26A745AB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4" w:history="1">
        <w:r w:rsidRPr="002006FD">
          <w:rPr>
            <w:rStyle w:val="aff9"/>
            <w:noProof/>
          </w:rPr>
          <w:t>14 水力高程与出厂方式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B6FD8EE" w14:textId="7BEFC482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5" w:history="1">
        <w:r w:rsidRPr="002006FD">
          <w:rPr>
            <w:rStyle w:val="aff9"/>
            <w:noProof/>
          </w:rPr>
          <w:t>14.1 高程计算原则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E1D471" w14:textId="55A571C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6" w:history="1">
        <w:r w:rsidRPr="002006FD">
          <w:rPr>
            <w:rStyle w:val="aff9"/>
            <w:noProof/>
          </w:rPr>
          <w:t>14.2 逐段水头损失与采用落差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9FAC71" w14:textId="036FA7E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7" w:history="1">
        <w:r w:rsidRPr="002006FD">
          <w:rPr>
            <w:rStyle w:val="aff9"/>
            <w:noProof/>
          </w:rPr>
          <w:t>14.3 主要节点高程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A7707F" w14:textId="17677D90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8" w:history="1">
        <w:r w:rsidRPr="002006FD">
          <w:rPr>
            <w:rStyle w:val="aff9"/>
            <w:noProof/>
          </w:rPr>
          <w:t>14.4 泵扬程和出厂边界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93A54E" w14:textId="18DDF99C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79" w:history="1">
        <w:r w:rsidRPr="002006FD">
          <w:rPr>
            <w:rStyle w:val="aff9"/>
            <w:noProof/>
          </w:rPr>
          <w:t>15 接触消毒与计量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399433" w14:textId="7F3514A1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0" w:history="1">
        <w:r w:rsidRPr="002006FD">
          <w:rPr>
            <w:rStyle w:val="aff9"/>
            <w:noProof/>
          </w:rPr>
          <w:t>15.1 接触池容积与几何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F753E6" w14:textId="7753265B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1" w:history="1">
        <w:r w:rsidRPr="002006FD">
          <w:rPr>
            <w:rStyle w:val="aff9"/>
            <w:noProof/>
          </w:rPr>
          <w:t>15.2 次氯酸钠设备能力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5A838F" w14:textId="5219ADDE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2" w:history="1">
        <w:r w:rsidRPr="002006FD">
          <w:rPr>
            <w:rStyle w:val="aff9"/>
            <w:noProof/>
          </w:rPr>
          <w:t>15.3 长喉计量渠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75D918" w14:textId="54AE801F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3" w:history="1">
        <w:r w:rsidRPr="002006FD">
          <w:rPr>
            <w:rStyle w:val="aff9"/>
            <w:noProof/>
          </w:rPr>
          <w:t>16 主要构筑物和设备汇总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1646E3" w14:textId="599A87B2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4" w:history="1">
        <w:r w:rsidRPr="002006FD">
          <w:rPr>
            <w:rStyle w:val="aff9"/>
            <w:noProof/>
          </w:rPr>
          <w:t>16.1 主要构筑物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AA2BC9" w14:textId="00E8A1D2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5" w:history="1">
        <w:r w:rsidRPr="002006FD">
          <w:rPr>
            <w:rStyle w:val="aff9"/>
            <w:noProof/>
          </w:rPr>
          <w:t>16.2 主要设备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5E9623" w14:textId="1EAAC6E7" w:rsidR="009F7E6E" w:rsidRDefault="009F7E6E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6" w:history="1">
        <w:r w:rsidRPr="002006FD">
          <w:rPr>
            <w:rStyle w:val="aff9"/>
            <w:noProof/>
          </w:rPr>
          <w:t>16.3 提交前核验结论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B28792" w14:textId="65A0FFD3" w:rsidR="009F7E6E" w:rsidRDefault="009F7E6E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92587" w:history="1">
        <w:r w:rsidRPr="002006FD">
          <w:rPr>
            <w:rStyle w:val="af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3CC9DEE" w14:textId="1F07B120" w:rsidR="00296595" w:rsidRDefault="00000000">
      <w:r>
        <w:rPr>
          <w:color w:val="000000"/>
        </w:rPr>
        <w:fldChar w:fldCharType="end"/>
      </w:r>
    </w:p>
    <w:p w14:paraId="6BD38608" w14:textId="77777777" w:rsidR="00296595" w:rsidRDefault="00000000">
      <w:pPr>
        <w:pStyle w:val="1"/>
        <w:pageBreakBefore/>
        <w:widowControl/>
      </w:pPr>
      <w:bookmarkStart w:id="1" w:name="_Toc240292523"/>
      <w:r>
        <w:lastRenderedPageBreak/>
        <w:t>1 前言</w:t>
      </w:r>
      <w:bookmarkEnd w:id="1"/>
    </w:p>
    <w:p w14:paraId="2CC9C131" w14:textId="77777777" w:rsidR="00296595" w:rsidRDefault="00000000">
      <w:pPr>
        <w:pStyle w:val="21"/>
        <w:widowControl/>
      </w:pPr>
      <w:bookmarkStart w:id="2" w:name="_Toc240292524"/>
      <w:r>
        <w:t>1.1 设计任务与成果边界</w:t>
      </w:r>
      <w:bookmarkEnd w:id="2"/>
    </w:p>
    <w:p w14:paraId="53053803" w14:textId="77777777" w:rsidR="00296595" w:rsidRDefault="00000000">
      <w:pPr>
        <w:pStyle w:val="af"/>
        <w:widowControl/>
      </w:pPr>
      <w:r>
        <w:t>任务书要求完成城市二级污水处理厂水线工艺设计，包括主要构筑物计算、工艺草图、总平面及高程关系。厂区面积12 hm²，厂坪标高EL27.30 m，北侧进水，进厂管为D1200、管底埋深4.00 m。本说明书按水线顺序给出设计输入、公式、代入、采用值与校核。</w:t>
      </w:r>
    </w:p>
    <w:p w14:paraId="0A42A24F" w14:textId="77777777" w:rsidR="00296595" w:rsidRDefault="00000000">
      <w:pPr>
        <w:pStyle w:val="af"/>
        <w:widowControl/>
      </w:pPr>
      <w:r>
        <w:t>任务书未要求完整污泥处理线。本设计为使水线计算闭合，计算初沉污泥、剩余污泥、化学固体、回流及排泥边界；结果止于排泥接口，不代表已完成污泥浓缩、消化、脱水和处置系统设计。图件为课程设计计算图，施工图阶段仍需进行结构、设备、消防、除臭和管线综合设计。</w:t>
      </w:r>
    </w:p>
    <w:p w14:paraId="395974A9" w14:textId="77777777" w:rsidR="00296595" w:rsidRDefault="00000000">
      <w:pPr>
        <w:pStyle w:val="21"/>
        <w:widowControl/>
      </w:pPr>
      <w:bookmarkStart w:id="3" w:name="_Toc240292525"/>
      <w:r>
        <w:t>1.2 设计依据及适用范围</w:t>
      </w:r>
      <w:bookmarkEnd w:id="3"/>
    </w:p>
    <w:p w14:paraId="37DD4792" w14:textId="77777777" w:rsidR="00296595" w:rsidRDefault="00000000">
      <w:pPr>
        <w:keepNext/>
        <w:jc w:val="center"/>
      </w:pPr>
      <w:r>
        <w:rPr>
          <w:color w:val="000000"/>
        </w:rPr>
        <w:t>表1-1 设计依据及用途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56263E15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F6D27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类别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B451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依据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6479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用途</w:t>
            </w:r>
          </w:p>
        </w:tc>
      </w:tr>
      <w:tr w:rsidR="00296595" w14:paraId="07D1AF51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882A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课程资料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7E32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设计任务书6(2)、环境工程设计教案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3384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规模、水质、厂址和计算书编制要求</w:t>
            </w:r>
          </w:p>
        </w:tc>
      </w:tr>
      <w:tr w:rsidR="00296595" w14:paraId="58C0548A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F758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强制规范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C208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GB 55027—2022《城乡排水工程项目规范》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95B4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排水工程安全、检修、消毒和计量底线</w:t>
            </w:r>
          </w:p>
        </w:tc>
      </w:tr>
      <w:tr w:rsidR="00296595" w14:paraId="4FCFD96F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781B7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设计标准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3265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GB 50014—2021《室外排水设计标准》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367B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流量、泵站、沉砂、沉淀、生物处理及水力设计</w:t>
            </w:r>
          </w:p>
        </w:tc>
      </w:tr>
      <w:tr w:rsidR="00296595" w14:paraId="47AAB2C9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5695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排放标准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8002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GB 18918—2002及2025修改单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AE39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任务书一级B目标的标准来源</w:t>
            </w:r>
          </w:p>
        </w:tc>
      </w:tr>
      <w:tr w:rsidR="00296595" w14:paraId="7AA93CFE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99E0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地方标准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1AB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DB32/4440—2022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B5E9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江苏新建项目实际排放边界</w:t>
            </w:r>
          </w:p>
        </w:tc>
      </w:tr>
      <w:tr w:rsidR="00296595" w14:paraId="3E8209BE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5D09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行业标准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EFA8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HJ 576—2010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EF60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A²/O、回流、供氧和药剂系统设计</w:t>
            </w:r>
          </w:p>
        </w:tc>
      </w:tr>
      <w:tr w:rsidR="00296595" w14:paraId="4A8882A4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CA0A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设计手册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6B1BD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《给水排水设计手册》第1册、第5册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7579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水力参数和构筑物资料复核</w:t>
            </w:r>
          </w:p>
        </w:tc>
      </w:tr>
    </w:tbl>
    <w:p w14:paraId="7208A35E" w14:textId="77777777" w:rsidR="00296595" w:rsidRDefault="00296595"/>
    <w:p w14:paraId="50704C87" w14:textId="77777777" w:rsidR="00296595" w:rsidRDefault="00000000">
      <w:pPr>
        <w:pStyle w:val="af"/>
        <w:widowControl/>
      </w:pPr>
      <w:r>
        <w:t>依据采用顺序为全文强制通用规范、现行专业设计标准和适用排放标准。GB 55027—2022与其他工程建设标准不一致时优先执行；其公告只废止GB 50014—2021中列明的原强制条文，并非废止整本GB 50014—2021。</w:t>
      </w:r>
    </w:p>
    <w:p w14:paraId="7F34A8C9" w14:textId="77777777" w:rsidR="00296595" w:rsidRDefault="00000000">
      <w:pPr>
        <w:pStyle w:val="1"/>
        <w:pageBreakBefore/>
        <w:widowControl/>
      </w:pPr>
      <w:bookmarkStart w:id="4" w:name="_Toc240292526"/>
      <w:r>
        <w:lastRenderedPageBreak/>
        <w:t>2 设计水量、水质与处理程度</w:t>
      </w:r>
      <w:bookmarkEnd w:id="4"/>
    </w:p>
    <w:p w14:paraId="223C2DBE" w14:textId="77777777" w:rsidR="00296595" w:rsidRDefault="00000000">
      <w:pPr>
        <w:pStyle w:val="21"/>
        <w:widowControl/>
      </w:pPr>
      <w:bookmarkStart w:id="5" w:name="_Toc240292527"/>
      <w:r>
        <w:t>2.1 设计流量</w:t>
      </w:r>
      <w:bookmarkEnd w:id="5"/>
    </w:p>
    <w:p w14:paraId="79B39C20" w14:textId="77777777" w:rsidR="00296595" w:rsidRDefault="00000000">
      <w:pPr>
        <w:pStyle w:val="af"/>
        <w:widowControl/>
      </w:pPr>
      <w:r>
        <w:t>设计人口N=600000人，人均排水量q=180 L/(人·d)。平均日流量和最高时流量计算如下：</w:t>
      </w:r>
    </w:p>
    <w:p w14:paraId="7A796A1D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Qavg=Nq=600000×180/1000=108000 m³/d=4500 m³/h=1.250 m³/s</w:t>
      </w:r>
    </w:p>
    <w:p w14:paraId="1EE8C95B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Qmax=KzQavg,h=1.50×4500=6750 m³/h=1.875 m³/s</w:t>
      </w:r>
    </w:p>
    <w:p w14:paraId="63817469" w14:textId="77777777" w:rsidR="00296595" w:rsidRDefault="00000000">
      <w:pPr>
        <w:keepNext/>
        <w:jc w:val="center"/>
      </w:pPr>
      <w:r>
        <w:rPr>
          <w:color w:val="000000"/>
        </w:rPr>
        <w:t>表2-1 全厂流量口径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4E5C5D9C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BBD8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工况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81E42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全厂流量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A10AA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单水线流量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E570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用途</w:t>
            </w:r>
          </w:p>
        </w:tc>
      </w:tr>
      <w:tr w:rsidR="00296595" w14:paraId="240EFF2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015D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平均日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3CA9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108000 m³/d；4500 m³/h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F5CF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2250 m³/h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D66D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日负荷、HRT和物料衡算</w:t>
            </w:r>
          </w:p>
        </w:tc>
      </w:tr>
      <w:tr w:rsidR="00296595" w14:paraId="2AF89E6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E514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1FFA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6750 m³/h；1.875 m³/s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91C6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3375 m³/h；0.9375 m³/s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395D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构筑物与连接管渠主算</w:t>
            </w:r>
          </w:p>
        </w:tc>
      </w:tr>
      <w:tr w:rsidR="00296595" w14:paraId="107C764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1463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提升泵组合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F3DF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4×1687.5=6750 m³/h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8F6F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2×1687.5=3375 m³/h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7FB9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两条水线各2台工作泵</w:t>
            </w:r>
          </w:p>
        </w:tc>
      </w:tr>
    </w:tbl>
    <w:p w14:paraId="11D14248" w14:textId="77777777" w:rsidR="00296595" w:rsidRDefault="00296595"/>
    <w:p w14:paraId="23E86D25" w14:textId="77777777" w:rsidR="00296595" w:rsidRDefault="00000000">
      <w:pPr>
        <w:pStyle w:val="21"/>
        <w:widowControl/>
      </w:pPr>
      <w:bookmarkStart w:id="6" w:name="_Toc240292528"/>
      <w:r>
        <w:t>2.2 设计水质与出水目标</w:t>
      </w:r>
      <w:bookmarkEnd w:id="6"/>
    </w:p>
    <w:p w14:paraId="26AFE5A2" w14:textId="77777777" w:rsidR="00296595" w:rsidRDefault="00000000">
      <w:pPr>
        <w:keepNext/>
        <w:jc w:val="center"/>
      </w:pPr>
      <w:r>
        <w:rPr>
          <w:color w:val="000000"/>
        </w:rPr>
        <w:t>表2-2 进水负荷及任务书出水目标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96595" w14:paraId="3F5A6A76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92C6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8456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进水负荷 kg/d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A604C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进水浓度 mg/L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D1715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任务书目标 mg/L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B417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最低去除率</w:t>
            </w:r>
          </w:p>
        </w:tc>
      </w:tr>
      <w:tr w:rsidR="00296595" w14:paraId="41D604EF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3059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BOD₅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B1C3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18000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6756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166.67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38B5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5AA6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88.0%</w:t>
            </w:r>
          </w:p>
        </w:tc>
      </w:tr>
      <w:tr w:rsidR="00296595" w14:paraId="097AE504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8196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SS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3FA7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D2E0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277.78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AB6B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0D9A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92.8%</w:t>
            </w:r>
          </w:p>
        </w:tc>
      </w:tr>
      <w:tr w:rsidR="00296595" w14:paraId="023643DF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07BE8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E489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4800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4F7B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44.44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F2BC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F290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55.0%</w:t>
            </w:r>
          </w:p>
        </w:tc>
      </w:tr>
      <w:tr w:rsidR="00296595" w14:paraId="2E329E23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6706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TP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296E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30B6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5.56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879A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40E23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82.0%</w:t>
            </w:r>
          </w:p>
        </w:tc>
      </w:tr>
      <w:tr w:rsidR="00296595" w14:paraId="60A41551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975D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NH₄⁺-N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B6E4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未给定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1C50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未给定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14CD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8.0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E2BD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以TN负荷作容量上界</w:t>
            </w:r>
          </w:p>
        </w:tc>
      </w:tr>
    </w:tbl>
    <w:p w14:paraId="11D2B233" w14:textId="77777777" w:rsidR="00296595" w:rsidRDefault="00296595"/>
    <w:p w14:paraId="5B0B05F9" w14:textId="77777777" w:rsidR="00296595" w:rsidRDefault="00000000">
      <w:pPr>
        <w:keepNext/>
        <w:jc w:val="center"/>
      </w:pPr>
      <w:r>
        <w:rPr>
          <w:color w:val="000000"/>
        </w:rPr>
        <w:t>表2-3 任务书目标与江苏A标准差异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56DF65F9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10B2E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6C8D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任务书目标 mg/L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4A85E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DB32/4440—2022 A标准日均限值 mg/L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BEF1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结论</w:t>
            </w:r>
          </w:p>
        </w:tc>
      </w:tr>
      <w:tr w:rsidR="00296595" w14:paraId="2C477D93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7D28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CODCr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4736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任务书未给出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C725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B3C5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缺进水COD，不能证明实际达标</w:t>
            </w:r>
          </w:p>
        </w:tc>
      </w:tr>
      <w:tr w:rsidR="00296595" w14:paraId="780BF50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9364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BOD₅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5609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796A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AC8F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课程目标较宽</w:t>
            </w:r>
          </w:p>
        </w:tc>
      </w:tr>
      <w:tr w:rsidR="00296595" w14:paraId="754B68BC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41D2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04F7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6704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D8BD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课程目标较宽</w:t>
            </w:r>
          </w:p>
        </w:tc>
      </w:tr>
      <w:tr w:rsidR="00296595" w14:paraId="2AC28F9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DF12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849F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B684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10（12）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CE8F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冬季括号值仍严于任务书</w:t>
            </w:r>
          </w:p>
        </w:tc>
      </w:tr>
      <w:tr w:rsidR="00296595" w14:paraId="4F27C5C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B8CB8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NH₄⁺-N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221C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7565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1.5（3）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9240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课程目标较宽</w:t>
            </w:r>
          </w:p>
        </w:tc>
      </w:tr>
      <w:tr w:rsidR="00296595" w14:paraId="101018C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B6E2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TP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CFE7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A2B0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2E1D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课程目标较宽</w:t>
            </w:r>
          </w:p>
        </w:tc>
      </w:tr>
    </w:tbl>
    <w:p w14:paraId="5493724B" w14:textId="77777777" w:rsidR="00296595" w:rsidRDefault="00296595"/>
    <w:p w14:paraId="37948595" w14:textId="77777777" w:rsidR="00296595" w:rsidRDefault="00000000">
      <w:pPr>
        <w:pStyle w:val="af"/>
        <w:widowControl/>
      </w:pPr>
      <w:r>
        <w:lastRenderedPageBreak/>
        <w:t>本说明书保留任务书目标作为课程计算边界。按江苏新建、规模108000 m³/d的一般区域项目判断，实际工程应执行DB32/4440—2022 A标准，并需补充COD、TKN、氨氮、碱度、可利用碳源、最低连续水温和消毒试验后重新核定深度处理能力。</w:t>
      </w:r>
    </w:p>
    <w:p w14:paraId="57D572E7" w14:textId="77777777" w:rsidR="00296595" w:rsidRDefault="00000000">
      <w:pPr>
        <w:pStyle w:val="1"/>
        <w:pageBreakBefore/>
        <w:widowControl/>
      </w:pPr>
      <w:bookmarkStart w:id="7" w:name="_Toc240292529"/>
      <w:r>
        <w:lastRenderedPageBreak/>
        <w:t>3 工艺方案与总体流程</w:t>
      </w:r>
      <w:bookmarkEnd w:id="7"/>
    </w:p>
    <w:p w14:paraId="32A5F697" w14:textId="77777777" w:rsidR="00296595" w:rsidRDefault="00000000">
      <w:pPr>
        <w:pStyle w:val="21"/>
        <w:widowControl/>
      </w:pPr>
      <w:bookmarkStart w:id="8" w:name="_Toc240292530"/>
      <w:r>
        <w:t>3.1 工艺比选与确定</w:t>
      </w:r>
      <w:bookmarkEnd w:id="8"/>
    </w:p>
    <w:p w14:paraId="23F1BD33" w14:textId="77777777" w:rsidR="00296595" w:rsidRDefault="00000000">
      <w:pPr>
        <w:keepNext/>
        <w:jc w:val="center"/>
      </w:pPr>
      <w:r>
        <w:rPr>
          <w:color w:val="000000"/>
        </w:rPr>
        <w:t>表3-1 生物处理方案比较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65A11598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405C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方案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F4CC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主要特点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08CAA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本项目适用性</w:t>
            </w:r>
          </w:p>
        </w:tc>
      </w:tr>
      <w:tr w:rsidR="00296595" w14:paraId="0EAECC9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65F2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C58F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厌氧、缺氧、好氧同池串联，可同步脱氮除磷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CFB3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流程成熟；适合本项目，碳源不足时可补甲醇</w:t>
            </w:r>
          </w:p>
        </w:tc>
      </w:tr>
      <w:tr w:rsidR="00296595" w14:paraId="65D84FC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AB11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氧化沟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9889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抗冲击能力强，构筑物占地较大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9E7A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 hm²用地内布置紧张，分区控制不如A²/O直接</w:t>
            </w:r>
          </w:p>
        </w:tc>
      </w:tr>
      <w:tr w:rsidR="00296595" w14:paraId="2226CB9F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A416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SBR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C667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集反应与沉淀于一体，周期运行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3865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10.8万m³/d规模下池组、控制和连续配水较复杂</w:t>
            </w:r>
          </w:p>
        </w:tc>
      </w:tr>
    </w:tbl>
    <w:p w14:paraId="455E55D3" w14:textId="77777777" w:rsidR="00296595" w:rsidRDefault="00296595"/>
    <w:p w14:paraId="4F0F48EE" w14:textId="77777777" w:rsidR="00296595" w:rsidRDefault="00000000">
      <w:pPr>
        <w:pStyle w:val="af"/>
        <w:widowControl/>
      </w:pPr>
      <w:r>
        <w:t>综合水质、规模、占地和运行管理，本设计采用A²/O。初沉池降低SS和部分BOD₅；A²/O完成有机物去除、硝化反硝化与生物除磷；碳源不足时投加甲醇，生物除磷后以FeCl₃辅助除磷。</w:t>
      </w:r>
    </w:p>
    <w:p w14:paraId="186DC507" w14:textId="77777777" w:rsidR="00296595" w:rsidRDefault="00000000">
      <w:pPr>
        <w:pStyle w:val="21"/>
        <w:widowControl/>
      </w:pPr>
      <w:bookmarkStart w:id="9" w:name="_Toc240292531"/>
      <w:r>
        <w:t>3.2 水线流程</w:t>
      </w:r>
      <w:bookmarkEnd w:id="9"/>
    </w:p>
    <w:p w14:paraId="462C6CF8" w14:textId="77777777" w:rsidR="00296595" w:rsidRDefault="00000000">
      <w:pPr>
        <w:pStyle w:val="af"/>
        <w:widowControl/>
      </w:pPr>
      <w:r>
        <w:t>水线采用两条并行线路，最终流程为：粗格栅（地下）→两格进水井/提升泵→细格栅→曝气沉砂池→初沉池→A²/O→二沉配水井→二沉池→接触池（次氯酸钠）→长喉计量渠→汇合井→东厂界控制井。</w:t>
      </w:r>
    </w:p>
    <w:p w14:paraId="315D2E40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511425C7" wp14:editId="0CFA33C4">
            <wp:extent cx="5897880" cy="294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2404" w14:textId="77777777" w:rsidR="00296595" w:rsidRDefault="00000000">
      <w:pPr>
        <w:keepNext/>
        <w:jc w:val="center"/>
      </w:pPr>
      <w:r>
        <w:rPr>
          <w:color w:val="000000"/>
        </w:rPr>
        <w:lastRenderedPageBreak/>
        <w:t>图3-1 水线工艺流程及回流、排泥接口</w:t>
      </w:r>
    </w:p>
    <w:p w14:paraId="25A69455" w14:textId="77777777" w:rsidR="00296595" w:rsidRDefault="00000000">
      <w:pPr>
        <w:pStyle w:val="21"/>
        <w:widowControl/>
      </w:pPr>
      <w:bookmarkStart w:id="10" w:name="_Toc240292532"/>
      <w:r>
        <w:t>3.3 主要设计参数</w:t>
      </w:r>
      <w:bookmarkEnd w:id="10"/>
    </w:p>
    <w:p w14:paraId="0295436B" w14:textId="77777777" w:rsidR="00296595" w:rsidRDefault="00000000">
      <w:pPr>
        <w:keepNext/>
        <w:jc w:val="center"/>
      </w:pPr>
      <w:r>
        <w:rPr>
          <w:color w:val="000000"/>
        </w:rPr>
        <w:t>表3-2 主要设计参数及属性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3CD03B75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81EB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参数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FFB5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采用值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A692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依据或属性</w:t>
            </w:r>
          </w:p>
        </w:tc>
      </w:tr>
      <w:tr w:rsidR="00296595" w14:paraId="218F7393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5C5F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Kz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8024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1.50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D039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GB 50014—2021第4.1.4条及表4.1.15</w:t>
            </w:r>
          </w:p>
        </w:tc>
      </w:tr>
      <w:tr w:rsidR="00296595" w14:paraId="20D6ACAF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19F5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最低设计温度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A139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15 ℃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E329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任务书冬季平均温度</w:t>
            </w:r>
          </w:p>
        </w:tc>
      </w:tr>
      <w:tr w:rsidR="00296595" w14:paraId="1F44BAA5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B7E6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MLSS / MLVSS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D248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3.50 / 2.45 kg/m³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F83E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HJ 576—2010；MLVSS/MLSS=0.70</w:t>
            </w:r>
          </w:p>
        </w:tc>
      </w:tr>
      <w:tr w:rsidR="00296595" w14:paraId="575E518E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9117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SRT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03E6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 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5C68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HJ 576—2010和GB 50014—2021范围</w:t>
            </w:r>
          </w:p>
        </w:tc>
      </w:tr>
      <w:tr w:rsidR="00296595" w14:paraId="777D40DA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BA20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RAS / 内回流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4DB6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0.75Q / 2.50Q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138C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运行按泥位和NOx反馈调节</w:t>
            </w:r>
          </w:p>
        </w:tc>
      </w:tr>
      <w:tr w:rsidR="00296595" w14:paraId="3787E31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DDB5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 HRT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5557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1.5+4.8+7.7=14.0 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D093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缺氧段按15 ℃反硝化能力确定</w:t>
            </w:r>
          </w:p>
        </w:tc>
      </w:tr>
      <w:tr w:rsidR="00296595" w14:paraId="0556094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FCE3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设计出水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6B3D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BOD₅/SS/TN/NH₄-N/TP=20/20/20/8/1 mg/L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D872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课程任务书</w:t>
            </w:r>
          </w:p>
        </w:tc>
      </w:tr>
    </w:tbl>
    <w:p w14:paraId="50ADDDA7" w14:textId="77777777" w:rsidR="00296595" w:rsidRDefault="00296595"/>
    <w:p w14:paraId="391D1DBE" w14:textId="77777777" w:rsidR="00296595" w:rsidRDefault="00000000">
      <w:pPr>
        <w:pStyle w:val="1"/>
        <w:pageBreakBefore/>
        <w:widowControl/>
      </w:pPr>
      <w:bookmarkStart w:id="11" w:name="_Toc240292533"/>
      <w:r>
        <w:lastRenderedPageBreak/>
        <w:t>4 格栅</w:t>
      </w:r>
      <w:bookmarkEnd w:id="11"/>
    </w:p>
    <w:p w14:paraId="2D0AE634" w14:textId="77777777" w:rsidR="00296595" w:rsidRDefault="00000000">
      <w:pPr>
        <w:pStyle w:val="21"/>
        <w:widowControl/>
      </w:pPr>
      <w:bookmarkStart w:id="12" w:name="_Toc240292534"/>
      <w:r>
        <w:t>4.1 布置与流量</w:t>
      </w:r>
      <w:bookmarkEnd w:id="12"/>
    </w:p>
    <w:p w14:paraId="162E2D1D" w14:textId="77777777" w:rsidR="00296595" w:rsidRDefault="00000000">
      <w:pPr>
        <w:pStyle w:val="af"/>
        <w:widowControl/>
      </w:pPr>
      <w:r>
        <w:t>粗、细格栅均设两条独立水线，每线1台机械格栅，单台设计流量0.9375 m³/s。单线检修时限流运行，或启用经水力验算的备用、超越通道；现有单线尺寸不宣称可独立承担全厂最高时流量。</w:t>
      </w:r>
    </w:p>
    <w:p w14:paraId="04856B4F" w14:textId="77777777" w:rsidR="00296595" w:rsidRDefault="00000000">
      <w:pPr>
        <w:pStyle w:val="21"/>
        <w:widowControl/>
      </w:pPr>
      <w:bookmarkStart w:id="13" w:name="_Toc240292535"/>
      <w:r>
        <w:t>4.2 过栅流速、堵塞与水损</w:t>
      </w:r>
      <w:bookmarkEnd w:id="13"/>
    </w:p>
    <w:p w14:paraId="0D726AE7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v=Q/[bnh/√(sinα)]，α=60°，正常水深h=0.80 m</w:t>
      </w:r>
    </w:p>
    <w:p w14:paraId="797BD20B" w14:textId="77777777" w:rsidR="00296595" w:rsidRDefault="00000000">
      <w:pPr>
        <w:keepNext/>
        <w:jc w:val="center"/>
      </w:pPr>
      <w:r>
        <w:rPr>
          <w:color w:val="000000"/>
        </w:rPr>
        <w:t>表4-1 栅隙、净空隙数与渠道尺寸汇总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404A6283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5DDB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6A625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粗格栅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0A0E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细格栅</w:t>
            </w:r>
          </w:p>
        </w:tc>
      </w:tr>
      <w:tr w:rsidR="00296595" w14:paraId="51DCD20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2213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栅隙/净空隙数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03A5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25 mm / 48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A871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 mm / 122</w:t>
            </w:r>
          </w:p>
        </w:tc>
      </w:tr>
      <w:tr w:rsidR="00296595" w14:paraId="30E6A5D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2F0A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渠道净宽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6E56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1.75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C474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2.10 m</w:t>
            </w:r>
          </w:p>
        </w:tc>
      </w:tr>
      <w:tr w:rsidR="00296595" w14:paraId="6D5BAC2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3F98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单台流量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959A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16E2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</w:t>
            </w:r>
          </w:p>
        </w:tc>
      </w:tr>
      <w:tr w:rsidR="00296595" w14:paraId="54D8D576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73F48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正常过栅流速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3B08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0.909 m/s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72EB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0.894 m/s</w:t>
            </w:r>
          </w:p>
        </w:tc>
      </w:tr>
      <w:tr w:rsidR="00296595" w14:paraId="373456FE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1F0A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25%堵塞、v=1.0所需水深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AEA6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0.969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FF24D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0.953 m</w:t>
            </w:r>
          </w:p>
        </w:tc>
      </w:tr>
    </w:tbl>
    <w:p w14:paraId="6DFA2BC8" w14:textId="77777777" w:rsidR="00296595" w:rsidRDefault="00296595"/>
    <w:p w14:paraId="316E8BDF" w14:textId="77777777" w:rsidR="00296595" w:rsidRDefault="00000000">
      <w:pPr>
        <w:keepNext/>
        <w:jc w:val="center"/>
      </w:pPr>
      <w:r>
        <w:rPr>
          <w:color w:val="000000"/>
        </w:rPr>
        <w:t>表4-2 栅条、槽长与水头损失汇总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62FD828B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8B95C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BE5F8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粗格栅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25C5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细格栅</w:t>
            </w:r>
          </w:p>
        </w:tc>
      </w:tr>
      <w:tr w:rsidR="00296595" w14:paraId="5BD6CA6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601E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栅条厚度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330D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 mm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4831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 mm</w:t>
            </w:r>
          </w:p>
        </w:tc>
      </w:tr>
      <w:tr w:rsidR="00296595" w14:paraId="3E801D3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077B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栅条组合宽度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E53B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1.670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E8D5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2.067 m</w:t>
            </w:r>
          </w:p>
        </w:tc>
      </w:tr>
      <w:tr w:rsidR="00296595" w14:paraId="617CFAF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E8B9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水力总长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D34C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2.14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EC73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2.96 m</w:t>
            </w:r>
          </w:p>
        </w:tc>
      </w:tr>
      <w:tr w:rsidR="00296595" w14:paraId="338263B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4E2A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清洁水头损失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8AD8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0.019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549F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0.039 m</w:t>
            </w:r>
          </w:p>
        </w:tc>
      </w:tr>
      <w:tr w:rsidR="00296595" w14:paraId="47B34FF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9248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设计水头损失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BF55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0.038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0B6D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0.078 m</w:t>
            </w:r>
          </w:p>
        </w:tc>
      </w:tr>
    </w:tbl>
    <w:p w14:paraId="450E915D" w14:textId="77777777" w:rsidR="00296595" w:rsidRDefault="00296595"/>
    <w:p w14:paraId="5AEB7B32" w14:textId="77777777" w:rsidR="00296595" w:rsidRDefault="00000000">
      <w:pPr>
        <w:pStyle w:val="21"/>
        <w:widowControl/>
      </w:pPr>
      <w:bookmarkStart w:id="14" w:name="_Toc240292536"/>
      <w:r>
        <w:t>4.3 栅渣量与设备接口</w:t>
      </w:r>
      <w:bookmarkEnd w:id="14"/>
    </w:p>
    <w:p w14:paraId="16E201E9" w14:textId="77777777" w:rsidR="00296595" w:rsidRDefault="00000000">
      <w:pPr>
        <w:pStyle w:val="af"/>
        <w:widowControl/>
      </w:pPr>
      <w:r>
        <w:t>25 mm粗格栅湿栅渣按0.05 m³/10³m³取5.4 m³/d；10 mm细格栅在粗格栅后的增量暂按同值作设备能力上界，两级合计10.8 m³/d。按湿密度960 kg/m³折合约10.4 t/d，此值为湿栅渣而非干固体。两级均配密闭输送压榨设备。</w:t>
      </w:r>
    </w:p>
    <w:p w14:paraId="77700BD4" w14:textId="77777777" w:rsidR="00296595" w:rsidRDefault="00000000">
      <w:pPr>
        <w:pStyle w:val="1"/>
        <w:pageBreakBefore/>
        <w:widowControl/>
      </w:pPr>
      <w:bookmarkStart w:id="15" w:name="_Toc240292537"/>
      <w:r>
        <w:lastRenderedPageBreak/>
        <w:t>5 进水井与提升泵</w:t>
      </w:r>
      <w:bookmarkEnd w:id="15"/>
    </w:p>
    <w:p w14:paraId="2082A919" w14:textId="77777777" w:rsidR="00296595" w:rsidRDefault="00000000">
      <w:pPr>
        <w:pStyle w:val="21"/>
        <w:widowControl/>
      </w:pPr>
      <w:bookmarkStart w:id="16" w:name="_Toc240292538"/>
      <w:r>
        <w:t>5.1 进水井及泵组配置</w:t>
      </w:r>
      <w:bookmarkEnd w:id="16"/>
    </w:p>
    <w:p w14:paraId="4F9DD8E8" w14:textId="77777777" w:rsidR="00296595" w:rsidRDefault="00000000">
      <w:pPr>
        <w:pStyle w:val="af"/>
        <w:widowControl/>
      </w:pPr>
      <w:r>
        <w:t>进水井设两格，每格净平面16 m×10 m、调节水深1.20 m，有效容积192 m³；每格设3个泵位，按2用1备运行。全厂6台同型潜污泵，最高时4台工作，两条水线各2台工作。</w:t>
      </w:r>
    </w:p>
    <w:p w14:paraId="7597184A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Vmin=Qp×5 min=0.46875×5×60=140.625 m³</w:t>
      </w:r>
    </w:p>
    <w:p w14:paraId="408BD12F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Vcell=16×10×1.20=192 m³&gt;140.625 m³</w:t>
      </w:r>
    </w:p>
    <w:p w14:paraId="4EE4CD1E" w14:textId="77777777" w:rsidR="00296595" w:rsidRDefault="00000000">
      <w:pPr>
        <w:pStyle w:val="af"/>
        <w:widowControl/>
      </w:pPr>
      <w:r>
        <w:t>单泵额定流量1687.5 m³/h（0.46875 m³/s）。平均日每线2250 m³/h时，1台连续运行、第2台按液位间歇启停；最高时每线2台全开。不采用变频调速，每小时启动次数控制不大于6次。</w:t>
      </w:r>
    </w:p>
    <w:p w14:paraId="3A9DD7F5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75A08BF7" wp14:editId="2B26718D">
            <wp:extent cx="5897880" cy="294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699" w14:textId="77777777" w:rsidR="00296595" w:rsidRDefault="00000000">
      <w:pPr>
        <w:keepNext/>
        <w:jc w:val="center"/>
      </w:pPr>
      <w:r>
        <w:rPr>
          <w:color w:val="000000"/>
        </w:rPr>
        <w:t>图5-1 两格进水井与六泵位计算图</w:t>
      </w:r>
    </w:p>
    <w:p w14:paraId="4D6E1831" w14:textId="77777777" w:rsidR="00296595" w:rsidRDefault="00000000">
      <w:pPr>
        <w:pStyle w:val="21"/>
        <w:widowControl/>
      </w:pPr>
      <w:bookmarkStart w:id="17" w:name="_Toc240292539"/>
      <w:r>
        <w:t>5.2 扬程与电机功率</w:t>
      </w:r>
      <w:bookmarkEnd w:id="17"/>
    </w:p>
    <w:p w14:paraId="13A2FD20" w14:textId="77777777" w:rsidR="00296595" w:rsidRDefault="00000000">
      <w:pPr>
        <w:pStyle w:val="af"/>
        <w:widowControl/>
      </w:pPr>
      <w:r>
        <w:t>最不利工况采用进水井最低水位EL22.60 m和细格栅前EL34.80 m。单泵DN700支管按17 m计算，单线DN1000出水管按11 m平面长度加2 m设备连接计算，λ=0.020。</w:t>
      </w:r>
    </w:p>
    <w:p w14:paraId="6ED5689F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Hreq=(34.80−22.60)+0.371057+0.306825+0.80=13.677882 m</w:t>
      </w:r>
    </w:p>
    <w:p w14:paraId="0C1B9E37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Pshaft=ρgQpH/(η×1000)=1000×9.81×0.46875×14/(0.80×1000)=80.47 kW</w:t>
      </w:r>
    </w:p>
    <w:p w14:paraId="1A91609A" w14:textId="77777777" w:rsidR="00296595" w:rsidRDefault="00000000">
      <w:pPr>
        <w:pStyle w:val="af"/>
        <w:widowControl/>
      </w:pPr>
      <w:r>
        <w:t>所需扬程13.677882 m，采用14 m；轴功率加10%余量为88.52 kW，选90 kW额定轴输出电机。电输入功率还应除以电机效率。采购时应由厂家复核全工况曲线、NPSH、淹没深度和启停频率。</w:t>
      </w:r>
    </w:p>
    <w:p w14:paraId="5633A566" w14:textId="77777777" w:rsidR="00296595" w:rsidRDefault="00000000">
      <w:pPr>
        <w:keepNext/>
        <w:jc w:val="center"/>
      </w:pPr>
      <w:r>
        <w:rPr>
          <w:color w:val="000000"/>
        </w:rPr>
        <w:t>表5-1 提升泵扬程组成及设备配置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5965BAE8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D0F67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491A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采用值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36B3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 w:rsidR="00296595" w14:paraId="7089F2C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0358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单泵设计流量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1DDA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1687.5 m³/h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0005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每线2台工作</w:t>
            </w:r>
          </w:p>
        </w:tc>
      </w:tr>
      <w:tr w:rsidR="00296595" w14:paraId="0FBF9D2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4A39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静扬程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4170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12.20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4D65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34.80−22.60</w:t>
            </w:r>
          </w:p>
        </w:tc>
      </w:tr>
      <w:tr w:rsidR="00296595" w14:paraId="332C06B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D8B7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DN700支管损失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BE59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0.371057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4974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L=17 m</w:t>
            </w:r>
          </w:p>
        </w:tc>
      </w:tr>
      <w:tr w:rsidR="00296595" w14:paraId="07BA52A6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B3DE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DN1000出水管损失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51A39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0.306825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D192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L=13 m</w:t>
            </w:r>
          </w:p>
        </w:tc>
      </w:tr>
      <w:tr w:rsidR="00296595" w14:paraId="71681147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1523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未细化余量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CE73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0.80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023B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阀件、渐变及设备接口</w:t>
            </w:r>
          </w:p>
        </w:tc>
      </w:tr>
      <w:tr w:rsidR="00296595" w14:paraId="72D5FA8B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BC82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所需/采用扬程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A67A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13.677882 / 14.0 m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6F8D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不重复计入后续重力落差</w:t>
            </w:r>
          </w:p>
        </w:tc>
      </w:tr>
      <w:tr w:rsidR="00296595" w14:paraId="036CA6B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9A98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泵组与电机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A2DD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6台4用2备；90 kW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E2E2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两条水线各2用1备</w:t>
            </w:r>
          </w:p>
        </w:tc>
      </w:tr>
    </w:tbl>
    <w:p w14:paraId="7A43B40E" w14:textId="77777777" w:rsidR="00296595" w:rsidRDefault="00296595"/>
    <w:p w14:paraId="125F8289" w14:textId="77777777" w:rsidR="00296595" w:rsidRDefault="00000000">
      <w:pPr>
        <w:pStyle w:val="1"/>
        <w:widowControl/>
      </w:pPr>
      <w:bookmarkStart w:id="18" w:name="_Toc240292540"/>
      <w:r>
        <w:t>6 曝气沉砂池</w:t>
      </w:r>
      <w:bookmarkEnd w:id="18"/>
    </w:p>
    <w:p w14:paraId="751F8893" w14:textId="77777777" w:rsidR="00296595" w:rsidRDefault="00000000">
      <w:pPr>
        <w:pStyle w:val="21"/>
        <w:widowControl/>
      </w:pPr>
      <w:bookmarkStart w:id="19" w:name="_Toc240292541"/>
      <w:r>
        <w:t>6.1 池体尺寸与水力校核</w:t>
      </w:r>
      <w:bookmarkEnd w:id="19"/>
    </w:p>
    <w:p w14:paraId="55C76231" w14:textId="77777777" w:rsidR="00296595" w:rsidRDefault="00000000">
      <w:pPr>
        <w:pStyle w:val="af"/>
        <w:widowControl/>
      </w:pPr>
      <w:r>
        <w:t>采用2座矩形曝气沉砂池，单池按最高时单线流量0.9375 m³/s校核。净尺寸L×B×h=30.0 m×3.80 m×2.55 m，单池有效容积290.70 m³。</w:t>
      </w:r>
    </w:p>
    <w:p w14:paraId="5D0ED621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v=0.9375/(3.80×2.55)=0.0967 m/s</w:t>
      </w:r>
    </w:p>
    <w:p w14:paraId="1D399226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tmax=290.70/0.9375/60=5.168 min；tavg=7.752 min</w:t>
      </w:r>
    </w:p>
    <w:p w14:paraId="44A86D55" w14:textId="77777777" w:rsidR="00296595" w:rsidRDefault="00000000">
      <w:pPr>
        <w:keepNext/>
        <w:jc w:val="center"/>
      </w:pPr>
      <w:r>
        <w:rPr>
          <w:color w:val="000000"/>
        </w:rPr>
        <w:t>表6-1 曝气沉砂池校核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134740E3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7323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D533F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计算值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F82B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采用或要求</w:t>
            </w:r>
          </w:p>
        </w:tc>
      </w:tr>
      <w:tr w:rsidR="00296595" w14:paraId="287629F7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10F18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宽深比B/h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CE24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1.49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0F65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1.0～1.5</w:t>
            </w:r>
          </w:p>
        </w:tc>
      </w:tr>
      <w:tr w:rsidR="00296595" w14:paraId="673498E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4A67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长宽比L/B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3543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7.89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276C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满足课程布置</w:t>
            </w:r>
          </w:p>
        </w:tc>
      </w:tr>
      <w:tr w:rsidR="00296595" w14:paraId="35DC2A0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B78A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最高时水平流速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FFC6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0.0967 m/s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3BB1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不大于0.10 m/s</w:t>
            </w:r>
          </w:p>
        </w:tc>
      </w:tr>
      <w:tr w:rsidR="00296595" w14:paraId="65476D2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4565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最高时停留时间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1D3C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5.168 min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16304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大于5 min</w:t>
            </w:r>
          </w:p>
        </w:tc>
      </w:tr>
      <w:tr w:rsidR="00296595" w14:paraId="1F706A6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3956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平均日停留时间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7BCF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7.752 min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9A8E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运行参考</w:t>
            </w:r>
          </w:p>
        </w:tc>
      </w:tr>
    </w:tbl>
    <w:p w14:paraId="36ADA5EA" w14:textId="77777777" w:rsidR="00296595" w:rsidRDefault="00296595"/>
    <w:p w14:paraId="3EC2CEF6" w14:textId="77777777" w:rsidR="00296595" w:rsidRDefault="00000000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7CDEFA92" wp14:editId="113FB6C4">
            <wp:extent cx="5897880" cy="294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7BBF" w14:textId="77777777" w:rsidR="00296595" w:rsidRDefault="00000000">
      <w:pPr>
        <w:keepNext/>
        <w:jc w:val="center"/>
      </w:pPr>
      <w:r>
        <w:rPr>
          <w:color w:val="000000"/>
        </w:rPr>
        <w:t>图6-1 曝气沉砂池计算图</w:t>
      </w:r>
    </w:p>
    <w:p w14:paraId="25BA3A10" w14:textId="77777777" w:rsidR="00296595" w:rsidRDefault="00000000">
      <w:pPr>
        <w:pStyle w:val="21"/>
        <w:widowControl/>
      </w:pPr>
      <w:bookmarkStart w:id="20" w:name="_Toc240292542"/>
      <w:r>
        <w:t>6.2 供气、排砂与高程接口</w:t>
      </w:r>
      <w:bookmarkEnd w:id="20"/>
    </w:p>
    <w:p w14:paraId="74522BF6" w14:textId="77777777" w:rsidR="00296595" w:rsidRDefault="00000000">
      <w:pPr>
        <w:pStyle w:val="af"/>
        <w:widowControl/>
      </w:pPr>
      <w:r>
        <w:t>线供气量按GB 50014—2021第7.4节规定范围5～12 L/(m·s)选取，单池沿30 m池长布气；实际风量由曝气强度与设备样本复核。池底采用平底，主体水位EL34.25 m、平底EL31.70 m，不设池内局部砂斗。吸砂机沿池长往复排砂，砂水混合物送池外砂水分离器。</w:t>
      </w:r>
    </w:p>
    <w:p w14:paraId="0F6D6665" w14:textId="77777777" w:rsidR="00296595" w:rsidRDefault="00000000">
      <w:pPr>
        <w:pStyle w:val="af"/>
        <w:widowControl/>
      </w:pPr>
      <w:r>
        <w:t>按0.03 m³砂/1000 m³污水的课程取值，平均每池砂量1.62 m³/d，两日为3.24 m³。池外储砂斗几何容积3.26 m³、有效工作容积3.20 m³，对应约1.98 d砂量；设计按每日排砂运行。</w:t>
      </w:r>
    </w:p>
    <w:p w14:paraId="72FDE510" w14:textId="77777777" w:rsidR="00296595" w:rsidRDefault="00000000">
      <w:pPr>
        <w:pStyle w:val="1"/>
        <w:pageBreakBefore/>
        <w:widowControl/>
      </w:pPr>
      <w:bookmarkStart w:id="21" w:name="_Toc240292543"/>
      <w:r>
        <w:lastRenderedPageBreak/>
        <w:t>7 初次沉淀池</w:t>
      </w:r>
      <w:bookmarkEnd w:id="21"/>
    </w:p>
    <w:p w14:paraId="114995BF" w14:textId="77777777" w:rsidR="00296595" w:rsidRDefault="00000000">
      <w:pPr>
        <w:pStyle w:val="21"/>
        <w:widowControl/>
      </w:pPr>
      <w:bookmarkStart w:id="22" w:name="_Toc240292544"/>
      <w:r>
        <w:t>7.1 池数、面积及水力校核</w:t>
      </w:r>
      <w:bookmarkEnd w:id="22"/>
    </w:p>
    <w:p w14:paraId="4F026853" w14:textId="77777777" w:rsidR="00296595" w:rsidRDefault="00000000">
      <w:pPr>
        <w:pStyle w:val="af"/>
        <w:widowControl/>
      </w:pPr>
      <w:r>
        <w:t>初沉采用4座平流式沉淀池，两条水线各2座。按最高时流量6750 m³/h和表面负荷2.007 m³/(m²·h)反算总净面积3364.0 m²、单池841.0 m²；取单池净宽14.5 m，净长58.0 m，有效水深3.5 m。</w:t>
      </w:r>
    </w:p>
    <w:p w14:paraId="2A690AE0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qmax=6750/(4×58×14.5)=2.006 m³/(m²·h)</w:t>
      </w:r>
    </w:p>
    <w:p w14:paraId="1AD2FB3C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tmax=58×14.5×3.5/(6750/4)=1.744 h</w:t>
      </w:r>
    </w:p>
    <w:p w14:paraId="2AFCE7B1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vH=0.46875/(14.5×3.5)=0.00924 m/s</w:t>
      </w:r>
    </w:p>
    <w:p w14:paraId="4351424C" w14:textId="77777777" w:rsidR="00296595" w:rsidRDefault="00000000">
      <w:pPr>
        <w:keepNext/>
        <w:jc w:val="center"/>
      </w:pPr>
      <w:r>
        <w:rPr>
          <w:color w:val="000000"/>
        </w:rPr>
        <w:t>表7-1 初沉池水力校核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134ADD8D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9450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工况或指标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9510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计算值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6DB6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结论</w:t>
            </w:r>
          </w:p>
        </w:tc>
      </w:tr>
      <w:tr w:rsidR="00296595" w14:paraId="1C4379E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21E6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平均日表面负荷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F40C8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1.338 m³/(m²·h)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1BE6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运行参考</w:t>
            </w:r>
          </w:p>
        </w:tc>
      </w:tr>
      <w:tr w:rsidR="00296595" w14:paraId="4DF3EE66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9252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最高时表面负荷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341E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2.006 m³/(m²·h)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3201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设计主算</w:t>
            </w:r>
          </w:p>
        </w:tc>
      </w:tr>
      <w:tr w:rsidR="00296595" w14:paraId="0C4EA35C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D8E4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平均/最高时停留时间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72D3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2.616 / 1.744 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EED3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峰时满足</w:t>
            </w:r>
          </w:p>
        </w:tc>
      </w:tr>
      <w:tr w:rsidR="00296595" w14:paraId="5DF79FAE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DAE3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最高时水平流速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0DA0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0.00924 m/s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A2AC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位于常用范围</w:t>
            </w:r>
          </w:p>
        </w:tc>
      </w:tr>
      <w:tr w:rsidR="00296595" w14:paraId="01FC9332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5C76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长宽比/长深比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08C0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4.0 / 16.57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96DF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满足常用要求</w:t>
            </w:r>
          </w:p>
        </w:tc>
      </w:tr>
    </w:tbl>
    <w:p w14:paraId="51A79F4F" w14:textId="77777777" w:rsidR="00296595" w:rsidRDefault="00296595"/>
    <w:p w14:paraId="269771BF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54533D1E" wp14:editId="185C7F6B">
            <wp:extent cx="589788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60EA" w14:textId="77777777" w:rsidR="00296595" w:rsidRDefault="00000000">
      <w:pPr>
        <w:keepNext/>
        <w:jc w:val="center"/>
      </w:pPr>
      <w:r>
        <w:rPr>
          <w:color w:val="000000"/>
        </w:rPr>
        <w:t>图7-1 平流式初次沉淀池平剖计算图</w:t>
      </w:r>
    </w:p>
    <w:p w14:paraId="05D9B126" w14:textId="77777777" w:rsidR="00296595" w:rsidRDefault="00000000">
      <w:pPr>
        <w:pStyle w:val="21"/>
        <w:widowControl/>
      </w:pPr>
      <w:bookmarkStart w:id="23" w:name="_Toc240292545"/>
      <w:r>
        <w:t>7.2 出水堰、刮泥与泥斗</w:t>
      </w:r>
      <w:bookmarkEnd w:id="23"/>
    </w:p>
    <w:p w14:paraId="0B6DC4DE" w14:textId="77777777" w:rsidR="00296595" w:rsidRDefault="00000000">
      <w:pPr>
        <w:pStyle w:val="af"/>
        <w:widowControl/>
      </w:pPr>
      <w:r>
        <w:t>每池设12条指形出水槽，每条有效堰长14 m，总堰长168 m。最高时单池流量0.46875 m³/s，堰负荷为2.790 L/(m·s)，低于GB 50014—2021第7.5.8条2.9 L/(m·s)上限。</w:t>
      </w:r>
    </w:p>
    <w:p w14:paraId="0D2625C2" w14:textId="77777777" w:rsidR="00296595" w:rsidRDefault="00000000">
      <w:pPr>
        <w:pStyle w:val="af"/>
        <w:widowControl/>
      </w:pPr>
      <w:r>
        <w:lastRenderedPageBreak/>
        <w:t>池底按0.01纵坡坡向进水端的贯通条形泥斗。泥斗上口沿池宽14.5 m贯通、纵向宽3.0 m，下口同样沿池宽贯通、纵向宽0.8 m，深2.0 m；梯形棱柱容积为14.5×(3.0+0.8)/2×2.0=55.10 m³，大于单池4 h贮泥需求15.625 m³。主体水位EL33.05 m，名义沉淀底EL29.55 m，泥斗端坡底EL28.97 m，斗底EL26.97 m。</w:t>
      </w:r>
    </w:p>
    <w:p w14:paraId="0B83444B" w14:textId="77777777" w:rsidR="00296595" w:rsidRDefault="00000000">
      <w:pPr>
        <w:pStyle w:val="21"/>
        <w:widowControl/>
      </w:pPr>
      <w:bookmarkStart w:id="24" w:name="_Toc240292546"/>
      <w:r>
        <w:t>7.3 初沉出水负荷</w:t>
      </w:r>
      <w:bookmarkEnd w:id="24"/>
    </w:p>
    <w:p w14:paraId="45DFA94B" w14:textId="77777777" w:rsidR="00296595" w:rsidRDefault="00000000">
      <w:pPr>
        <w:keepNext/>
        <w:jc w:val="center"/>
      </w:pPr>
      <w:r>
        <w:rPr>
          <w:color w:val="000000"/>
        </w:rPr>
        <w:t>表7-2 初沉去除及出水负荷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797B4190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E76FE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7B27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去除率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6179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出水负荷 kg/d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38A3F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出水浓度 mg/L</w:t>
            </w:r>
          </w:p>
        </w:tc>
      </w:tr>
      <w:tr w:rsidR="00296595" w14:paraId="32CDAB17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F37B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BOD₅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9FBE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25.0%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1367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13500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2540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125.00</w:t>
            </w:r>
          </w:p>
        </w:tc>
      </w:tr>
      <w:tr w:rsidR="00296595" w14:paraId="295F2D97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96D7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SS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86AF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50.0%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C09D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15000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2C9A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138.89</w:t>
            </w:r>
          </w:p>
        </w:tc>
      </w:tr>
      <w:tr w:rsidR="00296595" w14:paraId="6B65526D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4C17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FA4C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0AA3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4800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E4CC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44.44</w:t>
            </w:r>
          </w:p>
        </w:tc>
      </w:tr>
      <w:tr w:rsidR="00296595" w14:paraId="32F48DF9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8066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TP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A58F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7.5%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4A4E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555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6CDD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5.14</w:t>
            </w:r>
          </w:p>
        </w:tc>
      </w:tr>
    </w:tbl>
    <w:p w14:paraId="6AF75881" w14:textId="77777777" w:rsidR="00296595" w:rsidRDefault="00296595"/>
    <w:p w14:paraId="2E0B3EE8" w14:textId="77777777" w:rsidR="00296595" w:rsidRDefault="00000000">
      <w:pPr>
        <w:pStyle w:val="af"/>
        <w:widowControl/>
      </w:pPr>
      <w:r>
        <w:t>TN按初沉基本不去除计入，使后续脱氮容量采用最不利上界；初沉污泥按4%含固率另计。</w:t>
      </w:r>
    </w:p>
    <w:p w14:paraId="00790F4B" w14:textId="77777777" w:rsidR="00296595" w:rsidRDefault="00000000">
      <w:pPr>
        <w:pStyle w:val="1"/>
        <w:pageBreakBefore/>
        <w:widowControl/>
      </w:pPr>
      <w:bookmarkStart w:id="25" w:name="_Toc240292547"/>
      <w:r>
        <w:lastRenderedPageBreak/>
        <w:t>8 A²/O生物反应池与回流</w:t>
      </w:r>
      <w:bookmarkEnd w:id="25"/>
    </w:p>
    <w:p w14:paraId="3F4C6EE3" w14:textId="77777777" w:rsidR="00296595" w:rsidRDefault="00000000">
      <w:pPr>
        <w:pStyle w:val="21"/>
        <w:widowControl/>
      </w:pPr>
      <w:bookmarkStart w:id="26" w:name="_Toc240292548"/>
      <w:r>
        <w:t>8.1 容积与分区</w:t>
      </w:r>
      <w:bookmarkEnd w:id="26"/>
    </w:p>
    <w:p w14:paraId="7246CE9C" w14:textId="77777777" w:rsidR="00296595" w:rsidRDefault="00000000">
      <w:pPr>
        <w:pStyle w:val="af"/>
        <w:widowControl/>
      </w:pPr>
      <w:r>
        <w:t>设置4个工艺系列，按两条水线成对布置并共享备用接口。每系列净水面70 m×45 m、净水深5 m、有效容积15750 m³；总有效容积63000 m³。每系列6条7.5 m净宽廊道，等效流长420 m。</w:t>
      </w:r>
    </w:p>
    <w:p w14:paraId="21711B4E" w14:textId="77777777" w:rsidR="00296595" w:rsidRDefault="00000000">
      <w:pPr>
        <w:keepNext/>
        <w:jc w:val="center"/>
      </w:pPr>
      <w:r>
        <w:rPr>
          <w:color w:val="000000"/>
        </w:rPr>
        <w:t>表8-1 A²/O分区与水力停留时间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96595" w14:paraId="37AFD814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130B8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分区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6AADA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HRT h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56D3F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全厂容积 m³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CF40F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单系列容积 m³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BCC0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等效长度 m/系列</w:t>
            </w:r>
          </w:p>
        </w:tc>
      </w:tr>
      <w:tr w:rsidR="00296595" w14:paraId="4786364B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14A6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厌氧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175F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859E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6750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CE70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1687.5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7CCB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45</w:t>
            </w:r>
          </w:p>
        </w:tc>
      </w:tr>
      <w:tr w:rsidR="00296595" w14:paraId="494CD275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DA79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缺氧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375F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4.80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084D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21600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4A78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5400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BAD8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144</w:t>
            </w:r>
          </w:p>
        </w:tc>
      </w:tr>
      <w:tr w:rsidR="00296595" w14:paraId="0C5D2ACA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2B81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好氧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DC95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7.70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1C6C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34650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4892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8662.5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E7F7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231</w:t>
            </w:r>
          </w:p>
        </w:tc>
      </w:tr>
      <w:tr w:rsidR="00296595" w14:paraId="0A313316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F351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合计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E4858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14.00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4561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63000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8022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15750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782C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420</w:t>
            </w:r>
          </w:p>
        </w:tc>
      </w:tr>
    </w:tbl>
    <w:p w14:paraId="1C819335" w14:textId="77777777" w:rsidR="00296595" w:rsidRDefault="00296595"/>
    <w:p w14:paraId="31F92548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2F90E558" wp14:editId="64BB20A8">
            <wp:extent cx="589788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0A81" w14:textId="77777777" w:rsidR="00296595" w:rsidRDefault="00000000">
      <w:pPr>
        <w:keepNext/>
        <w:jc w:val="center"/>
      </w:pPr>
      <w:r>
        <w:rPr>
          <w:color w:val="000000"/>
        </w:rPr>
        <w:t>图8-1 A²/O单系列分区与回流泵接口图</w:t>
      </w:r>
    </w:p>
    <w:p w14:paraId="3B57DE6A" w14:textId="77777777" w:rsidR="00296595" w:rsidRDefault="00000000">
      <w:pPr>
        <w:pStyle w:val="21"/>
        <w:widowControl/>
      </w:pPr>
      <w:bookmarkStart w:id="27" w:name="_Toc240292549"/>
      <w:r>
        <w:t>8.2 污泥浓度、负荷和SRT</w:t>
      </w:r>
      <w:bookmarkEnd w:id="27"/>
    </w:p>
    <w:p w14:paraId="34FC6366" w14:textId="77777777" w:rsidR="00296595" w:rsidRDefault="00000000">
      <w:pPr>
        <w:pStyle w:val="af"/>
        <w:widowControl/>
      </w:pPr>
      <w:r>
        <w:t>基准MLSS取3.50 kg/m³，MLVSS/MLSS取0.70，故MLVSS=2.45 kg/m³；系统SRT取20 d。初沉后BOD₅负荷13500 kg/d，达到20 mg/L目标需去除11340 kg/d。</w:t>
      </w:r>
    </w:p>
    <w:p w14:paraId="517E0031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LMLSS=13500/(63000×3.50)=0.0612 kgBOD₅/(kgMLSS·d)</w:t>
      </w:r>
    </w:p>
    <w:p w14:paraId="69DA4438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LMLVSS=13500/(63000×2.45)=0.0875 kgBOD₅/(kgMLVSS·d)</w:t>
      </w:r>
    </w:p>
    <w:p w14:paraId="7578122D" w14:textId="77777777" w:rsidR="00296595" w:rsidRDefault="00000000">
      <w:pPr>
        <w:pStyle w:val="af"/>
        <w:widowControl/>
      </w:pPr>
      <w:r>
        <w:t>采用值与GB 50014—2021表7.6.19给出的A²/O总HRT、分区HRT、MLSS、SRT及内回流范围相符。厌氧区DO控制小于0.2 mg/L，缺氧区0.2～0.5 mg/L，好氧区不低于2 mg/L。</w:t>
      </w:r>
    </w:p>
    <w:p w14:paraId="1A5E2F87" w14:textId="77777777" w:rsidR="00296595" w:rsidRDefault="00000000">
      <w:pPr>
        <w:pStyle w:val="21"/>
        <w:widowControl/>
      </w:pPr>
      <w:bookmarkStart w:id="28" w:name="_Toc240292550"/>
      <w:r>
        <w:lastRenderedPageBreak/>
        <w:t>8.3 回流系统</w:t>
      </w:r>
      <w:bookmarkEnd w:id="28"/>
    </w:p>
    <w:p w14:paraId="2A52062A" w14:textId="77777777" w:rsidR="00296595" w:rsidRDefault="00000000">
      <w:pPr>
        <w:keepNext/>
        <w:jc w:val="center"/>
      </w:pPr>
      <w:r>
        <w:rPr>
          <w:color w:val="000000"/>
        </w:rPr>
        <w:t>表8-2 RAS与内回流设计流量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1A8F3D5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354F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系统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F948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全厂平均 m³/h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197C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全厂最高时 m³/h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F8382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最高时单系列 m³/h</w:t>
            </w:r>
          </w:p>
        </w:tc>
      </w:tr>
      <w:tr w:rsidR="00296595" w14:paraId="081EB7C6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0C7D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回流污泥 R=0.75Q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E398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3375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2988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5062.5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2901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1265.625</w:t>
            </w:r>
          </w:p>
        </w:tc>
      </w:tr>
      <w:tr w:rsidR="00296595" w14:paraId="4B6374DD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7CCC3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混合液内回流 Ri=2.50Q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451E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11250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6A33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16875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F894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4218.75</w:t>
            </w:r>
          </w:p>
        </w:tc>
      </w:tr>
    </w:tbl>
    <w:p w14:paraId="418721F8" w14:textId="77777777" w:rsidR="00296595" w:rsidRDefault="00296595"/>
    <w:p w14:paraId="782EFF35" w14:textId="77777777" w:rsidR="00296595" w:rsidRDefault="00000000">
      <w:pPr>
        <w:keepNext/>
        <w:jc w:val="center"/>
      </w:pPr>
      <w:r>
        <w:rPr>
          <w:color w:val="000000"/>
        </w:rPr>
        <w:t>表8-3 回流泵配置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96595" w14:paraId="011AE368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1857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设备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A381D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单台设计点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7A37A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数量与用备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74B38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管径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DA39E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扬程/电机</w:t>
            </w:r>
          </w:p>
        </w:tc>
      </w:tr>
      <w:tr w:rsidR="00296595" w14:paraId="3034FAF2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2BBC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回流污泥泵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9FD6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1266 m³/h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B74C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C6CC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单池DN500、系列DN700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70B9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3.0 m / 18.5 kW</w:t>
            </w:r>
          </w:p>
        </w:tc>
      </w:tr>
      <w:tr w:rsidR="00296595" w14:paraId="70205511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BF43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混合液内回流泵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6090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4219 m³/h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3519D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2D7E8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系列DN1200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C2C6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1.2 m / 22 kW</w:t>
            </w:r>
          </w:p>
        </w:tc>
      </w:tr>
    </w:tbl>
    <w:p w14:paraId="236C56D4" w14:textId="77777777" w:rsidR="00296595" w:rsidRDefault="00296595"/>
    <w:p w14:paraId="0E4BBAD7" w14:textId="77777777" w:rsidR="00296595" w:rsidRDefault="00000000">
      <w:pPr>
        <w:pStyle w:val="af"/>
        <w:widowControl/>
      </w:pPr>
      <w:r>
        <w:t>每条水线服务2个A²/O系列，并设2台工作泵和1台共享备用泵；备用泵通过共用取水廊道、切换阀组和止回设施择一接入同线两个系列。RAS按二沉泥位和MLSS调节，内回流按缺氧区NOx反馈调节。</w:t>
      </w:r>
    </w:p>
    <w:p w14:paraId="0A4B89F3" w14:textId="77777777" w:rsidR="00296595" w:rsidRDefault="00000000">
      <w:pPr>
        <w:pStyle w:val="21"/>
        <w:widowControl/>
      </w:pPr>
      <w:bookmarkStart w:id="29" w:name="_Toc240292551"/>
      <w:r>
        <w:t>8.4 低温硝化边界</w:t>
      </w:r>
      <w:bookmarkEnd w:id="29"/>
    </w:p>
    <w:p w14:paraId="0EF7D977" w14:textId="77777777" w:rsidR="00296595" w:rsidRDefault="00000000">
      <w:pPr>
        <w:pStyle w:val="af"/>
        <w:widowControl/>
      </w:pPr>
      <w:r>
        <w:t>任务书未给进水TKN及NH₄-N连续数据，因此不建立来源不足的AOB动力学结论。以TN负荷减出水NH₄-N限值所得3936 kgN/d作为硝化设备容量上界；系统SRT=20 d位于HJ 576—2010和GB 50014—2021推荐范围。实际工程须以最低连续水温、TKN、NH₄-N、pH、碱度和抑制物重新复核。</w:t>
      </w:r>
    </w:p>
    <w:p w14:paraId="555E67D2" w14:textId="77777777" w:rsidR="00296595" w:rsidRDefault="00000000">
      <w:pPr>
        <w:pStyle w:val="1"/>
        <w:pageBreakBefore/>
        <w:widowControl/>
      </w:pPr>
      <w:bookmarkStart w:id="30" w:name="_Toc240292552"/>
      <w:r>
        <w:lastRenderedPageBreak/>
        <w:t>9 脱氮碳源、除磷与碱度</w:t>
      </w:r>
      <w:bookmarkEnd w:id="30"/>
    </w:p>
    <w:p w14:paraId="21C1C8F8" w14:textId="77777777" w:rsidR="00296595" w:rsidRDefault="00000000">
      <w:pPr>
        <w:pStyle w:val="21"/>
        <w:widowControl/>
      </w:pPr>
      <w:bookmarkStart w:id="31" w:name="_Toc240292553"/>
      <w:r>
        <w:t>9.1 反硝化容积</w:t>
      </w:r>
      <w:bookmarkEnd w:id="31"/>
    </w:p>
    <w:p w14:paraId="2247983B" w14:textId="77777777" w:rsidR="00296595" w:rsidRDefault="00000000">
      <w:pPr>
        <w:pStyle w:val="af"/>
        <w:widowControl/>
      </w:pPr>
      <w:r>
        <w:t>按HJ 576—2010式(8)～(10)计算微生物量和缺氧池容积。由于缺少TKN，暂以TN=44.44 mg/L代替Nk，并明确为课程容量上界。</w:t>
      </w:r>
    </w:p>
    <w:p w14:paraId="2FA7C383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ΔXv=Q(S0−Se)yYt/1000=108000×(125−20)×0.70×0.40/1000=3175.2 kg/d</w:t>
      </w:r>
    </w:p>
    <w:p w14:paraId="52043548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Kde,15=0.045×1.08^(15−20)=0.03063 kgN/(kgMLSS·d)</w:t>
      </w:r>
    </w:p>
    <w:p w14:paraId="067CE9F2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Vn=[0.001Q(Nk−Nte)−0.12ΔXv]/(Kde,15X)=21074 m³</w:t>
      </w:r>
    </w:p>
    <w:p w14:paraId="012793C7" w14:textId="77777777" w:rsidR="00296595" w:rsidRDefault="00000000">
      <w:pPr>
        <w:pStyle w:val="af"/>
        <w:widowControl/>
      </w:pPr>
      <w:r>
        <w:t>采用缺氧区21600 m³，15 ℃反硝化能力2315.34 kgN/d，较需反硝化量2258.98 kgN/d留有2.50%余量。</w:t>
      </w:r>
    </w:p>
    <w:p w14:paraId="665CE8DF" w14:textId="77777777" w:rsidR="00296595" w:rsidRDefault="00000000">
      <w:pPr>
        <w:pStyle w:val="21"/>
        <w:widowControl/>
      </w:pPr>
      <w:bookmarkStart w:id="32" w:name="_Toc240292554"/>
      <w:r>
        <w:t>9.2 外加碳源</w:t>
      </w:r>
      <w:bookmarkEnd w:id="32"/>
    </w:p>
    <w:p w14:paraId="155E99F8" w14:textId="77777777" w:rsidR="00296595" w:rsidRDefault="00000000">
      <w:pPr>
        <w:pStyle w:val="af"/>
        <w:widowControl/>
      </w:pPr>
      <w:r>
        <w:t>以原水可利用反硝化碳贡献为零作为设备容量边界。甲醇反硝化计量关系采用5 mol CH₃OH/6 mol NO₃-N，即纯甲醇1.9048 kg/kgN；商品液质量分数80%，并加20%课程容量余量。</w:t>
      </w:r>
    </w:p>
    <w:p w14:paraId="69456DB2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M80=2258.98×1.9048/0.80×1.20=6454 kg/d，采用6500 kg/d</w:t>
      </w:r>
    </w:p>
    <w:p w14:paraId="278E451E" w14:textId="77777777" w:rsidR="00296595" w:rsidRDefault="00000000">
      <w:pPr>
        <w:pStyle w:val="af"/>
        <w:widowControl/>
      </w:pPr>
      <w:r>
        <w:t>峰时能力为403.4 kg/h，设置2台100%容量计量泵，单台不小于450 kg/h。6500 kg/d为设备容量，不是固定运行量；运行按NOx、TN和甲醇残余反馈调节。</w:t>
      </w:r>
    </w:p>
    <w:p w14:paraId="17FE689E" w14:textId="77777777" w:rsidR="00296595" w:rsidRDefault="00000000">
      <w:pPr>
        <w:pStyle w:val="21"/>
        <w:widowControl/>
      </w:pPr>
      <w:bookmarkStart w:id="33" w:name="_Toc240292555"/>
      <w:r>
        <w:t>9.3 化学辅助除磷</w:t>
      </w:r>
      <w:bookmarkEnd w:id="33"/>
    </w:p>
    <w:p w14:paraId="16002B46" w14:textId="77777777" w:rsidR="00296595" w:rsidRDefault="00000000">
      <w:pPr>
        <w:pStyle w:val="af"/>
        <w:widowControl/>
      </w:pPr>
      <w:r>
        <w:t>初沉后TP为555 kgP/d。按生物TP去除率60%下限，A²/O后剩余222 kgP/d；达到108 kgP/d目标需化学去除114 kgP/d。初算Fe/P=1.50 mol/mol。</w:t>
      </w:r>
    </w:p>
    <w:p w14:paraId="1F88E6E9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纯FeCl₃=114×1.50×162.2/31=895.5 kg/d</w:t>
      </w:r>
    </w:p>
    <w:p w14:paraId="620F4140" w14:textId="77777777" w:rsidR="00296595" w:rsidRDefault="00000000">
      <w:pPr>
        <w:pStyle w:val="af"/>
        <w:widowControl/>
      </w:pPr>
      <w:r>
        <w:t>40% FeCl₃溶液密度按1.40 t/m³，计算量1.599 m³/d，加20%容量后采用2.0 m³/d；设置2台100%计量泵，单台不小于0.15 m³/h。化学干固体约751.747 kg/d。实际药剂投加量须用烧杯试验或同类工程数据修正。</w:t>
      </w:r>
    </w:p>
    <w:p w14:paraId="7E470E76" w14:textId="77777777" w:rsidR="00296595" w:rsidRDefault="00000000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79E0B601" wp14:editId="3CB3308F">
            <wp:extent cx="5897880" cy="2948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B962" w14:textId="77777777" w:rsidR="00296595" w:rsidRDefault="00000000">
      <w:pPr>
        <w:keepNext/>
        <w:jc w:val="center"/>
      </w:pPr>
      <w:r>
        <w:rPr>
          <w:color w:val="000000"/>
        </w:rPr>
        <w:t>图9-1 投药与固体闭合边界图</w:t>
      </w:r>
    </w:p>
    <w:p w14:paraId="0E8EA977" w14:textId="77777777" w:rsidR="00296595" w:rsidRDefault="00000000">
      <w:pPr>
        <w:pStyle w:val="21"/>
        <w:widowControl/>
      </w:pPr>
      <w:bookmarkStart w:id="34" w:name="_Toc240292556"/>
      <w:r>
        <w:t>9.4 碱度与总固体</w:t>
      </w:r>
      <w:bookmarkEnd w:id="34"/>
    </w:p>
    <w:p w14:paraId="1207EAF0" w14:textId="77777777" w:rsidR="00296595" w:rsidRDefault="00000000">
      <w:pPr>
        <w:pStyle w:val="af"/>
        <w:widowControl/>
      </w:pPr>
      <w:r>
        <w:t>硝化耗碱按7.14 kgCaCO₃/kgN，反硝化回补按3.57 kgCaCO₃/kgN，铁盐水解按3当量/mol Fe初算，并保留出水残余碱度70 mg/L。以TN代NH₄-N的上界所需进水碱度为263.21 mg/L。</w:t>
      </w:r>
    </w:p>
    <w:p w14:paraId="54CCAF36" w14:textId="77777777" w:rsidR="00296595" w:rsidRDefault="00000000">
      <w:pPr>
        <w:pStyle w:val="af"/>
        <w:widowControl/>
      </w:pPr>
      <w:r>
        <w:t>若实测进水碱度为100 mg/L，99% NaHCO₃需求29.91 t/d，加20%能力后为35.9 t/d。该值仅为设备容量边界，获得实测碱度后应按缺口调整。</w:t>
      </w:r>
    </w:p>
    <w:p w14:paraId="4B6A8308" w14:textId="77777777" w:rsidR="00296595" w:rsidRDefault="00000000">
      <w:pPr>
        <w:keepNext/>
        <w:jc w:val="center"/>
      </w:pPr>
      <w:r>
        <w:rPr>
          <w:color w:val="000000"/>
        </w:rPr>
        <w:t>表9-1 固体库存与排泥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50C58935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1B0A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211D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计算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24608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结果</w:t>
            </w:r>
          </w:p>
        </w:tc>
      </w:tr>
      <w:tr w:rsidR="00296595" w14:paraId="2492BBE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D8A1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基准固体库存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7C4B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63000×3.50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3507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220500 kg</w:t>
            </w:r>
          </w:p>
        </w:tc>
      </w:tr>
      <w:tr w:rsidR="00296595" w14:paraId="0BDF34E6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02CA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20 d基准排固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D7C9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220500/20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1DE6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11025 kg/d</w:t>
            </w:r>
          </w:p>
        </w:tc>
      </w:tr>
      <w:tr w:rsidR="00296595" w14:paraId="5EDCBB7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D16A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化学固体库存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BAA6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751.747×20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4730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15034.947 kg</w:t>
            </w:r>
          </w:p>
        </w:tc>
      </w:tr>
      <w:tr w:rsidR="00296595" w14:paraId="3694C73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F9BD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总MLSS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B67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3.50+15034.947/63000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C8FC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3.738650 kg/m³</w:t>
            </w:r>
          </w:p>
        </w:tc>
      </w:tr>
      <w:tr w:rsidR="00296595" w14:paraId="7B12FDD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B87D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总排固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6E41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63000×3.738650/20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883B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11776.747 kg/d</w:t>
            </w:r>
          </w:p>
        </w:tc>
      </w:tr>
    </w:tbl>
    <w:p w14:paraId="22A2126E" w14:textId="77777777" w:rsidR="00296595" w:rsidRDefault="00296595"/>
    <w:p w14:paraId="3EA9C547" w14:textId="77777777" w:rsidR="00296595" w:rsidRDefault="00000000">
      <w:pPr>
        <w:pStyle w:val="1"/>
        <w:pageBreakBefore/>
        <w:widowControl/>
      </w:pPr>
      <w:bookmarkStart w:id="35" w:name="_Toc240292557"/>
      <w:r>
        <w:lastRenderedPageBreak/>
        <w:t>10 需氧量、曝气器与鼓风机</w:t>
      </w:r>
      <w:bookmarkEnd w:id="35"/>
    </w:p>
    <w:p w14:paraId="1201FAEE" w14:textId="77777777" w:rsidR="00296595" w:rsidRDefault="00000000">
      <w:pPr>
        <w:pStyle w:val="21"/>
        <w:widowControl/>
      </w:pPr>
      <w:bookmarkStart w:id="36" w:name="_Toc240292558"/>
      <w:r>
        <w:t>10.1 需氧量</w:t>
      </w:r>
      <w:bookmarkEnd w:id="36"/>
    </w:p>
    <w:p w14:paraId="71043089" w14:textId="77777777" w:rsidR="00296595" w:rsidRDefault="00000000">
      <w:pPr>
        <w:pStyle w:val="af"/>
        <w:widowControl/>
      </w:pPr>
      <w:r>
        <w:t>按HJ 576—2010式(15)，外加80%甲醇6500 kg/d中纯甲醇为5200 kg/d，按1.50 kgCOD/kg甲醇折合7800 kgCOD/d。反硝化氧当量只扣除一次。</w:t>
      </w:r>
    </w:p>
    <w:p w14:paraId="48C6DAD3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O₂=1.47×11340+7800−1.42×3175.2+4.57×(3936−381.024)−0.62×4.57×2258.976</w:t>
      </w:r>
    </w:p>
    <w:p w14:paraId="0FC5AF71" w14:textId="77777777" w:rsidR="00296595" w:rsidRDefault="00000000">
      <w:pPr>
        <w:keepNext/>
        <w:jc w:val="center"/>
      </w:pPr>
      <w:r>
        <w:rPr>
          <w:color w:val="000000"/>
        </w:rPr>
        <w:t>表10-1 需氧量分项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96595" w14:paraId="59C2AD71" w14:textId="77777777"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82CE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分项</w:t>
            </w:r>
          </w:p>
        </w:tc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FBC96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kgO₂/d</w:t>
            </w:r>
          </w:p>
        </w:tc>
      </w:tr>
      <w:tr w:rsidR="00296595" w14:paraId="077698C0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4B7E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BOD₅碳氧化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0937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16669.800</w:t>
            </w:r>
          </w:p>
        </w:tc>
      </w:tr>
      <w:tr w:rsidR="00296595" w14:paraId="3D721BA7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EA0A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外加甲醇COD容量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68C5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7800.000</w:t>
            </w:r>
          </w:p>
        </w:tc>
      </w:tr>
      <w:tr w:rsidR="00296595" w14:paraId="16939779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BA4D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微生物量氧当量抵扣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0B24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−4508.784</w:t>
            </w:r>
          </w:p>
        </w:tc>
      </w:tr>
      <w:tr w:rsidR="00296595" w14:paraId="7F03CBA3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6BC5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硝化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46F6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16246.240</w:t>
            </w:r>
          </w:p>
        </w:tc>
      </w:tr>
      <w:tr w:rsidR="00296595" w14:paraId="67B73DC2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8360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反硝化氧当量抵扣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CC61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−6400.583</w:t>
            </w:r>
          </w:p>
        </w:tc>
      </w:tr>
      <w:tr w:rsidR="00296595" w14:paraId="359A6BD4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9358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合计AOR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7B57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29806.674</w:t>
            </w:r>
          </w:p>
        </w:tc>
      </w:tr>
    </w:tbl>
    <w:p w14:paraId="002781C1" w14:textId="77777777" w:rsidR="00296595" w:rsidRDefault="00296595"/>
    <w:p w14:paraId="06A98582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AORdesign=(29806.674/24)×1.50×1.10=2049.209 kgO₂/h</w:t>
      </w:r>
    </w:p>
    <w:p w14:paraId="30738F24" w14:textId="77777777" w:rsidR="00296595" w:rsidRDefault="00000000">
      <w:pPr>
        <w:pStyle w:val="21"/>
        <w:widowControl/>
      </w:pPr>
      <w:bookmarkStart w:id="37" w:name="_Toc240292559"/>
      <w:r>
        <w:t>10.2 标准供气量和曝气器</w:t>
      </w:r>
      <w:bookmarkEnd w:id="37"/>
    </w:p>
    <w:p w14:paraId="5C4721CB" w14:textId="77777777" w:rsidR="00296595" w:rsidRDefault="00000000">
      <w:pPr>
        <w:pStyle w:val="af"/>
        <w:widowControl/>
      </w:pPr>
      <w:r>
        <w:t>采用α=0.80、β=0.95、25 ℃、好氧DO=2 mg/L、曝气器淹没4.75 m，现场/标准转移系数为0.671220，故SOR=3052.962 kgO₂/h。229 mm盘式微孔曝气器样本在该淹没深度下的清水SOTE包络约28.5%～38%，设计取EA=25%考虑污水、水龄和布置影响。</w:t>
      </w:r>
    </w:p>
    <w:p w14:paraId="2FE847DE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Gs,20=3052.962/(0.28×0.25)=43613.746 m³/h（20 ℃）</w:t>
      </w:r>
    </w:p>
    <w:p w14:paraId="7D19ED15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GN=43613.746×273.15/293.15=40638.222 Nm³/h，采用48000 Nm³/h</w:t>
      </w:r>
    </w:p>
    <w:p w14:paraId="66A92BDF" w14:textId="77777777" w:rsidR="00296595" w:rsidRDefault="00000000">
      <w:pPr>
        <w:pStyle w:val="af"/>
        <w:widowControl/>
      </w:pPr>
      <w:r>
        <w:t>每只曝气器按5.0 Nm³/h配置，共9600只、每系列2400只。好氧区总底面积6930 m²，布置密度1.385只/m²。采用风量折回20 ℃后可提供2420.431 kgO₂/h，较设计AOR留有18.12%余量。</w:t>
      </w:r>
    </w:p>
    <w:p w14:paraId="030503C6" w14:textId="77777777" w:rsidR="00296595" w:rsidRDefault="00000000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415AC2E1" wp14:editId="51F2FEEA">
            <wp:extent cx="5897880" cy="2948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7CC6" w14:textId="77777777" w:rsidR="00296595" w:rsidRDefault="00000000">
      <w:pPr>
        <w:keepNext/>
        <w:jc w:val="center"/>
      </w:pPr>
      <w:r>
        <w:rPr>
          <w:color w:val="000000"/>
        </w:rPr>
        <w:t>图10-1 曝气与鼓风系统计算图</w:t>
      </w:r>
    </w:p>
    <w:p w14:paraId="13B59A77" w14:textId="77777777" w:rsidR="00296595" w:rsidRDefault="00000000">
      <w:pPr>
        <w:pStyle w:val="21"/>
        <w:widowControl/>
      </w:pPr>
      <w:bookmarkStart w:id="38" w:name="_Toc240292560"/>
      <w:r>
        <w:t>10.3 鼓风机和风压</w:t>
      </w:r>
      <w:bookmarkEnd w:id="38"/>
    </w:p>
    <w:p w14:paraId="38F38C3D" w14:textId="77777777" w:rsidR="00296595" w:rsidRDefault="00000000">
      <w:pPr>
        <w:keepNext/>
        <w:jc w:val="center"/>
      </w:pPr>
      <w:r>
        <w:rPr>
          <w:color w:val="000000"/>
        </w:rPr>
        <w:t>表10-2 鼓风机压力组成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96595" w14:paraId="4DBC58A8" w14:textId="77777777"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7E52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压力项</w:t>
            </w:r>
          </w:p>
        </w:tc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F5067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kPa</w:t>
            </w:r>
          </w:p>
        </w:tc>
      </w:tr>
      <w:tr w:rsidR="00296595" w14:paraId="0F9A0845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20BA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4.75 m淹没静压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70C9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46.60</w:t>
            </w:r>
          </w:p>
        </w:tc>
      </w:tr>
      <w:tr w:rsidR="00296595" w14:paraId="6A615E74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3C00A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曝气器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0F7D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5.00</w:t>
            </w:r>
          </w:p>
        </w:tc>
      </w:tr>
      <w:tr w:rsidR="00296595" w14:paraId="528CB619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1767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管网与阀件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9688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6.00</w:t>
            </w:r>
          </w:p>
        </w:tc>
      </w:tr>
      <w:tr w:rsidR="00296595" w14:paraId="36EF57D6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2C4D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余量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6F55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3.00</w:t>
            </w:r>
          </w:p>
        </w:tc>
      </w:tr>
      <w:tr w:rsidR="00296595" w14:paraId="04593A17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973E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合计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1140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60.60</w:t>
            </w:r>
          </w:p>
        </w:tc>
      </w:tr>
      <w:tr w:rsidR="00296595" w14:paraId="12D1E53F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16420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采用压力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FA67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65.00(g)</w:t>
            </w:r>
          </w:p>
        </w:tc>
      </w:tr>
    </w:tbl>
    <w:p w14:paraId="19545657" w14:textId="77777777" w:rsidR="00296595" w:rsidRDefault="00296595"/>
    <w:p w14:paraId="538100C6" w14:textId="77777777" w:rsidR="00296595" w:rsidRDefault="00000000">
      <w:pPr>
        <w:pStyle w:val="af"/>
        <w:widowControl/>
      </w:pPr>
      <w:r>
        <w:t>设6台高速离心鼓风机、4用2备，单台12000 Nm³/h、65 kPa(g)，4台工作总风量48000 Nm³/h。空气系统采用DN1200环状母管和4根DN700系列支管；环路一段隔离时最不利外管损失2.523 kPa，小于6 kPa管阀预算，剩余3.477 kPa用于池内配气。最终工作点、效率、轴功率、喘振及噪声由厂家曲线确认。</w:t>
      </w:r>
    </w:p>
    <w:p w14:paraId="17079C7A" w14:textId="77777777" w:rsidR="00296595" w:rsidRDefault="00000000">
      <w:pPr>
        <w:pStyle w:val="1"/>
        <w:pageBreakBefore/>
        <w:widowControl/>
      </w:pPr>
      <w:bookmarkStart w:id="39" w:name="_Toc240292561"/>
      <w:r>
        <w:lastRenderedPageBreak/>
        <w:t>11 二次沉淀池与固体平衡</w:t>
      </w:r>
      <w:bookmarkEnd w:id="39"/>
    </w:p>
    <w:p w14:paraId="1A0AA10E" w14:textId="77777777" w:rsidR="00296595" w:rsidRDefault="00000000">
      <w:pPr>
        <w:pStyle w:val="21"/>
        <w:widowControl/>
      </w:pPr>
      <w:bookmarkStart w:id="40" w:name="_Toc240292562"/>
      <w:r>
        <w:t>11.1 几何与水力负荷</w:t>
      </w:r>
      <w:bookmarkEnd w:id="40"/>
    </w:p>
    <w:p w14:paraId="24D15A6C" w14:textId="77777777" w:rsidR="00296595" w:rsidRDefault="00000000">
      <w:pPr>
        <w:pStyle w:val="af"/>
        <w:widowControl/>
      </w:pPr>
      <w:r>
        <w:t>采用8座辐流二沉池，两条水线各4座。每池净径37 m、中心井D6 m，扣除中心井后总净面积为8375.486 m²。沉淀区有效水深3.1 m，缓冲层0.50 m、水平基准贮泥层0.40 m，周边总深4.00 m；环形底坡0.05形成0.775 m坡降，中心集泥坑深0.50 m，中心总深5.275 m。</w:t>
      </w:r>
    </w:p>
    <w:p w14:paraId="0E86ADE4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Anet=8×π(37²−6²)/4=8375.486 m²</w:t>
      </w:r>
    </w:p>
    <w:p w14:paraId="5FC9B055" w14:textId="77777777" w:rsidR="00296595" w:rsidRDefault="00000000">
      <w:pPr>
        <w:keepNext/>
        <w:jc w:val="center"/>
      </w:pPr>
      <w:r>
        <w:rPr>
          <w:color w:val="000000"/>
        </w:rPr>
        <w:t>表11-1 二沉池水力与固体负荷校核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75151A0F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EA90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校核项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7974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计算值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39D44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控制值或结论</w:t>
            </w:r>
          </w:p>
        </w:tc>
      </w:tr>
      <w:tr w:rsidR="00296595" w14:paraId="1F35CB2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95A1E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最高时表面负荷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1809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0.806 m³/(m²·h)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E56D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满足课程采用范围</w:t>
            </w:r>
          </w:p>
        </w:tc>
      </w:tr>
      <w:tr w:rsidR="00296595" w14:paraId="3BC60F4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02DC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最高时外部HRT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805A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3.847 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CB41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满足1.5～4 h</w:t>
            </w:r>
          </w:p>
        </w:tc>
      </w:tr>
      <w:tr w:rsidR="00296595" w14:paraId="19C4CBC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5073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D/h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1819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11.94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5972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满足6～12</w:t>
            </w:r>
          </w:p>
        </w:tc>
      </w:tr>
      <w:tr w:rsidR="00296595" w14:paraId="42483A8D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B2B0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最高时固体负荷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E5DD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126.683 kg/(m²·d)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2169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小于150</w:t>
            </w:r>
          </w:p>
        </w:tc>
      </w:tr>
      <w:tr w:rsidR="00296595" w14:paraId="6580A68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AFB7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最高时堰负荷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D7A5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1.130 L/(m·s)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B365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小于1.7</w:t>
            </w:r>
          </w:p>
        </w:tc>
      </w:tr>
    </w:tbl>
    <w:p w14:paraId="1381A413" w14:textId="77777777" w:rsidR="00296595" w:rsidRDefault="00296595"/>
    <w:p w14:paraId="6F801942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722A344A" wp14:editId="5825008E">
            <wp:extent cx="5897880" cy="2948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E733" w14:textId="77777777" w:rsidR="00296595" w:rsidRDefault="00000000">
      <w:pPr>
        <w:keepNext/>
        <w:jc w:val="center"/>
      </w:pPr>
      <w:r>
        <w:rPr>
          <w:color w:val="000000"/>
        </w:rPr>
        <w:t>图11-1 二次沉淀池平剖计算图</w:t>
      </w:r>
    </w:p>
    <w:p w14:paraId="1A934A80" w14:textId="77777777" w:rsidR="00296595" w:rsidRDefault="00000000">
      <w:pPr>
        <w:pStyle w:val="21"/>
        <w:widowControl/>
      </w:pPr>
      <w:bookmarkStart w:id="41" w:name="_Toc240292563"/>
      <w:r>
        <w:t>11.2 固体负荷与排泥</w:t>
      </w:r>
      <w:bookmarkEnd w:id="41"/>
    </w:p>
    <w:p w14:paraId="1F9DC21B" w14:textId="77777777" w:rsidR="00296595" w:rsidRDefault="00000000">
      <w:pPr>
        <w:pStyle w:val="af"/>
        <w:widowControl/>
      </w:pPr>
      <w:r>
        <w:t>投药点位于A²/O出水后、二沉池前。进入二沉的总MLSS为3.738650 kg/m³；随流量同比调节的当次新生成化学固体在进口增加一次。</w:t>
      </w:r>
    </w:p>
    <w:p w14:paraId="022C42BB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SLRmax=[162000×1.75×3.738650+1.50×751.747]/8375.486=126.683 kg/(m²·d)</w:t>
      </w:r>
    </w:p>
    <w:p w14:paraId="7708A6E5" w14:textId="77777777" w:rsidR="00296595" w:rsidRDefault="00000000">
      <w:pPr>
        <w:pStyle w:val="af"/>
        <w:widowControl/>
      </w:pPr>
      <w:r>
        <w:lastRenderedPageBreak/>
        <w:t>每池有效贮泥由0.40 m水平层418.77 m³、环形坡底楔体308.20 m³及D6 m、深0.50 m集泥坑14.14 m³组成，合计741.11 m³。二沉连续刮吸泥，低流量时按泥位减少运行池数。</w:t>
      </w:r>
    </w:p>
    <w:p w14:paraId="21F78A6B" w14:textId="77777777" w:rsidR="00296595" w:rsidRDefault="00000000">
      <w:pPr>
        <w:pStyle w:val="21"/>
        <w:widowControl/>
      </w:pPr>
      <w:bookmarkStart w:id="42" w:name="_Toc240292564"/>
      <w:r>
        <w:t>11.3 进出水和堰</w:t>
      </w:r>
      <w:bookmarkEnd w:id="42"/>
    </w:p>
    <w:p w14:paraId="3085F294" w14:textId="77777777" w:rsidR="00296595" w:rsidRDefault="00000000">
      <w:pPr>
        <w:pStyle w:val="af"/>
        <w:widowControl/>
      </w:pPr>
      <w:r>
        <w:t>每池进水混合液支管DN900，最高时0.410156 m³/s；出水支管DN700，0.234375 m³/s。中心线D33 m双侧环形堰长207.35 m，最高时堰负荷1.130 L/(m·s)，满足控制要求。主体水位EL31.15 m，周边工艺底EL27.15 m，坡底内缘EL26.375 m，坑底EL25.875 m。</w:t>
      </w:r>
    </w:p>
    <w:p w14:paraId="1DB7EB17" w14:textId="77777777" w:rsidR="00296595" w:rsidRDefault="00000000">
      <w:pPr>
        <w:pStyle w:val="1"/>
        <w:pageBreakBefore/>
        <w:widowControl/>
      </w:pPr>
      <w:bookmarkStart w:id="43" w:name="_Toc240292565"/>
      <w:r>
        <w:lastRenderedPageBreak/>
        <w:t>12 连接管渠与配水设施</w:t>
      </w:r>
      <w:bookmarkEnd w:id="43"/>
    </w:p>
    <w:p w14:paraId="33C2843C" w14:textId="77777777" w:rsidR="00296595" w:rsidRDefault="00000000">
      <w:pPr>
        <w:pStyle w:val="21"/>
        <w:widowControl/>
      </w:pPr>
      <w:bookmarkStart w:id="44" w:name="_Toc240292566"/>
      <w:r>
        <w:t>12.1 计算方法与流量口径</w:t>
      </w:r>
      <w:bookmarkEnd w:id="44"/>
    </w:p>
    <w:p w14:paraId="4857B216" w14:textId="77777777" w:rsidR="00296595" w:rsidRDefault="00000000">
      <w:pPr>
        <w:pStyle w:val="af"/>
        <w:widowControl/>
      </w:pPr>
      <w:r>
        <w:t>压力管沿程损失采用Darcy-Weisbach式，主水线λ=0.025并以0.030作敏感性复核；局部损失按构造取Σζ。管线长度取总平面坐标折线的中心线长度，另计竖管、设备连接和构筑物内部预算。</w:t>
      </w:r>
    </w:p>
    <w:p w14:paraId="6757C9FC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A=πD²/4；v=Q/A；hf=λ(L/D)v²/(2g)；hl=Σζv²/(2g)</w:t>
      </w:r>
    </w:p>
    <w:p w14:paraId="2DECBA24" w14:textId="77777777" w:rsidR="00296595" w:rsidRDefault="00000000">
      <w:pPr>
        <w:pStyle w:val="af"/>
        <w:widowControl/>
      </w:pPr>
      <w:r>
        <w:t>明渠采用Manning式hf=L(nv/R^(2/3))²，n=0.013。构筑物与提升后连接管渠均按最高时流量6750 m³/h校核；日污染负荷不乘Kz。</w:t>
      </w:r>
    </w:p>
    <w:p w14:paraId="6DADB8A3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1E93233A" wp14:editId="0DBB212B">
            <wp:extent cx="5897880" cy="2948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42F2" w14:textId="77777777" w:rsidR="00296595" w:rsidRDefault="00000000">
      <w:pPr>
        <w:keepNext/>
        <w:jc w:val="center"/>
      </w:pPr>
      <w:r>
        <w:rPr>
          <w:color w:val="000000"/>
        </w:rPr>
        <w:t>图12-1 主要连接管渠与配水接口图</w:t>
      </w:r>
    </w:p>
    <w:p w14:paraId="2BC20FD0" w14:textId="77777777" w:rsidR="00296595" w:rsidRDefault="00000000">
      <w:pPr>
        <w:pStyle w:val="21"/>
        <w:widowControl/>
      </w:pPr>
      <w:bookmarkStart w:id="45" w:name="_Toc240292567"/>
      <w:r>
        <w:t>12.2 主水线管径与中心线长度</w:t>
      </w:r>
      <w:bookmarkEnd w:id="45"/>
    </w:p>
    <w:p w14:paraId="4EE5667E" w14:textId="77777777" w:rsidR="00296595" w:rsidRDefault="00000000">
      <w:pPr>
        <w:keepNext/>
        <w:jc w:val="center"/>
      </w:pPr>
      <w:r>
        <w:rPr>
          <w:color w:val="000000"/>
        </w:rPr>
        <w:t>表12-1 主水线管径与流量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51C199B8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99D7FF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管段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044E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规格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F2D27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最高时单元流量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3FA9A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代表性中心线长度</w:t>
            </w:r>
          </w:p>
        </w:tc>
      </w:tr>
      <w:tr w:rsidR="00296595" w14:paraId="0F43599E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3156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泵站至细格栅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8663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2×DN1000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6DB8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m³/s/线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0615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11 m；设备连接另计2 m</w:t>
            </w:r>
          </w:p>
        </w:tc>
      </w:tr>
      <w:tr w:rsidR="00296595" w14:paraId="129D001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1C46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沉砂至初沉配水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8CAF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DN1200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EF88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m³/s/线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1906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A/B线100/70 m</w:t>
            </w:r>
          </w:p>
        </w:tc>
      </w:tr>
      <w:tr w:rsidR="00296595" w14:paraId="322D1A5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9D2F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初沉配水至单池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0232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DN900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26B6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0.46875 m³/s/池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0655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井后4 m+独立支管64 m</w:t>
            </w:r>
          </w:p>
        </w:tc>
      </w:tr>
      <w:tr w:rsidR="00296595" w14:paraId="46F6245A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863F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初沉至A²/O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06EF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DN900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F0C2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0.46875 m³/s/系列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2BE2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 m</w:t>
            </w:r>
          </w:p>
        </w:tc>
      </w:tr>
      <w:tr w:rsidR="00296595" w14:paraId="75391B7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D7B6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A²/O至二沉配水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39E5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DN1200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E68E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0.820313 m³/s/系列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BB5C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58 m</w:t>
            </w:r>
          </w:p>
        </w:tc>
      </w:tr>
      <w:tr w:rsidR="00296595" w14:paraId="1B5E158A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F4FF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二沉配水至单池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C79B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DN900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7703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0.410156 m³/s/池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A154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58～98 m</w:t>
            </w:r>
          </w:p>
        </w:tc>
      </w:tr>
      <w:tr w:rsidR="00296595" w14:paraId="6DBD9E1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D081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二沉出水支管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BC2E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DN700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0F76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0.234375 m³/s/池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F077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3或5 m</w:t>
            </w:r>
          </w:p>
        </w:tc>
      </w:tr>
      <w:tr w:rsidR="00296595" w14:paraId="6D99F407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5E38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二沉出水汇流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71E9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DN1200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D718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m³/s/线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A213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A线263 m、B线166 m</w:t>
            </w:r>
          </w:p>
        </w:tc>
      </w:tr>
      <w:tr w:rsidR="00296595" w14:paraId="396355FC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3ACB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汇合井至东厂界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5281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DN1500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0DF9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1.875 m³/s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F664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48 m</w:t>
            </w:r>
          </w:p>
        </w:tc>
      </w:tr>
    </w:tbl>
    <w:p w14:paraId="32E67432" w14:textId="77777777" w:rsidR="00296595" w:rsidRDefault="00296595"/>
    <w:p w14:paraId="4E047F39" w14:textId="77777777" w:rsidR="00296595" w:rsidRDefault="00000000">
      <w:pPr>
        <w:pStyle w:val="af"/>
        <w:widowControl/>
      </w:pPr>
      <w:r>
        <w:t>不重复物理段统计的水线中心线总长为2129 m，最不利外部路径为C1—B1—T1，中心线长826 m。该路径由不同流量、管径和构造段组成，不作为单一管径一次计算。</w:t>
      </w:r>
    </w:p>
    <w:p w14:paraId="1D919E7A" w14:textId="77777777" w:rsidR="00296595" w:rsidRDefault="00000000">
      <w:pPr>
        <w:pStyle w:val="21"/>
        <w:widowControl/>
      </w:pPr>
      <w:bookmarkStart w:id="46" w:name="_Toc240292568"/>
      <w:r>
        <w:t>12.3 配水井及均匀分配</w:t>
      </w:r>
      <w:bookmarkEnd w:id="46"/>
    </w:p>
    <w:p w14:paraId="76796FF4" w14:textId="77777777" w:rsidR="00296595" w:rsidRDefault="00000000">
      <w:pPr>
        <w:pStyle w:val="af"/>
        <w:widowControl/>
      </w:pPr>
      <w:r>
        <w:t>初沉每条水线设1座配水井；二沉采用2座配水井，每井接收2个A²/O系列并服务4座二沉池。内回流在A²/O内部循环，不计入二沉外部配水流量；二沉混合液为外部水量与RAS之和。</w:t>
      </w:r>
    </w:p>
    <w:p w14:paraId="2BC8E857" w14:textId="77777777" w:rsidR="00296595" w:rsidRDefault="00000000">
      <w:pPr>
        <w:keepNext/>
        <w:jc w:val="center"/>
      </w:pPr>
      <w:r>
        <w:rPr>
          <w:color w:val="000000"/>
        </w:rPr>
        <w:t>表12-2 二沉配水流量与管径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96595" w14:paraId="4C0C1496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61F74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位置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19AC8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BA4E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最高时单元流量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1046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管径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1209B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流速</w:t>
            </w:r>
          </w:p>
        </w:tc>
      </w:tr>
      <w:tr w:rsidR="00296595" w14:paraId="003F5E39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EAD8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A²/O系列至配水井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441F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2F7A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0.820313 m³/s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446A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DN1200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E6F48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0.725 m/s</w:t>
            </w:r>
          </w:p>
        </w:tc>
      </w:tr>
      <w:tr w:rsidR="00296595" w14:paraId="519428C6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E644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每井短公共段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9109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6F610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1.640625 m³/s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A67F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DN1500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261F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0.928 m/s</w:t>
            </w:r>
          </w:p>
        </w:tc>
      </w:tr>
      <w:tr w:rsidR="00296595" w14:paraId="70410E25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D260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配水井至二沉池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9665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7D22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0.410156 m³/s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4EA2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DN900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7631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0.645 m/s</w:t>
            </w:r>
          </w:p>
        </w:tc>
      </w:tr>
      <w:tr w:rsidR="00296595" w14:paraId="0461CAC7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C8826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二沉出水支管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F5E8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1ACC0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0.234375 m³/s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1A74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DN700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AD88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0.609 m/s</w:t>
            </w:r>
          </w:p>
        </w:tc>
      </w:tr>
      <w:tr w:rsidR="00296595" w14:paraId="463249C5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CE0F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每线出水汇流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EAE0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6537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0.9375 m³/s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E280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DN1200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13B0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0.829 m/s</w:t>
            </w:r>
          </w:p>
        </w:tc>
      </w:tr>
    </w:tbl>
    <w:p w14:paraId="1244D652" w14:textId="77777777" w:rsidR="00296595" w:rsidRDefault="00296595"/>
    <w:p w14:paraId="75DED3C3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h=[Q/(1.84b)]^(2/3)=[0.410156/(1.84×1.20)]^(2/3)=0.3256 m</w:t>
      </w:r>
    </w:p>
    <w:p w14:paraId="006EE717" w14:textId="77777777" w:rsidR="00296595" w:rsidRDefault="00000000">
      <w:pPr>
        <w:pStyle w:val="af"/>
        <w:widowControl/>
      </w:pPr>
      <w:r>
        <w:t>每井设置4个1.20 m等高矩形薄壁堰和4条独立DN900支路，堰上水头采用0.35 m预算。两井设联络与隔离；单井检修时限流运行。</w:t>
      </w:r>
    </w:p>
    <w:p w14:paraId="39A40B96" w14:textId="77777777" w:rsidR="00296595" w:rsidRDefault="00000000">
      <w:pPr>
        <w:pStyle w:val="21"/>
        <w:widowControl/>
      </w:pPr>
      <w:bookmarkStart w:id="47" w:name="_Toc240292569"/>
      <w:r>
        <w:t>12.4 进厂管边界</w:t>
      </w:r>
      <w:bookmarkEnd w:id="47"/>
    </w:p>
    <w:p w14:paraId="655D561A" w14:textId="77777777" w:rsidR="00296595" w:rsidRDefault="00000000">
      <w:pPr>
        <w:pStyle w:val="af"/>
        <w:widowControl/>
      </w:pPr>
      <w:r>
        <w:t>D1200进厂管由任务书确定，管底EL23.30 m。按h/D=0.75、Manning n=0.013计算，过水面积0.910 m²、湿周2.513 m、水力半径0.362 m，最高时流速2.06 m/s、坡度2.78‰。施工深化应核对上游水位、管材允许流速和壅水风险。</w:t>
      </w:r>
    </w:p>
    <w:p w14:paraId="48BD1C3B" w14:textId="77777777" w:rsidR="00296595" w:rsidRDefault="00000000">
      <w:pPr>
        <w:pStyle w:val="1"/>
        <w:pageBreakBefore/>
        <w:widowControl/>
      </w:pPr>
      <w:bookmarkStart w:id="48" w:name="_Toc240292570"/>
      <w:r>
        <w:lastRenderedPageBreak/>
        <w:t>13 总平面布置</w:t>
      </w:r>
      <w:bookmarkEnd w:id="48"/>
    </w:p>
    <w:p w14:paraId="19F0D5C8" w14:textId="77777777" w:rsidR="00296595" w:rsidRDefault="00000000">
      <w:pPr>
        <w:pStyle w:val="21"/>
        <w:widowControl/>
      </w:pPr>
      <w:bookmarkStart w:id="49" w:name="_Toc240292571"/>
      <w:r>
        <w:t>13.1 坐标、功能分区及流程</w:t>
      </w:r>
      <w:bookmarkEnd w:id="49"/>
    </w:p>
    <w:p w14:paraId="47462509" w14:textId="77777777" w:rsidR="00296595" w:rsidRDefault="00000000">
      <w:pPr>
        <w:pStyle w:val="af"/>
        <w:widowControl/>
      </w:pPr>
      <w:r>
        <w:t>厂区按400 m×300 m矩形表示12 hm²，西南角为坐标原点，x向东、y向北。北界进水点为(360,300)，东厂界出水点为(400,29)。流程从东北入厂、向西分流、向南处理并折返向东出厂。</w:t>
      </w:r>
    </w:p>
    <w:p w14:paraId="690799C4" w14:textId="77777777" w:rsidR="00296595" w:rsidRDefault="00000000">
      <w:pPr>
        <w:keepNext/>
        <w:jc w:val="center"/>
      </w:pPr>
      <w:r>
        <w:rPr>
          <w:color w:val="000000"/>
        </w:rPr>
        <w:t>表13-1 主要构筑物总平面接口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55DB61D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2E9B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单元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BFDF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A142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中心坐标或排列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474A4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工艺净尺寸</w:t>
            </w:r>
          </w:p>
        </w:tc>
      </w:tr>
      <w:tr w:rsidR="00296595" w14:paraId="047E337A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539A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粗格栅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2105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1座2格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8B9E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(360,282)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1DCB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2格</w:t>
            </w:r>
          </w:p>
        </w:tc>
      </w:tr>
      <w:tr w:rsidR="00296595" w14:paraId="052B23B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9899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进水井/泵站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1320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1座2格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87F2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(360,262)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38BE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2×(16×10×1.2 m)</w:t>
            </w:r>
          </w:p>
        </w:tc>
      </w:tr>
      <w:tr w:rsidR="00296595" w14:paraId="5CE1AE7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5F48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曝气沉砂池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3B39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D970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(207,274)、(257,274)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8967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30×3.8×2.55 m/座</w:t>
            </w:r>
          </w:p>
        </w:tc>
      </w:tr>
      <w:tr w:rsidR="00296595" w14:paraId="55054217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F1DD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平流初沉池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9932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03B2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x=50/150/250/350，y=226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93EA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58×14.5×3.5 m/座</w:t>
            </w:r>
          </w:p>
        </w:tc>
      </w:tr>
      <w:tr w:rsidR="00296595" w14:paraId="46DC4ED3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559C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0FC1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4系列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3899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x=50/150/250/350，y=163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26F7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70×45×5 m/系列</w:t>
            </w:r>
          </w:p>
        </w:tc>
      </w:tr>
      <w:tr w:rsidR="00296595" w14:paraId="3BDCC32C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8DFE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二沉配水井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16B7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3AA7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(100,124)、(300,124)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E631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每井服务4池</w:t>
            </w:r>
          </w:p>
        </w:tc>
      </w:tr>
      <w:tr w:rsidR="00296595" w14:paraId="71E1467E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849F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辐流二沉池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9B66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6B5E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x=34～366，y=80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D32C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净D37、中心井D6</w:t>
            </w:r>
          </w:p>
        </w:tc>
      </w:tr>
      <w:tr w:rsidR="00296595" w14:paraId="2F55770A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A3FF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折流接触池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3D73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1座2格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5456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(299,28.5)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579F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2×(45×8×4.8 m)</w:t>
            </w:r>
          </w:p>
        </w:tc>
      </w:tr>
      <w:tr w:rsidR="00296595" w14:paraId="6F91C9CE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C480D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计量渠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F998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2条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01158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(338,29)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394D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喉宽1.50 m</w:t>
            </w:r>
          </w:p>
        </w:tc>
      </w:tr>
    </w:tbl>
    <w:p w14:paraId="46F7CB89" w14:textId="77777777" w:rsidR="00296595" w:rsidRDefault="00296595"/>
    <w:p w14:paraId="2B482F99" w14:textId="77777777" w:rsidR="00296595" w:rsidRDefault="00000000">
      <w:pPr>
        <w:pStyle w:val="21"/>
        <w:widowControl/>
      </w:pPr>
      <w:bookmarkStart w:id="50" w:name="_Toc240292572"/>
      <w:r>
        <w:t>13.2 道路、间距和面积</w:t>
      </w:r>
      <w:bookmarkEnd w:id="50"/>
    </w:p>
    <w:p w14:paraId="0B56B87B" w14:textId="77777777" w:rsidR="00296595" w:rsidRDefault="00000000">
      <w:pPr>
        <w:pStyle w:val="af"/>
        <w:widowControl/>
      </w:pPr>
      <w:r>
        <w:t>设置6 m厂界环路和三条6 m横向联系路，南侧设4 m次通道；南侧主门服务管理和日常交通，北侧服务门用于设备检修和药剂运输。管理区靠南侧主门独立布置，与前处理、加药、污泥和鼓风机房之间设置绿化隔离。任务书只给夏季东南风，没有全年风频和静风率，因此不作已验证上风向结论。</w:t>
      </w:r>
    </w:p>
    <w:p w14:paraId="18F00D7E" w14:textId="77777777" w:rsidR="00296595" w:rsidRDefault="00000000">
      <w:pPr>
        <w:keepNext/>
        <w:jc w:val="center"/>
      </w:pPr>
      <w:r>
        <w:rPr>
          <w:color w:val="000000"/>
        </w:rPr>
        <w:t>表13-2 用地面积平衡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96595" w14:paraId="3D00FAB7" w14:textId="77777777"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2673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分项</w:t>
            </w:r>
          </w:p>
        </w:tc>
        <w:tc>
          <w:tcPr>
            <w:tcW w:w="45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DF3DC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面积 m²</w:t>
            </w:r>
          </w:p>
        </w:tc>
      </w:tr>
      <w:tr w:rsidR="00296595" w14:paraId="44BA6E19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9F165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水处理构筑物包络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A16D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37990</w:t>
            </w:r>
          </w:p>
        </w:tc>
      </w:tr>
      <w:tr w:rsidR="00296595" w14:paraId="7ADAE559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E9FE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辅助及管理设施预留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A480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5008</w:t>
            </w:r>
          </w:p>
        </w:tc>
      </w:tr>
      <w:tr w:rsidR="00296595" w14:paraId="00B3C920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D843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连续发展用地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6EA3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2800</w:t>
            </w:r>
          </w:p>
        </w:tc>
      </w:tr>
      <w:tr w:rsidR="00296595" w14:paraId="4DE66DD3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78A4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道路并集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F608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16240</w:t>
            </w:r>
          </w:p>
        </w:tc>
      </w:tr>
      <w:tr w:rsidR="00296595" w14:paraId="77971378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00CE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未分配用地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C885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57962</w:t>
            </w:r>
          </w:p>
        </w:tc>
      </w:tr>
      <w:tr w:rsidR="00296595" w14:paraId="465D9D4E" w14:textId="77777777">
        <w:trPr>
          <w:jc w:val="center"/>
        </w:trPr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2E6B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合计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8F72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120000</w:t>
            </w:r>
          </w:p>
        </w:tc>
      </w:tr>
    </w:tbl>
    <w:p w14:paraId="10689DE5" w14:textId="77777777" w:rsidR="00296595" w:rsidRDefault="00296595"/>
    <w:p w14:paraId="187E0487" w14:textId="77777777" w:rsidR="00296595" w:rsidRDefault="00000000">
      <w:pPr>
        <w:pStyle w:val="af"/>
        <w:widowControl/>
      </w:pPr>
      <w:r>
        <w:t>未分配用地中列36000 m²绿化目标，其余用于管廊、除臭、消防、结构修正和辅助设施。构筑物总图包络用于课程排布，不等同于结构外包尺寸。</w:t>
      </w:r>
    </w:p>
    <w:p w14:paraId="35807A92" w14:textId="77777777" w:rsidR="00296595" w:rsidRDefault="00000000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EF431D5" wp14:editId="59288F98">
            <wp:extent cx="5897880" cy="2948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107A" w14:textId="77777777" w:rsidR="00296595" w:rsidRDefault="00000000">
      <w:pPr>
        <w:keepNext/>
        <w:jc w:val="center"/>
      </w:pPr>
      <w:r>
        <w:rPr>
          <w:color w:val="000000"/>
        </w:rPr>
        <w:t>图13-1 厂区总平面与管线图</w:t>
      </w:r>
    </w:p>
    <w:p w14:paraId="00E3DF35" w14:textId="77777777" w:rsidR="00296595" w:rsidRDefault="00000000">
      <w:pPr>
        <w:pStyle w:val="21"/>
        <w:widowControl/>
      </w:pPr>
      <w:bookmarkStart w:id="51" w:name="_Toc240292573"/>
      <w:r>
        <w:t>13.3 检修与扩建</w:t>
      </w:r>
      <w:bookmarkEnd w:id="51"/>
    </w:p>
    <w:p w14:paraId="40F6A149" w14:textId="77777777" w:rsidR="00296595" w:rsidRDefault="00000000">
      <w:pPr>
        <w:pStyle w:val="af"/>
        <w:widowControl/>
      </w:pPr>
      <w:r>
        <w:t>前处理两线、进水井两格、生物池四系列和二沉八池均可分单元隔离。单线或单格检修时按剩余能力限流，不宣称未经核算的单线承担全厂峰值。北西侧预留连续发展用地；事故超越只保留受控接口，任何排放须依法审批。</w:t>
      </w:r>
    </w:p>
    <w:p w14:paraId="50964DBA" w14:textId="77777777" w:rsidR="00296595" w:rsidRDefault="00000000">
      <w:pPr>
        <w:pStyle w:val="1"/>
        <w:pageBreakBefore/>
        <w:widowControl/>
      </w:pPr>
      <w:bookmarkStart w:id="52" w:name="_Toc240292574"/>
      <w:r>
        <w:lastRenderedPageBreak/>
        <w:t>14 水力高程与出厂方式</w:t>
      </w:r>
      <w:bookmarkEnd w:id="52"/>
    </w:p>
    <w:p w14:paraId="3130C691" w14:textId="77777777" w:rsidR="00296595" w:rsidRDefault="00000000">
      <w:pPr>
        <w:pStyle w:val="21"/>
        <w:widowControl/>
      </w:pPr>
      <w:bookmarkStart w:id="53" w:name="_Toc240292575"/>
      <w:r>
        <w:t>14.1 高程计算原则</w:t>
      </w:r>
      <w:bookmarkEnd w:id="53"/>
    </w:p>
    <w:p w14:paraId="373E7507" w14:textId="77777777" w:rsidR="00296595" w:rsidRDefault="00000000">
      <w:pPr>
        <w:pStyle w:val="af"/>
        <w:widowControl/>
      </w:pPr>
      <w:r>
        <w:t>以A²/O主体内底EL27.30 m和水位EL32.30 m为竖向锚点，按最不利路径分别向上游和下游推算。连接管采用实际中心线长度、竖管预算和局部构造损失；配水堰、池内整流和计量消能分别计入，避免把经验落差替代计算。</w:t>
      </w:r>
    </w:p>
    <w:p w14:paraId="721C6AE7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0419A48C" wp14:editId="66CA38AB">
            <wp:extent cx="5897880" cy="2948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0632" w14:textId="77777777" w:rsidR="00296595" w:rsidRDefault="00000000">
      <w:pPr>
        <w:keepNext/>
        <w:jc w:val="center"/>
      </w:pPr>
      <w:r>
        <w:rPr>
          <w:color w:val="000000"/>
        </w:rPr>
        <w:t>图14-1 全厂水线高程控制图</w:t>
      </w:r>
    </w:p>
    <w:p w14:paraId="318083C2" w14:textId="77777777" w:rsidR="00296595" w:rsidRDefault="00000000">
      <w:pPr>
        <w:pStyle w:val="21"/>
        <w:widowControl/>
      </w:pPr>
      <w:bookmarkStart w:id="54" w:name="_Toc240292576"/>
      <w:r>
        <w:t>14.2 逐段水头损失与采用落差</w:t>
      </w:r>
      <w:bookmarkEnd w:id="54"/>
    </w:p>
    <w:p w14:paraId="2A4B69EB" w14:textId="77777777" w:rsidR="00296595" w:rsidRDefault="00000000">
      <w:pPr>
        <w:keepNext/>
        <w:jc w:val="center"/>
      </w:pPr>
      <w:r>
        <w:rPr>
          <w:color w:val="000000"/>
        </w:rPr>
        <w:t>表14-1 重力水线逐段高程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96595" w14:paraId="707F36DE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B17F1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段落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23B8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基准需求 m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2DF7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采用落差 m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2E8BC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上游EL m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769B5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下游EL m</w:t>
            </w:r>
          </w:p>
        </w:tc>
      </w:tr>
      <w:tr w:rsidR="00296595" w14:paraId="0B5AD16A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8D51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细格栅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2AEB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0.15000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6600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EBE7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34.80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CBCF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34.65</w:t>
            </w:r>
          </w:p>
        </w:tc>
      </w:tr>
      <w:tr w:rsidR="00296595" w14:paraId="38395465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0761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细栅后至沉砂入口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F657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0.06331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44B8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2C7A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34.65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1EEF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34.55</w:t>
            </w:r>
          </w:p>
        </w:tc>
      </w:tr>
      <w:tr w:rsidR="00296595" w14:paraId="4A111334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7784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沉砂池内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7E814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0.25100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35FA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A87F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34.55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E6B2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34.25</w:t>
            </w:r>
          </w:p>
        </w:tc>
      </w:tr>
      <w:tr w:rsidR="00296595" w14:paraId="4C96D7DF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A848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沉砂至初沉配水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B630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0.37824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29C3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EFA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34.25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ABBE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33.80</w:t>
            </w:r>
          </w:p>
        </w:tc>
      </w:tr>
      <w:tr w:rsidR="00296595" w14:paraId="1BF286EC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45FC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初沉自由配水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B1FF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0.35316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7572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71AA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33.80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66E4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33.40</w:t>
            </w:r>
          </w:p>
        </w:tc>
      </w:tr>
      <w:tr w:rsidR="00296595" w14:paraId="2752AA8B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EC46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初沉支管及进水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0A35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0.29022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816B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CC5A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33.40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7303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33.05</w:t>
            </w:r>
          </w:p>
        </w:tc>
      </w:tr>
      <w:tr w:rsidR="00296595" w14:paraId="1BBE430D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55F2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初沉出水堰槽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1228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96857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9DED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33.05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6F76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32.85</w:t>
            </w:r>
          </w:p>
        </w:tc>
      </w:tr>
      <w:tr w:rsidR="00296595" w14:paraId="7C5A6453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EFD4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初沉集水槽至A²/O入口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73F1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0.20569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6B6AE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035A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32.85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7CB9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32.60</w:t>
            </w:r>
          </w:p>
        </w:tc>
      </w:tr>
      <w:tr w:rsidR="00296595" w14:paraId="08C019C2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7C9C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A²/O入口至主体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39F7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0.30000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A8F5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921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32.60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51CD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32.30</w:t>
            </w:r>
          </w:p>
        </w:tc>
      </w:tr>
      <w:tr w:rsidR="00296595" w14:paraId="07812A48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8DD0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A²/O至二沉配水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510B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0.26612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E2F6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CE80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32.30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ECA3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31.95</w:t>
            </w:r>
          </w:p>
        </w:tc>
      </w:tr>
      <w:tr w:rsidR="00296595" w14:paraId="481BCF7C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FAE67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二沉自由配水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2594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0.42556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77A3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0.45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886A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31.95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1963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31.50</w:t>
            </w:r>
          </w:p>
        </w:tc>
      </w:tr>
      <w:tr w:rsidR="00296595" w14:paraId="7AE370E7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3A14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二沉支管及中心进水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F542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0.26529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CEFF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F3B6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7131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31.15</w:t>
            </w:r>
          </w:p>
        </w:tc>
      </w:tr>
      <w:tr w:rsidR="00296595" w14:paraId="17AD3AD5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F462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二沉出水堰槽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41AB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1CDA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C459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31.15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6FC6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30.95</w:t>
            </w:r>
          </w:p>
        </w:tc>
      </w:tr>
      <w:tr w:rsidR="00296595" w14:paraId="364D7D5C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6C13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二沉出水至接触池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E370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0.60571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243F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0.70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7141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30.95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A34E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30.25</w:t>
            </w:r>
          </w:p>
        </w:tc>
      </w:tr>
      <w:tr w:rsidR="00296595" w14:paraId="568AEF72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EF64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接触池廊道及整流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BFDE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0.10256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8728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E058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30.25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5C74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30.10</w:t>
            </w:r>
          </w:p>
        </w:tc>
      </w:tr>
      <w:tr w:rsidR="00296595" w14:paraId="428B1013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0BD8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接触池后至计量上游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3F16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0.01118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1FFC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0.05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F121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30.10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60C8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30.05</w:t>
            </w:r>
          </w:p>
        </w:tc>
      </w:tr>
      <w:tr w:rsidR="00296595" w14:paraId="0B2536F7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486D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长喉计量与尾端消能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69D9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0.75000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83A1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0.75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A545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30.05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22D0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29.30</w:t>
            </w:r>
          </w:p>
        </w:tc>
      </w:tr>
      <w:tr w:rsidR="00296595" w14:paraId="2AEBF7BD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BA4CA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计量后至汇合井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1BF2A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0.26748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96CF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0.35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5968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29.30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3C49E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28.95</w:t>
            </w:r>
          </w:p>
        </w:tc>
      </w:tr>
      <w:tr w:rsidR="00296595" w14:paraId="4C980CD8" w14:textId="77777777">
        <w:trPr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BD8D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汇合井至东厂界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9848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0.14345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DBDC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D7595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28.95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BE9E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28.75</w:t>
            </w:r>
          </w:p>
        </w:tc>
      </w:tr>
    </w:tbl>
    <w:p w14:paraId="0031857B" w14:textId="77777777" w:rsidR="00296595" w:rsidRDefault="00296595"/>
    <w:p w14:paraId="06DA5CFC" w14:textId="77777777" w:rsidR="00296595" w:rsidRDefault="00000000">
      <w:pPr>
        <w:pStyle w:val="af"/>
        <w:widowControl/>
      </w:pPr>
      <w:r>
        <w:t>细格栅前至计量后落差为34.80−29.30=5.50 m；延伸到东厂界控制井后为34.80−28.75=6.05 m。最不利C1—B1—T1路径基准需求5.228250 m，采用落差中有0.821750 m用于调节和余量。各段余量只在本段通过阀门、堰和出口控制消耗。</w:t>
      </w:r>
    </w:p>
    <w:p w14:paraId="022DE3DA" w14:textId="77777777" w:rsidR="00296595" w:rsidRDefault="00000000">
      <w:pPr>
        <w:pStyle w:val="21"/>
        <w:widowControl/>
      </w:pPr>
      <w:bookmarkStart w:id="55" w:name="_Toc240292577"/>
      <w:r>
        <w:t>14.3 主要节点高程</w:t>
      </w:r>
      <w:bookmarkEnd w:id="55"/>
    </w:p>
    <w:p w14:paraId="358ADBCF" w14:textId="77777777" w:rsidR="00296595" w:rsidRDefault="00000000">
      <w:pPr>
        <w:keepNext/>
        <w:jc w:val="center"/>
      </w:pPr>
      <w:r>
        <w:rPr>
          <w:color w:val="000000"/>
        </w:rPr>
        <w:t>表14-2 主要节点水位和工艺内底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1758737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F529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节点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F81B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水位EL m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0C2D7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工艺内底EL m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F9F20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 w:rsidR="00296595" w14:paraId="31867A6C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2FBE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进厂D1200北界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63B3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峰24.200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B4BB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管底23.300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5241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地面27.300</w:t>
            </w:r>
          </w:p>
        </w:tc>
      </w:tr>
      <w:tr w:rsidR="00296595" w14:paraId="69BA42BE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3429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进水井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EDDAD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22.600～23.800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24BD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20.400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4652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局部泵坑19.800</w:t>
            </w:r>
          </w:p>
        </w:tc>
      </w:tr>
      <w:tr w:rsidR="00296595" w14:paraId="28D67C7D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F533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细格栅前/后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8E0F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34.800/34.650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B381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后渠33.650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4052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平台35.300</w:t>
            </w:r>
          </w:p>
        </w:tc>
      </w:tr>
      <w:tr w:rsidR="00296595" w14:paraId="26C3F8FF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2A0A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沉砂主体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9E6F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34.250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E190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31.700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1E03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平底，无池内砂斗</w:t>
            </w:r>
          </w:p>
        </w:tc>
      </w:tr>
      <w:tr w:rsidR="00296595" w14:paraId="1FB6AD2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4260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初沉主体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2C64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33.050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CC04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名义29.550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8FF4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坡底28.970；斗底26.970</w:t>
            </w:r>
          </w:p>
        </w:tc>
      </w:tr>
      <w:tr w:rsidR="00296595" w14:paraId="0E072C9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C660A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A²/O入口/主体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3571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32.600/32.300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FDAF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27.300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F89D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主体净深5.00 m</w:t>
            </w:r>
          </w:p>
        </w:tc>
      </w:tr>
      <w:tr w:rsidR="00296595" w14:paraId="1136312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539B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二沉配水上/下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53F6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31.950/31.500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D7B2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29.950/29.500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9635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2井×4池</w:t>
            </w:r>
          </w:p>
        </w:tc>
      </w:tr>
      <w:tr w:rsidR="00296595" w14:paraId="1A51569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9098C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二沉主体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0324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31.150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58F4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周边27.150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68D8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坑底25.875</w:t>
            </w:r>
          </w:p>
        </w:tc>
      </w:tr>
      <w:tr w:rsidR="00296595" w14:paraId="2FCB63B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43FD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接触池入口/出口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2ED0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30.250/30.100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C2D6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25.300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614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出口峰时水深4.80 m</w:t>
            </w:r>
          </w:p>
        </w:tc>
      </w:tr>
      <w:tr w:rsidR="00296595" w14:paraId="2D541D3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C250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计量上游/后井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E4C84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30.050/29.300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3D34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29.050/28.300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D77A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喉底29.527691</w:t>
            </w:r>
          </w:p>
        </w:tc>
      </w:tr>
      <w:tr w:rsidR="00296595" w14:paraId="4DFBC726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238E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汇合井/东厂界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7EA36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28.950/28.750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089C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24.500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36B6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DN1500至厂界</w:t>
            </w:r>
          </w:p>
        </w:tc>
      </w:tr>
    </w:tbl>
    <w:p w14:paraId="4F13E554" w14:textId="77777777" w:rsidR="00296595" w:rsidRDefault="00296595"/>
    <w:p w14:paraId="4951B044" w14:textId="77777777" w:rsidR="00296595" w:rsidRDefault="00000000">
      <w:pPr>
        <w:pStyle w:val="21"/>
        <w:widowControl/>
      </w:pPr>
      <w:bookmarkStart w:id="56" w:name="_Toc240292578"/>
      <w:r>
        <w:t>14.4 泵扬程和出厂边界</w:t>
      </w:r>
      <w:bookmarkEnd w:id="56"/>
    </w:p>
    <w:p w14:paraId="5DE3F7FE" w14:textId="77777777" w:rsidR="00296595" w:rsidRDefault="00000000">
      <w:pPr>
        <w:pStyle w:val="af"/>
        <w:widowControl/>
      </w:pPr>
      <w:r>
        <w:t>提升泵所需扬程为13.677882 m，采用14 m；6.05 m重力落差已通过细格栅前标高体现，不再重复叠加。RAS最不利所需2.521818 m，采用3.0 m；内回流所需0.914649 m，采用1.2 m；风机采用65 kPa(g)。</w:t>
      </w:r>
    </w:p>
    <w:p w14:paraId="0DADBC92" w14:textId="77777777" w:rsidR="00296595" w:rsidRDefault="00000000">
      <w:pPr>
        <w:pStyle w:val="af"/>
        <w:widowControl/>
      </w:pPr>
      <w:r>
        <w:lastRenderedPageBreak/>
        <w:t>厂内DN1500至东厂界48 m已计入水线。厂外尚无实测，按100 m、DN1500、λ=0.025、Σζ=3.0进行条件算例，含0.10 m余量时允许尾水上限EL28.382 m。任务书给出的洪水EL25.00 m下具重力出厂余量；组号公式18+0.5M仍须由提交人用实际组号复核。</w:t>
      </w:r>
    </w:p>
    <w:p w14:paraId="5D27D2BA" w14:textId="77777777" w:rsidR="00296595" w:rsidRDefault="00000000">
      <w:pPr>
        <w:pStyle w:val="1"/>
        <w:pageBreakBefore/>
        <w:widowControl/>
      </w:pPr>
      <w:bookmarkStart w:id="57" w:name="_Toc240292579"/>
      <w:r>
        <w:lastRenderedPageBreak/>
        <w:t>15 接触消毒与计量</w:t>
      </w:r>
      <w:bookmarkEnd w:id="57"/>
    </w:p>
    <w:p w14:paraId="5BCC116B" w14:textId="77777777" w:rsidR="00296595" w:rsidRDefault="00000000">
      <w:pPr>
        <w:pStyle w:val="21"/>
        <w:widowControl/>
      </w:pPr>
      <w:bookmarkStart w:id="58" w:name="_Toc240292580"/>
      <w:r>
        <w:t>15.1 接触池容积与几何</w:t>
      </w:r>
      <w:bookmarkEnd w:id="58"/>
    </w:p>
    <w:p w14:paraId="3EC52CA2" w14:textId="77777777" w:rsidR="00296595" w:rsidRDefault="00000000">
      <w:pPr>
        <w:pStyle w:val="af"/>
        <w:widowControl/>
      </w:pPr>
      <w:r>
        <w:t>采用2格折流接触池，每格净水尺寸45 m×8 m×4.8 m、有效容积1728 m³，总有效容积3456 m³。每格设4条2.0 m净宽廊道，等效流程约180 m。</w:t>
      </w:r>
    </w:p>
    <w:p w14:paraId="2D4E18DF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Vreq=6750×30/60=3375 m³；tmax=3456/6750×60=30.72 min</w:t>
      </w:r>
    </w:p>
    <w:p w14:paraId="281CEA92" w14:textId="77777777" w:rsidR="00296595" w:rsidRDefault="00000000">
      <w:pPr>
        <w:pStyle w:val="af"/>
        <w:widowControl/>
      </w:pPr>
      <w:r>
        <w:t>两格正常同时运行；单格检修时另一格不具备全峰值30 min容积，应限流或配置经验证的替代消毒措施。若3道隔墙厚度暂按0.20 m，结构池内总宽至少8.60 m，不能把8.0 m净水宽理解为含墙总宽。</w:t>
      </w:r>
    </w:p>
    <w:p w14:paraId="785FA86B" w14:textId="77777777" w:rsidR="00296595" w:rsidRDefault="00000000">
      <w:pPr>
        <w:keepLines/>
        <w:jc w:val="center"/>
      </w:pPr>
      <w:r>
        <w:rPr>
          <w:noProof/>
        </w:rPr>
        <w:drawing>
          <wp:inline distT="0" distB="0" distL="0" distR="0" wp14:anchorId="76ECDF98" wp14:editId="784AC480">
            <wp:extent cx="5897880" cy="2948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18B8" w14:textId="77777777" w:rsidR="00296595" w:rsidRDefault="00000000">
      <w:pPr>
        <w:keepNext/>
        <w:jc w:val="center"/>
      </w:pPr>
      <w:r>
        <w:rPr>
          <w:color w:val="000000"/>
        </w:rPr>
        <w:t>图15-1 接触消毒与计量终端图</w:t>
      </w:r>
    </w:p>
    <w:p w14:paraId="3F3A0A75" w14:textId="77777777" w:rsidR="00296595" w:rsidRDefault="00000000">
      <w:pPr>
        <w:pStyle w:val="21"/>
        <w:widowControl/>
      </w:pPr>
      <w:bookmarkStart w:id="59" w:name="_Toc240292581"/>
      <w:r>
        <w:t>15.2 次氯酸钠设备能力</w:t>
      </w:r>
      <w:bookmarkEnd w:id="59"/>
    </w:p>
    <w:p w14:paraId="30B00C83" w14:textId="77777777" w:rsidR="00296595" w:rsidRDefault="00000000">
      <w:pPr>
        <w:pStyle w:val="af"/>
        <w:widowControl/>
      </w:pPr>
      <w:r>
        <w:t>二沉澄清出水在接触池前投加次氯酸钠。无消毒试验资料时，按GB 50014—2021第7.13节采用5 mg/L有效氯作为名义投加量、15 mg/L作为设备能力上界；运行剂量由流量前馈、余氯反馈和微生物检测确定。</w:t>
      </w:r>
    </w:p>
    <w:p w14:paraId="6CDCC78B" w14:textId="77777777" w:rsidR="00296595" w:rsidRDefault="00000000">
      <w:pPr>
        <w:keepNext/>
        <w:jc w:val="center"/>
      </w:pPr>
      <w:r>
        <w:rPr>
          <w:color w:val="000000"/>
        </w:rPr>
        <w:t>表15-1 次氯酸钠设计能力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96595" w14:paraId="52DDF725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0040C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工况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8376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有效氯</w:t>
            </w:r>
          </w:p>
        </w:tc>
        <w:tc>
          <w:tcPr>
            <w:tcW w:w="30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2F5D5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10% NaOCl商品液</w:t>
            </w:r>
          </w:p>
        </w:tc>
      </w:tr>
      <w:tr w:rsidR="00296595" w14:paraId="0D690660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F2F9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平均日、5 mg/L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0A17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540 kg/d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E6F1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4.724 m³/d</w:t>
            </w:r>
          </w:p>
        </w:tc>
      </w:tr>
      <w:tr w:rsidR="00296595" w14:paraId="0131D7A1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640C2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平均日、15 mg/L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8F089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1620 kg/d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8CEC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14.173 m³/d</w:t>
            </w:r>
          </w:p>
        </w:tc>
      </w:tr>
      <w:tr w:rsidR="00296595" w14:paraId="16F5CE91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9F07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最高时、5 mg/L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AC8D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33.75 kg/h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6D92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0.295 m³/h</w:t>
            </w:r>
          </w:p>
        </w:tc>
      </w:tr>
      <w:tr w:rsidR="00296595" w14:paraId="735CC2B8" w14:textId="77777777">
        <w:trPr>
          <w:jc w:val="center"/>
        </w:trPr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024DE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最高时、15 mg/L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30D0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101.25 kg/h</w:t>
            </w:r>
          </w:p>
        </w:tc>
        <w:tc>
          <w:tcPr>
            <w:tcW w:w="30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7A04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0.886 m³/h</w:t>
            </w:r>
          </w:p>
        </w:tc>
      </w:tr>
    </w:tbl>
    <w:p w14:paraId="48A70182" w14:textId="77777777" w:rsidR="00296595" w:rsidRDefault="00296595"/>
    <w:p w14:paraId="49F1AB06" w14:textId="77777777" w:rsidR="00296595" w:rsidRDefault="00000000">
      <w:pPr>
        <w:pStyle w:val="af"/>
        <w:widowControl/>
      </w:pPr>
      <w:r>
        <w:lastRenderedPageBreak/>
        <w:t>设置2台100%隔膜计量泵、1用1备，单台1.0 m³/h；储罐按平均日15 mg/L、7 d上限确定工作容积99.21 m³，采用2座约50 m³储罐，低温、避光储存。商品液纯度和有效氯含量以供货证书为准。</w:t>
      </w:r>
    </w:p>
    <w:p w14:paraId="573AD401" w14:textId="77777777" w:rsidR="00296595" w:rsidRDefault="00000000">
      <w:pPr>
        <w:pStyle w:val="21"/>
        <w:widowControl/>
      </w:pPr>
      <w:bookmarkStart w:id="60" w:name="_Toc240292582"/>
      <w:r>
        <w:t>15.3 长喉计量渠</w:t>
      </w:r>
      <w:bookmarkEnd w:id="60"/>
    </w:p>
    <w:p w14:paraId="06E40781" w14:textId="77777777" w:rsidR="00296595" w:rsidRDefault="00000000">
      <w:pPr>
        <w:pStyle w:val="af"/>
        <w:widowControl/>
      </w:pPr>
      <w:r>
        <w:t>接触池后设2条长喉计量渠，每条按0.9375 m³/s设计，喉宽1.50 m、课程选喉长2.5 m。</w:t>
      </w:r>
    </w:p>
    <w:p w14:paraId="75008ADF" w14:textId="77777777" w:rsidR="00296595" w:rsidRDefault="00000000">
      <w:pPr>
        <w:keepLines/>
        <w:spacing w:before="60" w:after="60"/>
        <w:jc w:val="center"/>
      </w:pPr>
      <w:r>
        <w:rPr>
          <w:rFonts w:ascii="Times New Roman" w:eastAsia="Times New Roman" w:hAnsi="Times New Roman"/>
          <w:color w:val="000000"/>
        </w:rPr>
        <w:t>yc=[Q²/(gb²)]^(1/3)=0.341479 m</w:t>
      </w:r>
    </w:p>
    <w:p w14:paraId="30DC70E4" w14:textId="77777777" w:rsidR="00296595" w:rsidRDefault="00000000">
      <w:pPr>
        <w:pStyle w:val="af"/>
        <w:widowControl/>
      </w:pPr>
      <w:r>
        <w:t>计量上游水位EL30.05 m，喉底EL29.527691 m，临界水面EL29.869170 m；计量后水位EL29.30 m，具自由跌水边界。临界能量公式用于课程水力初算，最终流量关系须按选定槽型及厂家标定曲线校核。</w:t>
      </w:r>
    </w:p>
    <w:p w14:paraId="13E3B99E" w14:textId="77777777" w:rsidR="00296595" w:rsidRDefault="00000000">
      <w:pPr>
        <w:pStyle w:val="1"/>
        <w:pageBreakBefore/>
        <w:widowControl/>
      </w:pPr>
      <w:bookmarkStart w:id="61" w:name="_Toc240292583"/>
      <w:r>
        <w:lastRenderedPageBreak/>
        <w:t>16 主要构筑物和设备汇总</w:t>
      </w:r>
      <w:bookmarkEnd w:id="61"/>
    </w:p>
    <w:p w14:paraId="22548D42" w14:textId="77777777" w:rsidR="00296595" w:rsidRDefault="00000000">
      <w:pPr>
        <w:pStyle w:val="21"/>
        <w:widowControl/>
      </w:pPr>
      <w:bookmarkStart w:id="62" w:name="_Toc240292584"/>
      <w:r>
        <w:t>16.1 主要构筑物</w:t>
      </w:r>
      <w:bookmarkEnd w:id="62"/>
    </w:p>
    <w:p w14:paraId="20BBF2EC" w14:textId="77777777" w:rsidR="00296595" w:rsidRDefault="00000000">
      <w:pPr>
        <w:keepNext/>
        <w:jc w:val="center"/>
      </w:pPr>
      <w:r>
        <w:rPr>
          <w:color w:val="000000"/>
        </w:rPr>
        <w:t>表16-1 主要构筑物汇总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52E9595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3085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单元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4321A9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F0B2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采用规格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B272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关键校核</w:t>
            </w:r>
          </w:p>
        </w:tc>
      </w:tr>
      <w:tr w:rsidR="00296595" w14:paraId="31ADD53E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5EA9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粗格栅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6CB8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2线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BA86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b=25 mm，B=1.75 m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7680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v=0.909 m/s</w:t>
            </w:r>
          </w:p>
        </w:tc>
      </w:tr>
      <w:tr w:rsidR="00296595" w14:paraId="656740A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A6E0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进水井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D1AAD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547F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每格16×10×1.2 m，192 m³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6EF4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大于单泵5 min水量140.625 m³</w:t>
            </w:r>
          </w:p>
        </w:tc>
      </w:tr>
      <w:tr w:rsidR="00296595" w14:paraId="27DEB05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72A4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细格栅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E55D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2线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0D83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b=10 mm，B=2.10 m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3F3D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v=0.894 m/s</w:t>
            </w:r>
          </w:p>
        </w:tc>
      </w:tr>
      <w:tr w:rsidR="00296595" w14:paraId="37C6C1F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EB6C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曝气沉砂池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7596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D54C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30×3.8×2.55 m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93A8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v=0.0967 m/s；t=5.168 min</w:t>
            </w:r>
          </w:p>
        </w:tc>
      </w:tr>
      <w:tr w:rsidR="00296595" w14:paraId="76012034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B99A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平流初沉池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1A40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DB77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58×14.5×3.5 m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543A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qmax=2.006；t=1.744 h</w:t>
            </w:r>
          </w:p>
        </w:tc>
      </w:tr>
      <w:tr w:rsidR="00296595" w14:paraId="4CACD8B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D501F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A²/O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7780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4系列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451F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70×45×5 m；总63000 m³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8B3F7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HRT=14 h；SRT=20 d</w:t>
            </w:r>
          </w:p>
        </w:tc>
      </w:tr>
      <w:tr w:rsidR="00296595" w14:paraId="0F6593F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35B26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二沉配水井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C72C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C426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每井4堰、4条DN900支路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CBB9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每井服务4座二沉池</w:t>
            </w:r>
          </w:p>
        </w:tc>
      </w:tr>
      <w:tr w:rsidR="00296595" w14:paraId="2224EE07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9DA65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辐流二沉池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C3DF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8座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20E7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净D37、中心井D6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0B32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SLRmax=126.683</w:t>
            </w:r>
          </w:p>
        </w:tc>
      </w:tr>
      <w:tr w:rsidR="00296595" w14:paraId="4D5FB24F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CC51B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折流接触池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8BFA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CB359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45×8×4.8 m/格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91CB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tmax=30.72 min</w:t>
            </w:r>
          </w:p>
        </w:tc>
      </w:tr>
      <w:tr w:rsidR="00296595" w14:paraId="0FD29EEA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8570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长喉计量渠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F17E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2条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4147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b=1.50 m，喉长2.5 m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0F6A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yc=0.341479 m</w:t>
            </w:r>
          </w:p>
        </w:tc>
      </w:tr>
    </w:tbl>
    <w:p w14:paraId="1E272671" w14:textId="77777777" w:rsidR="00296595" w:rsidRDefault="00296595"/>
    <w:p w14:paraId="5EFA6FB3" w14:textId="77777777" w:rsidR="00296595" w:rsidRDefault="00000000">
      <w:pPr>
        <w:pStyle w:val="21"/>
        <w:widowControl/>
      </w:pPr>
      <w:bookmarkStart w:id="63" w:name="_Toc240292585"/>
      <w:r>
        <w:t>16.2 主要设备</w:t>
      </w:r>
      <w:bookmarkEnd w:id="63"/>
    </w:p>
    <w:p w14:paraId="489C1E23" w14:textId="77777777" w:rsidR="00296595" w:rsidRDefault="00000000">
      <w:pPr>
        <w:keepNext/>
        <w:jc w:val="center"/>
      </w:pPr>
      <w:r>
        <w:rPr>
          <w:color w:val="000000"/>
        </w:rPr>
        <w:t>表16-2 主要设备设计工况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96595" w14:paraId="2DF473BB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D051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设备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87402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数量与备用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73CDB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单台或系统设计工况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66603" w14:textId="77777777" w:rsidR="00296595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控制要求</w:t>
            </w:r>
          </w:p>
        </w:tc>
      </w:tr>
      <w:tr w:rsidR="00296595" w14:paraId="33576D60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8A354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机械粗格栅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E918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2A55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栅隙25 mm，Q≥0.9375 m³/s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EC42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液位差控制清渣</w:t>
            </w:r>
          </w:p>
        </w:tc>
      </w:tr>
      <w:tr w:rsidR="00296595" w14:paraId="2774ED93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BC81D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机械细格栅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8E6A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4617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栅隙10 mm，Q≥0.9375 m³/s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AF34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配密闭压榨输送</w:t>
            </w:r>
          </w:p>
        </w:tc>
      </w:tr>
      <w:tr w:rsidR="00296595" w14:paraId="7719B534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AEC0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进水提升泵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CC6C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2365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1687.5 m³/h，H=14 m，90 kW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B084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定速台数/液位调节</w:t>
            </w:r>
          </w:p>
        </w:tc>
      </w:tr>
      <w:tr w:rsidR="00296595" w14:paraId="54D7929F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9802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沉砂池吸砂机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73AF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D7F1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沿30 m池长往复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1E7D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池外砂水分离</w:t>
            </w:r>
          </w:p>
        </w:tc>
      </w:tr>
      <w:tr w:rsidR="00296595" w14:paraId="16B9FCCF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0B91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初沉刮泥机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9DE0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7AC9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58 m平流池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565A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向进水端条形斗刮泥</w:t>
            </w:r>
          </w:p>
        </w:tc>
      </w:tr>
      <w:tr w:rsidR="00296595" w14:paraId="00ABCE46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440B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RAS泵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3196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1459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1266 m³/h，H=3.0 m，18.5 kW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7001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泥位/MLSS反馈</w:t>
            </w:r>
          </w:p>
        </w:tc>
      </w:tr>
      <w:tr w:rsidR="00296595" w14:paraId="2170160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50B53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内回流泵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05C5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C2B40B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4219 m³/h，H=1.2 m，22 kW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1E66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NOx反馈</w:t>
            </w:r>
          </w:p>
        </w:tc>
      </w:tr>
      <w:tr w:rsidR="00296595" w14:paraId="638FAD65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97E2E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微孔曝气器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A85AC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9600只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704F4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229 mm盘式，5.0 Nm³/h·只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5ECF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每系列2400只</w:t>
            </w:r>
          </w:p>
        </w:tc>
      </w:tr>
      <w:tr w:rsidR="00296595" w14:paraId="4325901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BDF59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高速离心鼓风机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4232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6台，4用2备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4CC5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12000 Nm³/h，65 kPa(g)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FB1D2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环状母管切换</w:t>
            </w:r>
          </w:p>
        </w:tc>
      </w:tr>
      <w:tr w:rsidR="00296595" w14:paraId="592FFA5C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14C0A8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二沉刮吸泥机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FB6C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8套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3267E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D37辐流池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86678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连续排泥</w:t>
            </w:r>
          </w:p>
        </w:tc>
      </w:tr>
      <w:tr w:rsidR="00296595" w14:paraId="6F05D781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48380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甲醇计量泵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58470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2台100%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6ACB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≥450 kg/h·台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C646F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按NOx/TN反馈</w:t>
            </w:r>
          </w:p>
        </w:tc>
      </w:tr>
      <w:tr w:rsidR="00296595" w14:paraId="484E20B8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96041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FeCl₃计量泵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E8923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2台100%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FD04A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≥0.15 m³/h·台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6992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烧杯试验修正</w:t>
            </w:r>
          </w:p>
        </w:tc>
      </w:tr>
      <w:tr w:rsidR="00296595" w14:paraId="0B359CAB" w14:textId="77777777">
        <w:trPr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A0B7B" w14:textId="77777777" w:rsidR="00296595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NaOCl计量泵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76951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2台，1用1备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01706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1.0 m³/h·台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02FC5" w14:textId="77777777" w:rsidR="00296595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流量、余氯反馈</w:t>
            </w:r>
          </w:p>
        </w:tc>
      </w:tr>
    </w:tbl>
    <w:p w14:paraId="22C80897" w14:textId="77777777" w:rsidR="00296595" w:rsidRDefault="00296595"/>
    <w:p w14:paraId="6EFE52BB" w14:textId="77777777" w:rsidR="00296595" w:rsidRDefault="00000000">
      <w:pPr>
        <w:pStyle w:val="21"/>
        <w:widowControl/>
      </w:pPr>
      <w:bookmarkStart w:id="64" w:name="_Toc240292586"/>
      <w:r>
        <w:t>16.3 提交前核验结论</w:t>
      </w:r>
      <w:bookmarkEnd w:id="64"/>
    </w:p>
    <w:p w14:paraId="2DB8D3E2" w14:textId="77777777" w:rsidR="00296595" w:rsidRDefault="00000000">
      <w:pPr>
        <w:pStyle w:val="af"/>
        <w:widowControl/>
      </w:pPr>
      <w:r>
        <w:t>设计流量、泵组、构筑物数量与尺寸、A²/O分区、回流、供氧、二沉固体负荷、配水、消毒和水力高程已按同一组设计数据闭合。正文、表格、设备汇总和12幅图采用唯一值，文档审阅痕迹已经清除。</w:t>
      </w:r>
    </w:p>
    <w:p w14:paraId="26A559FF" w14:textId="77777777" w:rsidR="00296595" w:rsidRDefault="00000000">
      <w:pPr>
        <w:pStyle w:val="af"/>
        <w:widowControl/>
      </w:pPr>
      <w:r>
        <w:t>课程设计计算不存在未闭合数值。封面班级、组号和成员由提交人填写；组号还应代入任务书洪水式18+0.5M复核。实际工程仍须补实测水质、最低连续水温、碱度、风玫瑰、地形地勘、厂外排口、消毒与烧杯试验，以及泵和风机厂家曲线。</w:t>
      </w:r>
    </w:p>
    <w:p w14:paraId="307A5DC2" w14:textId="77777777" w:rsidR="00296595" w:rsidRDefault="00000000">
      <w:pPr>
        <w:pStyle w:val="1"/>
        <w:pageBreakBefore/>
        <w:widowControl/>
      </w:pPr>
      <w:bookmarkStart w:id="65" w:name="_Toc240292587"/>
      <w:r>
        <w:lastRenderedPageBreak/>
        <w:t>参考文献</w:t>
      </w:r>
      <w:bookmarkEnd w:id="65"/>
    </w:p>
    <w:p w14:paraId="616BB850" w14:textId="77777777" w:rsidR="00296595" w:rsidRDefault="00000000">
      <w:pPr>
        <w:pStyle w:val="af"/>
        <w:widowControl/>
        <w:ind w:firstLine="0"/>
      </w:pPr>
      <w:r>
        <w:t>[1] 中国农业大学环境工程课程组. 本科生课程设计任务书（6）及污水处理厂课程设计指导书, 2026.</w:t>
      </w:r>
    </w:p>
    <w:p w14:paraId="7C8AB0EC" w14:textId="77777777" w:rsidR="00296595" w:rsidRDefault="00000000">
      <w:pPr>
        <w:pStyle w:val="af"/>
        <w:widowControl/>
        <w:ind w:firstLine="0"/>
      </w:pPr>
      <w:r>
        <w:t>[2] 住房和城乡建设部. GB 55027—2022 城乡排水工程项目规范. 北京: 中国建筑工业出版社, 2022.</w:t>
      </w:r>
    </w:p>
    <w:p w14:paraId="6FB24218" w14:textId="77777777" w:rsidR="00296595" w:rsidRDefault="00000000">
      <w:pPr>
        <w:pStyle w:val="af"/>
        <w:widowControl/>
        <w:ind w:firstLine="0"/>
      </w:pPr>
      <w:r>
        <w:t>[3] 住房和城乡建设部. GB 50014—2021 室外排水设计标准. 北京: 中国计划出版社, 2021.</w:t>
      </w:r>
    </w:p>
    <w:p w14:paraId="249E965F" w14:textId="77777777" w:rsidR="00296595" w:rsidRDefault="00000000">
      <w:pPr>
        <w:pStyle w:val="af"/>
        <w:widowControl/>
        <w:ind w:firstLine="0"/>
      </w:pPr>
      <w:r>
        <w:t>[4] 生态环境部. GB 18918—2002 城镇污水处理厂污染物排放标准及2025修改单, 2025.</w:t>
      </w:r>
    </w:p>
    <w:p w14:paraId="72FB7388" w14:textId="77777777" w:rsidR="00296595" w:rsidRDefault="00000000">
      <w:pPr>
        <w:pStyle w:val="af"/>
        <w:widowControl/>
        <w:ind w:firstLine="0"/>
      </w:pPr>
      <w:r>
        <w:t>[5] 江苏省市场监督管理局, 江苏省生态环境厅. DB32/4440—2022 城镇污水处理厂污染物排放标准, 2022.</w:t>
      </w:r>
    </w:p>
    <w:p w14:paraId="338C0B03" w14:textId="77777777" w:rsidR="00296595" w:rsidRDefault="00000000">
      <w:pPr>
        <w:pStyle w:val="af"/>
        <w:widowControl/>
        <w:ind w:firstLine="0"/>
      </w:pPr>
      <w:r>
        <w:t>[6] 环境保护部. HJ 576—2010 厌氧—缺氧—好氧活性污泥法污水处理工程技术规范, 2010.</w:t>
      </w:r>
    </w:p>
    <w:p w14:paraId="1E8F4D6E" w14:textId="77777777" w:rsidR="00296595" w:rsidRDefault="00000000">
      <w:pPr>
        <w:pStyle w:val="af"/>
        <w:widowControl/>
        <w:ind w:firstLine="0"/>
      </w:pPr>
      <w:r>
        <w:t>[7] 给水排水设计手册编写组. 给水排水设计手册 第1册 常用资料. 北京: 中国建筑工业出版社.</w:t>
      </w:r>
    </w:p>
    <w:p w14:paraId="7A9A388B" w14:textId="77777777" w:rsidR="00296595" w:rsidRDefault="00000000">
      <w:pPr>
        <w:pStyle w:val="af"/>
        <w:widowControl/>
        <w:ind w:firstLine="0"/>
      </w:pPr>
      <w:r>
        <w:t>[8] 给水排水设计手册编写组. 给水排水设计手册 第5册 城镇排水. 北京: 中国建筑工业出版社.</w:t>
      </w:r>
    </w:p>
    <w:p w14:paraId="0978268F" w14:textId="77777777" w:rsidR="00296595" w:rsidRDefault="00000000">
      <w:pPr>
        <w:pStyle w:val="af"/>
        <w:widowControl/>
        <w:ind w:firstLine="0"/>
      </w:pPr>
      <w:r>
        <w:t>[9] 中国农业大学资源与环境学院. 环境工程设计教案（污水处理厂课程设计）, 2026.</w:t>
      </w:r>
    </w:p>
    <w:p w14:paraId="616BEB61" w14:textId="77777777" w:rsidR="00296595" w:rsidRDefault="00000000">
      <w:pPr>
        <w:pStyle w:val="af"/>
        <w:widowControl/>
        <w:ind w:firstLine="0"/>
      </w:pPr>
      <w:r>
        <w:t>[10] Xylem. Sanitaire Silver Series II Diffuser Datasheet, Standard 229 mm.</w:t>
      </w:r>
    </w:p>
    <w:p w14:paraId="0431C142" w14:textId="77777777" w:rsidR="00296595" w:rsidRDefault="00000000">
      <w:pPr>
        <w:pStyle w:val="af"/>
        <w:widowControl/>
        <w:ind w:firstLine="0"/>
      </w:pPr>
      <w:r>
        <w:t>[11] AERZEN. AERZEN Turbo Generation 5plus product information.</w:t>
      </w:r>
    </w:p>
    <w:p w14:paraId="03CFAC5D" w14:textId="77777777" w:rsidR="00296595" w:rsidRDefault="00000000">
      <w:pPr>
        <w:pStyle w:val="af"/>
        <w:widowControl/>
        <w:ind w:firstLine="0"/>
      </w:pPr>
      <w:r>
        <w:t>[12] U.S. Bureau of Reclamation. Water Measurement Manual, long-throated flumes.</w:t>
      </w:r>
    </w:p>
    <w:sectPr w:rsidR="00296595" w:rsidSect="00034616">
      <w:footerReference w:type="default" r:id="rId2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B9374" w14:textId="77777777" w:rsidR="007D59B0" w:rsidRDefault="007D59B0">
      <w:pPr>
        <w:spacing w:line="240" w:lineRule="auto"/>
      </w:pPr>
      <w:r>
        <w:separator/>
      </w:r>
    </w:p>
  </w:endnote>
  <w:endnote w:type="continuationSeparator" w:id="0">
    <w:p w14:paraId="26EC5A81" w14:textId="77777777" w:rsidR="007D59B0" w:rsidRDefault="007D5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BDAA2B" w14:textId="77777777" w:rsidR="00296595" w:rsidRDefault="00000000">
    <w:pPr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A433F1" w14:textId="77777777" w:rsidR="007D59B0" w:rsidRDefault="007D59B0">
      <w:pPr>
        <w:spacing w:line="240" w:lineRule="auto"/>
      </w:pPr>
      <w:r>
        <w:separator/>
      </w:r>
    </w:p>
  </w:footnote>
  <w:footnote w:type="continuationSeparator" w:id="0">
    <w:p w14:paraId="34AB88CF" w14:textId="77777777" w:rsidR="007D59B0" w:rsidRDefault="007D59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047439">
    <w:abstractNumId w:val="8"/>
  </w:num>
  <w:num w:numId="2" w16cid:durableId="1290548048">
    <w:abstractNumId w:val="6"/>
  </w:num>
  <w:num w:numId="3" w16cid:durableId="1824349182">
    <w:abstractNumId w:val="5"/>
  </w:num>
  <w:num w:numId="4" w16cid:durableId="929386661">
    <w:abstractNumId w:val="4"/>
  </w:num>
  <w:num w:numId="5" w16cid:durableId="240257353">
    <w:abstractNumId w:val="7"/>
  </w:num>
  <w:num w:numId="6" w16cid:durableId="1350331980">
    <w:abstractNumId w:val="3"/>
  </w:num>
  <w:num w:numId="7" w16cid:durableId="1224681436">
    <w:abstractNumId w:val="2"/>
  </w:num>
  <w:num w:numId="8" w16cid:durableId="1202788192">
    <w:abstractNumId w:val="1"/>
  </w:num>
  <w:num w:numId="9" w16cid:durableId="1685135663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21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40"/>
    <w:rsid w:val="0015074B"/>
    <w:rsid w:val="0029639D"/>
    <w:rsid w:val="00296595"/>
    <w:rsid w:val="00326F90"/>
    <w:rsid w:val="0054076F"/>
    <w:rsid w:val="006528E2"/>
    <w:rsid w:val="007D59B0"/>
    <w:rsid w:val="00843EC0"/>
    <w:rsid w:val="009F7E6E"/>
    <w:rsid w:val="00A028DC"/>
    <w:rsid w:val="00AA1D8D"/>
    <w:rsid w:val="00AF35D1"/>
    <w:rsid w:val="00B47730"/>
    <w:rsid w:val="00BF15EB"/>
    <w:rsid w:val="00C8666A"/>
    <w:rsid w:val="00CB0664"/>
    <w:rsid w:val="00D43DCA"/>
    <w:rsid w:val="00DD1A5A"/>
    <w:rsid w:val="00F63ADC"/>
    <w:rsid w:val="00FB475E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75A76748"/>
  <ns5:defaultImageDpi ns5:val="300"/>
  <ns6:docId ns6:val="{0D31AEF9-DF78-4C99-84A2-120A98AAFF6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ongti SC" w:eastAsia="宋体" w:hAnsi="Songti SC" w:cs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widowControl w:val="0"/>
      <w:spacing w:before="240" w:after="160" w:line="288" w:lineRule="auto"/>
      <w:outlineLvl w:val="0"/>
    </w:pPr>
    <w:rPr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widowControl w:val="0"/>
      <w:spacing w:before="160" w:after="100" w:line="288" w:lineRule="auto"/>
      <w:outlineLvl w:val="1"/>
    </w:pPr>
    <w:rPr>
      <w:b/>
      <w:bCs/>
      <w:color w:val="000000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widowControl w:val="0"/>
      <w:spacing w:before="120" w:after="80" w:line="288" w:lineRule="auto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widowControl w:val="0"/>
      <w:spacing w:after="120" w:line="288" w:lineRule="auto"/>
      <w:contextualSpacing/>
    </w:pPr>
    <w:rPr>
      <w:b/>
      <w:color w:val="000000"/>
      <w:spacing w:val="5"/>
      <w:kern w:val="28"/>
      <w:sz w:val="44"/>
      <w:szCs w:val="44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widowControl w:val="0"/>
      <w:ind w:firstLine="420"/>
      <w:jc w:val="both"/>
    </w:pPr>
    <w:rPr>
      <w:color w:val="000000"/>
      <w:szCs w:val="24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F7E6E"/>
  </w:style>
  <w:style w:type="paragraph" w:styleId="TOC2">
    <w:name w:val="toc 2"/>
    <w:basedOn w:val="a1"/>
    <w:next w:val="a1"/>
    <w:autoRedefine/>
    <w:uiPriority w:val="39"/>
    <w:unhideWhenUsed/>
    <w:rsid w:val="009F7E6E"/>
    <w:pPr>
      <w:ind w:leftChars="200" w:left="420"/>
    </w:pPr>
  </w:style>
  <w:style w:type="character" w:styleId="aff9">
    <w:name w:val="Hyperlink"/>
    <w:basedOn w:val="a2"/>
    <w:uiPriority w:val="99"/>
    <w:unhideWhenUsed/>
    <w:rsid w:val="009F7E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35</Pages>
  <Words>3388</Words>
  <Characters>19317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某污水处理厂设计计算说明书（第二次修改稿）</dc:title>
  <dc:subject>环境工程课程设计</dc:subject>
  <dc:creator/>
  <cp:keywords>污水处理厂; A2O; 课程设计</cp:keywords>
  <dc:description>generated by python-docx</dc:description>
  <cp:lastModifiedBy>Shuaijie Shao</cp:lastModifiedBy>
  <cp:revision>6</cp:revision>
  <dcterms:created xsi:type="dcterms:W3CDTF">2013-12-23T23:15:00Z</dcterms:created>
  <dcterms:modified xsi:type="dcterms:W3CDTF">2026-09-14T07:35:00Z</dcterms:modified>
  <cp:category/>
</cp:coreProperties>
</file>