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egobe9wkg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CHƯƠNG TRÌNH KHUYẾN MÃI ĐẶC BIỆT — TRẢI NGHIỆM MIỄN PHÍ 30 NGÀY VIP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Nhằm tạo điều kiện cho tất cả học viên và giáo viên trải nghiệm trọn vẹn, HongTai Chinese triển khai chương trình tặng </w:t>
      </w:r>
      <w:r w:rsidDel="00000000" w:rsidR="00000000" w:rsidRPr="00000000">
        <w:rPr>
          <w:b w:val="1"/>
          <w:bCs w:val="1"/>
          <w:rtl w:val="0"/>
        </w:rPr>
        <w:t xml:space="preserve">30 NGÀY VIP HOÀN TOÀN MIỄN PHÍ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1:</w:t>
      </w:r>
      <w:r w:rsidDel="00000000" w:rsidR="00000000" w:rsidRPr="00000000">
        <w:rPr>
          <w:rtl w:val="0"/>
        </w:rPr>
        <w:t xml:space="preserve"> Nhấn </w:t>
      </w:r>
      <w:r w:rsidDel="00000000" w:rsidR="00000000" w:rsidRPr="00000000">
        <w:rPr>
          <w:b w:val="1"/>
          <w:bCs w:val="1"/>
          <w:rtl w:val="0"/>
        </w:rPr>
        <w:t xml:space="preserve">Theo dõi (Follow)</w:t>
      </w:r>
      <w:r w:rsidDel="00000000" w:rsidR="00000000" w:rsidRPr="00000000">
        <w:rPr>
          <w:rtl w:val="0"/>
        </w:rPr>
        <w:t xml:space="preserve"> kênh TikTok chính thức: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https://www.tiktok.com/@tieng.trung.hongtai?_r=1&amp;_t=ZS-9AFZPcFKZTV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2:</w:t>
      </w:r>
      <w:r w:rsidDel="00000000" w:rsidR="00000000" w:rsidRPr="00000000">
        <w:rPr>
          <w:rtl w:val="0"/>
        </w:rPr>
        <w:t xml:space="preserve"> Nhấn </w:t>
      </w:r>
      <w:r w:rsidDel="00000000" w:rsidR="00000000" w:rsidRPr="00000000">
        <w:rPr>
          <w:b w:val="1"/>
          <w:bCs w:val="1"/>
          <w:rtl w:val="0"/>
        </w:rPr>
        <w:t xml:space="preserve">Thích &amp; Theo dõi (Like &amp; Follow)</w:t>
      </w:r>
      <w:r w:rsidDel="00000000" w:rsidR="00000000" w:rsidRPr="00000000">
        <w:rPr>
          <w:rtl w:val="0"/>
        </w:rPr>
        <w:t xml:space="preserve"> Fanpage Facebook: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https://www.facebook.com/share/17fZtn5f9v/?mibextid=wwXIfr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3:</w:t>
      </w:r>
      <w:r w:rsidDel="00000000" w:rsidR="00000000" w:rsidRPr="00000000">
        <w:rPr>
          <w:rtl w:val="0"/>
        </w:rPr>
        <w:t xml:space="preserve"> Chụp ảnh màn hình đã thực hiện 2 bước trên điền vào biểu mẫu sau nhe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https://forms.gle/3Cvu1Sm2doLcB6qP8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uohi9x292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BẢNG SO SÁNH QUYỀN LỢI TÀI KHOẢN MIỄN PHÍ VÀ TÀI KHOẢN VIP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40eodxaach" w:id="2"/>
      <w:bookmarkEnd w:id="2"/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2940"/>
        <w:gridCol w:w="3030"/>
        <w:tblGridChange w:id="0">
          <w:tblGrid>
            <w:gridCol w:w="2820"/>
            <w:gridCol w:w="2940"/>
            <w:gridCol w:w="303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TÍNH NĂNG / PHẠM VI HỌC TẬP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TÀI KHOẢN THƯỜNG (MIỄN PHÍ)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TÀI KHOẢN VIP (PRO)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Phạm vi cấp độ HSK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Miễn phí 100% toàn bộ HSK 1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Mở khóa toàn bộ từ HSK 1 đến HSK 6/9</w:t>
            </w:r>
          </w:p>
        </w:tc>
      </w:tr>
      <w:tr>
        <w:trPr>
          <w:cantSplit w:val="0"/>
          <w:trHeight w:val="821.850585937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Kho Sách &amp; Giáo Trình Điện Tử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Không hỗ trợ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MỞ KHÓA TOÀN BỘ KHO SÁCH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Chấm câu tự đặt &amp; Sửa ngữ pháp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Áp dụng đầy đủ cho toàn bộ từ vựng HSK 1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Không giới hạn cho mọi cấp độ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Xuất file PDF phiếu tập viết chữ Hán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Xuất không giới hạn tất cả các bài thuộc HSK 1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Tự do xuất toàn bộ các bài học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Luyện nghe chép video 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Mở toàn bộ video cấp độ HSK 1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Mở full kho video thực tế mọi cấp độ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Minigame &amp; Flashcard ôn tập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Đầy đủ 5 game cho kho từ HSK 1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Tự do chọn bài, ghép bài ôn tập 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yw60l53q4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3: BẢNG GIÁ CÁC GÓI NÂNG CẤP DÀI HẠN</w:t>
      </w:r>
    </w:p>
    <w:tbl>
      <w:tblPr>
        <w:tblStyle w:val="Table2"/>
        <w:tblW w:w="6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350"/>
        <w:gridCol w:w="1350"/>
        <w:gridCol w:w="1830"/>
        <w:tblGridChange w:id="0">
          <w:tblGrid>
            <w:gridCol w:w="1890"/>
            <w:gridCol w:w="1350"/>
            <w:gridCol w:w="1350"/>
            <w:gridCol w:w="183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GÓI THỜI HẠN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GỐC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ƯU ĐÃI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 PHÍ THEO THÁNG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GÓI 3 THÁNG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(Cấp tốc)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299.000 VNĐ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199.000 VNĐ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~66.000 VNĐ/tháng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GÓI 6 THÁNG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(Bứt phá)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549.000 VNĐ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349.000 VNĐ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~58.000 VNĐ/tháng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GÓI 1 NĂM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(Tiết kiệm nhất - Khuyên dùng)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999.000 VNĐ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599.000 VNĐ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~49.000 VNĐ/tháng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(Lưu ý: Mức giá ưu đãi áp dụng có hạn trong giai đoạn ra mắt hệ thống).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0lf359n1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4: HƯỚNG DẪN ĐĂNG KÝ VÀ KÍCH HOẠT TÀI KHOẢN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17hq88qgrma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Quy trình kích hoạt tự động qua chuyển khoản: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1:</w:t>
      </w:r>
      <w:r w:rsidDel="00000000" w:rsidR="00000000" w:rsidRPr="00000000">
        <w:rPr>
          <w:rtl w:val="0"/>
        </w:rPr>
        <w:t xml:space="preserve"> Quý khách chọn gói thời hạn phù hợp (3 tháng, 6 tháng hoặc 1 năm).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2:</w:t>
      </w:r>
      <w:r w:rsidDel="00000000" w:rsidR="00000000" w:rsidRPr="00000000">
        <w:rPr>
          <w:rtl w:val="0"/>
        </w:rPr>
        <w:t xml:space="preserve"> Thực hiện chuyển khoản qua thông tin thanh toán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3:</w:t>
      </w:r>
      <w:r w:rsidDel="00000000" w:rsidR="00000000" w:rsidRPr="00000000">
        <w:rPr>
          <w:rtl w:val="0"/>
        </w:rPr>
        <w:t xml:space="preserve"> Chụp lại biên lai giao dịch thành công và gửi vào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https://forms.gle/xvM5Nz1xmPuY6JVm7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rms.gle/xvM5Nz1xmPuY6JVm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iktok.com/@tieng.trung.hongtai?_r=1&amp;_t=ZS-9AFZPcFKZTV" TargetMode="External"/><Relationship Id="rId7" Type="http://schemas.openxmlformats.org/officeDocument/2006/relationships/hyperlink" Target="https://www.facebook.com/share/17fZtn5f9v/?mibextid=wwXIfr" TargetMode="External"/><Relationship Id="rId8" Type="http://schemas.openxmlformats.org/officeDocument/2006/relationships/hyperlink" Target="https://forms.gle/3Cvu1Sm2doLcB6qP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