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12 API設計</w:t>
      </w:r>
    </w:p>
    <w:p>
      <w:pPr>
        <w:pStyle w:val="Heading3"/>
      </w:pPr>
      <w:r>
        <w:t>目的</w:t>
      </w:r>
    </w:p>
    <w:p>
      <w:r>
        <w:rPr>
          <w:sz w:val="20"/>
        </w:rPr>
        <w:t>Repository層と画面を接続するAPIの基本設計を定義する。</w:t>
      </w:r>
    </w:p>
    <w:p>
      <w:pPr>
        <w:pStyle w:val="Heading3"/>
      </w:pPr>
      <w:r>
        <w:t>基本方針</w:t>
      </w:r>
    </w:p>
    <w:p>
      <w:r>
        <w:rPr>
          <w:sz w:val="20"/>
        </w:rPr>
        <w:t>RESTベースを採用する。</w:t>
      </w:r>
    </w:p>
    <w:p>
      <w:r>
        <w:rPr>
          <w:sz w:val="20"/>
        </w:rPr>
        <w:t>画面はRepository経由でAPIを利用する。</w:t>
      </w:r>
    </w:p>
    <w:p>
      <w:r>
        <w:rPr>
          <w:sz w:val="20"/>
        </w:rPr>
        <w:t>論理削除を前提とする。</w:t>
      </w:r>
    </w:p>
    <w:p>
      <w:r>
        <w:rPr>
          <w:sz w:val="20"/>
        </w:rPr>
        <w:t>権限チェックはAPI側でも必ず実施する。</w:t>
      </w:r>
    </w:p>
    <w:p>
      <w:pPr>
        <w:pStyle w:val="Heading3"/>
      </w:pPr>
      <w:r>
        <w:t>主要API</w:t>
      </w:r>
    </w:p>
    <w:p>
      <w:r>
        <w:rPr>
          <w:sz w:val="20"/>
        </w:rPr>
        <w:t>認証</w:t>
      </w:r>
    </w:p>
    <w:p>
      <w:r>
        <w:rPr>
          <w:sz w:val="20"/>
        </w:rPr>
        <w:t>家庭・保護者</w:t>
      </w:r>
    </w:p>
    <w:p>
      <w:r>
        <w:rPr>
          <w:sz w:val="20"/>
        </w:rPr>
        <w:t>選手</w:t>
      </w:r>
    </w:p>
    <w:p>
      <w:r>
        <w:rPr>
          <w:sz w:val="20"/>
        </w:rPr>
        <w:t>予定</w:t>
      </w:r>
    </w:p>
    <w:p>
      <w:r>
        <w:rPr>
          <w:sz w:val="20"/>
        </w:rPr>
        <w:t>出欠</w:t>
      </w:r>
    </w:p>
    <w:p>
      <w:r>
        <w:rPr>
          <w:sz w:val="20"/>
        </w:rPr>
        <w:t>コーチ出欠</w:t>
      </w:r>
    </w:p>
    <w:p>
      <w:r>
        <w:rPr>
          <w:sz w:val="20"/>
        </w:rPr>
        <w:t>お知らせ</w:t>
      </w:r>
    </w:p>
    <w:p>
      <w:r>
        <w:rPr>
          <w:sz w:val="20"/>
        </w:rPr>
        <w:t>マスター</w:t>
      </w:r>
    </w:p>
    <w:p>
      <w:r>
        <w:rPr>
          <w:sz w:val="20"/>
        </w:rPr>
        <w:t>年度更新</w:t>
      </w:r>
    </w:p>
    <w:p>
      <w:r>
        <w:rPr>
          <w:sz w:val="20"/>
        </w:rPr>
        <w:t>ドキュメント</w:t>
      </w:r>
    </w:p>
    <w:p>
      <w:pPr>
        <w:pStyle w:val="Heading3"/>
      </w:pPr>
      <w:r>
        <w:t>共通レスポンス</w:t>
      </w:r>
    </w:p>
    <w:p>
      <w:r>
        <w:rPr>
          <w:sz w:val="20"/>
        </w:rPr>
        <w:t>success</w:t>
      </w:r>
    </w:p>
    <w:p>
      <w:r>
        <w:rPr>
          <w:sz w:val="20"/>
        </w:rPr>
        <w:t>message</w:t>
      </w:r>
    </w:p>
    <w:p>
      <w:r>
        <w:rPr>
          <w:sz w:val="20"/>
        </w:rPr>
        <w:t>data</w:t>
      </w:r>
    </w:p>
    <w:p>
      <w:r>
        <w:rPr>
          <w:sz w:val="20"/>
        </w:rPr>
        <w:t>errors</w:t>
      </w:r>
    </w:p>
    <w:p>
      <w:pPr>
        <w:pStyle w:val="Heading3"/>
      </w:pPr>
      <w:r>
        <w:t>監査</w:t>
      </w:r>
    </w:p>
    <w:p>
      <w:r>
        <w:rPr>
          <w:sz w:val="20"/>
        </w:rPr>
        <w:t>created_by_user_id</w:t>
      </w:r>
    </w:p>
    <w:p>
      <w:r>
        <w:rPr>
          <w:sz w:val="20"/>
        </w:rPr>
        <w:t>updated_by_user_id</w:t>
      </w:r>
    </w:p>
    <w:p>
      <w:r>
        <w:rPr>
          <w:sz w:val="20"/>
        </w:rPr>
        <w:t>version</w:t>
      </w:r>
    </w:p>
    <w:p>
      <w:pPr>
        <w:pStyle w:val="Heading3"/>
      </w:pPr>
      <w:r>
        <w:t>実装ルール</w:t>
      </w:r>
    </w:p>
    <w:p>
      <w:r>
        <w:rPr>
          <w:sz w:val="20"/>
        </w:rPr>
        <w:t>Repository以外から直接DBアクセスしない。</w:t>
      </w:r>
    </w:p>
    <w:p>
      <w:r>
        <w:rPr>
          <w:sz w:val="20"/>
        </w:rPr>
        <w:t>画面からSQLを実行しない。</w:t>
      </w:r>
    </w:p>
    <w:p>
      <w:r>
        <w:rPr>
          <w:sz w:val="20"/>
        </w:rPr>
        <w:t>トランザクションはService/Repositoryで管理する。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