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FCC PORTAL 開発仕様書</w:t>
      </w:r>
    </w:p>
    <w:p>
      <w:pPr>
        <w:pStyle w:val="Heading2"/>
      </w:pPr>
      <w:r>
        <w:t>18 バリデーション一覧</w:t>
      </w:r>
    </w:p>
    <w:p>
      <w:pPr>
        <w:pStyle w:val="Heading3"/>
      </w:pPr>
      <w:r>
        <w:t>目的</w:t>
      </w:r>
    </w:p>
    <w:p>
      <w:r>
        <w:rPr>
          <w:sz w:val="20"/>
        </w:rPr>
        <w:t>全画面・API・DBで共通となる入力チェックと業務チェックを定義する。</w:t>
      </w:r>
    </w:p>
    <w:p>
      <w:pPr>
        <w:pStyle w:val="Heading3"/>
      </w:pPr>
      <w:r>
        <w:t>共通入力チェック</w:t>
      </w:r>
    </w:p>
    <w:p>
      <w:pPr>
        <w:pStyle w:val="ListBullet"/>
      </w:pPr>
      <w:r>
        <w:rPr>
          <w:sz w:val="20"/>
        </w:rPr>
        <w:t>必須項目チェック</w:t>
      </w:r>
    </w:p>
    <w:p>
      <w:pPr>
        <w:pStyle w:val="ListBullet"/>
      </w:pPr>
      <w:r>
        <w:rPr>
          <w:sz w:val="20"/>
        </w:rPr>
        <w:t>文字数チェック</w:t>
      </w:r>
    </w:p>
    <w:p>
      <w:pPr>
        <w:pStyle w:val="ListBullet"/>
      </w:pPr>
      <w:r>
        <w:rPr>
          <w:sz w:val="20"/>
        </w:rPr>
        <w:t>形式チェック（メール・電話番号等）</w:t>
      </w:r>
    </w:p>
    <w:p>
      <w:pPr>
        <w:pStyle w:val="ListBullet"/>
      </w:pPr>
      <w:r>
        <w:rPr>
          <w:sz w:val="20"/>
        </w:rPr>
        <w:t>日付整合性チェック</w:t>
      </w:r>
    </w:p>
    <w:p>
      <w:pPr>
        <w:pStyle w:val="ListBullet"/>
      </w:pPr>
      <w:r>
        <w:rPr>
          <w:sz w:val="20"/>
        </w:rPr>
        <w:t>重複チェック</w:t>
      </w:r>
    </w:p>
    <w:p>
      <w:pPr>
        <w:pStyle w:val="ListBullet"/>
      </w:pPr>
      <w:r>
        <w:rPr>
          <w:sz w:val="20"/>
        </w:rPr>
        <w:t>権限チェック</w:t>
      </w:r>
    </w:p>
    <w:p>
      <w:pPr>
        <w:pStyle w:val="Heading3"/>
      </w:pPr>
      <w:r>
        <w:t>画面別</w:t>
      </w:r>
    </w:p>
    <w:p>
      <w:pPr>
        <w:pStyle w:val="ListBullet"/>
      </w:pPr>
      <w:r>
        <w:rPr>
          <w:sz w:val="20"/>
        </w:rPr>
        <w:t>家庭・保護者登録</w:t>
      </w:r>
    </w:p>
    <w:p>
      <w:pPr>
        <w:pStyle w:val="ListBullet"/>
      </w:pPr>
      <w:r>
        <w:rPr>
          <w:sz w:val="20"/>
        </w:rPr>
        <w:t>選手登録</w:t>
      </w:r>
    </w:p>
    <w:p>
      <w:pPr>
        <w:pStyle w:val="ListBullet"/>
      </w:pPr>
      <w:r>
        <w:rPr>
          <w:sz w:val="20"/>
        </w:rPr>
        <w:t>予定登録</w:t>
      </w:r>
    </w:p>
    <w:p>
      <w:pPr>
        <w:pStyle w:val="ListBullet"/>
      </w:pPr>
      <w:r>
        <w:rPr>
          <w:sz w:val="20"/>
        </w:rPr>
        <w:t>予定修正</w:t>
      </w:r>
    </w:p>
    <w:p>
      <w:pPr>
        <w:pStyle w:val="ListBullet"/>
      </w:pPr>
      <w:r>
        <w:rPr>
          <w:sz w:val="20"/>
        </w:rPr>
        <w:t>出欠回答</w:t>
      </w:r>
    </w:p>
    <w:p>
      <w:pPr>
        <w:pStyle w:val="ListBullet"/>
      </w:pPr>
      <w:r>
        <w:rPr>
          <w:sz w:val="20"/>
        </w:rPr>
        <w:t>コーチ出欠</w:t>
      </w:r>
    </w:p>
    <w:p>
      <w:pPr>
        <w:pStyle w:val="ListBullet"/>
      </w:pPr>
      <w:r>
        <w:rPr>
          <w:sz w:val="20"/>
        </w:rPr>
        <w:t>お知らせ</w:t>
      </w:r>
    </w:p>
    <w:p>
      <w:pPr>
        <w:pStyle w:val="ListBullet"/>
      </w:pPr>
      <w:r>
        <w:rPr>
          <w:sz w:val="20"/>
        </w:rPr>
        <w:t>マスター管理</w:t>
      </w:r>
    </w:p>
    <w:p>
      <w:pPr>
        <w:pStyle w:val="Heading3"/>
      </w:pPr>
      <w:r>
        <w:t>DBチェック</w:t>
      </w:r>
    </w:p>
    <w:p>
      <w:pPr>
        <w:pStyle w:val="ListBullet"/>
      </w:pPr>
      <w:r>
        <w:rPr>
          <w:sz w:val="20"/>
        </w:rPr>
        <w:t>PK/FK整合性</w:t>
      </w:r>
    </w:p>
    <w:p>
      <w:pPr>
        <w:pStyle w:val="ListBullet"/>
      </w:pPr>
      <w:r>
        <w:rPr>
          <w:sz w:val="20"/>
        </w:rPr>
        <w:t>UNIQUE制約</w:t>
      </w:r>
    </w:p>
    <w:p>
      <w:pPr>
        <w:pStyle w:val="ListBullet"/>
      </w:pPr>
      <w:r>
        <w:rPr>
          <w:sz w:val="20"/>
        </w:rPr>
        <w:t>論理削除データ参照禁止</w:t>
      </w:r>
    </w:p>
    <w:p>
      <w:pPr>
        <w:pStyle w:val="ListBullet"/>
      </w:pPr>
      <w:r>
        <w:rPr>
          <w:sz w:val="20"/>
        </w:rPr>
        <w:t>versionによる楽観ロック</w:t>
      </w:r>
    </w:p>
    <w:p>
      <w:pPr>
        <w:pStyle w:val="Heading3"/>
      </w:pPr>
      <w:r>
        <w:t>エラー表示</w:t>
      </w:r>
    </w:p>
    <w:p>
      <w:pPr>
        <w:pStyle w:val="ListBullet"/>
      </w:pPr>
      <w:r>
        <w:rPr>
          <w:sz w:val="20"/>
        </w:rPr>
        <w:t>利用者向けメッセージを表示</w:t>
      </w:r>
    </w:p>
    <w:p>
      <w:pPr>
        <w:pStyle w:val="ListBullet"/>
      </w:pPr>
      <w:r>
        <w:rPr>
          <w:sz w:val="20"/>
        </w:rPr>
        <w:t>システムエラーはログへ記録</w:t>
      </w:r>
    </w:p>
    <w:p>
      <w:pPr>
        <w:pStyle w:val="ListBullet"/>
      </w:pPr>
      <w:r>
        <w:rPr>
          <w:sz w:val="20"/>
        </w:rPr>
        <w:t>入力値は保持して再表示</w:t>
      </w:r>
    </w:p>
    <w:p>
      <w:pPr>
        <w:pStyle w:val="Heading3"/>
      </w:pPr>
      <w:r>
        <w:t>実装ルール</w:t>
      </w:r>
    </w:p>
    <w:p>
      <w:pPr>
        <w:pStyle w:val="ListBullet"/>
      </w:pPr>
      <w:r>
        <w:rPr>
          <w:sz w:val="20"/>
        </w:rPr>
        <w:t>画面・API双方で検証する</w:t>
      </w:r>
    </w:p>
    <w:p>
      <w:pPr>
        <w:pStyle w:val="ListBullet"/>
      </w:pPr>
      <w:r>
        <w:rPr>
          <w:sz w:val="20"/>
        </w:rPr>
        <w:t>Repository層でも業務整合性を確認する</w:t>
      </w:r>
    </w:p>
    <w:p>
      <w:pPr>
        <w:pStyle w:val="ListBullet"/>
      </w:pPr>
      <w:r>
        <w:rPr>
          <w:sz w:val="20"/>
        </w:rPr>
        <w:t>クライアント側のみの検証に依存しない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