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28_FCC_PORTAL_ER図（最終版）</w:t>
      </w:r>
    </w:p>
    <w:p>
      <w:r>
        <w:t>版：v1.0（設計最終版）</w:t>
      </w:r>
    </w:p>
    <w:p>
      <w:pPr>
        <w:pStyle w:val="Heading2"/>
      </w:pPr>
      <w:r>
        <w:t>1. 目的</w:t>
      </w:r>
    </w:p>
    <w:p>
      <w:r>
        <w:t>FCC PORTALで採用する最終ER構成と主要リレーションを定義する。</w:t>
      </w:r>
    </w:p>
    <w:p>
      <w:pPr>
        <w:pStyle w:val="Heading2"/>
      </w:pPr>
      <w:r>
        <w:t>2. システム全体ER概要</w:t>
      </w:r>
    </w:p>
    <w:p>
      <w:r>
        <w:br/>
        <w:t>Household</w:t>
        <w:br/>
        <w:t xml:space="preserve"> ├─ Users</w:t>
        <w:br/>
        <w:t xml:space="preserve"> └─ Players</w:t>
        <w:br/>
        <w:t xml:space="preserve">      ├─ PlayerUniforms</w:t>
        <w:br/>
        <w:t xml:space="preserve">      └─ Documents</w:t>
        <w:br/>
        <w:br/>
        <w:t>ScheduleGroups</w:t>
        <w:br/>
        <w:t xml:space="preserve"> ├─ ScheduleUnits</w:t>
        <w:br/>
        <w:t xml:space="preserve"> │    ├─ ScheduleUnitGrades</w:t>
        <w:br/>
        <w:t xml:space="preserve"> │    ├─ ScheduleUnitInvitations</w:t>
        <w:br/>
        <w:t xml:space="preserve"> │    │      └─ Attendances</w:t>
        <w:br/>
        <w:t xml:space="preserve"> │    └─ Documents</w:t>
        <w:br/>
        <w:t xml:space="preserve"> ├─ CoachAttendances</w:t>
        <w:br/>
        <w:t xml:space="preserve"> └─ ScheduleChangeHistories</w:t>
        <w:br/>
        <w:br/>
        <w:t>Notices</w:t>
        <w:br/>
        <w:t xml:space="preserve"> └─ Documents</w:t>
        <w:br/>
        <w:br/>
        <w:t>Masters</w:t>
        <w:br/>
        <w:t>AnnualUpdates</w:t>
        <w:br/>
      </w:r>
    </w:p>
    <w:p>
      <w:pPr>
        <w:pStyle w:val="Heading2"/>
      </w:pPr>
      <w:r>
        <w:t>3. 主要テーブル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テーブル</w:t>
            </w:r>
          </w:p>
        </w:tc>
        <w:tc>
          <w:tcPr>
            <w:tcW w:type="dxa" w:w="2880"/>
          </w:tcPr>
          <w:p>
            <w:r>
              <w:t>主な役割</w:t>
            </w:r>
          </w:p>
        </w:tc>
        <w:tc>
          <w:tcPr>
            <w:tcW w:type="dxa" w:w="2880"/>
          </w:tcPr>
          <w:p>
            <w:r>
              <w:t>主な関連</w:t>
            </w:r>
          </w:p>
        </w:tc>
      </w:tr>
      <w:tr>
        <w:tc>
          <w:tcPr>
            <w:tcW w:type="dxa" w:w="2880"/>
          </w:tcPr>
          <w:p>
            <w:r>
              <w:t>households</w:t>
            </w:r>
          </w:p>
        </w:tc>
        <w:tc>
          <w:tcPr>
            <w:tcW w:type="dxa" w:w="2880"/>
          </w:tcPr>
          <w:p>
            <w:r>
              <w:t>家庭</w:t>
            </w:r>
          </w:p>
        </w:tc>
        <w:tc>
          <w:tcPr>
            <w:tcW w:type="dxa" w:w="2880"/>
          </w:tcPr>
          <w:p>
            <w:r>
              <w:t>users, players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保護者・コーチ・管理者</w:t>
            </w:r>
          </w:p>
        </w:tc>
        <w:tc>
          <w:tcPr>
            <w:tcW w:type="dxa" w:w="2880"/>
          </w:tcPr>
          <w:p>
            <w:r>
              <w:t>households</w:t>
            </w:r>
          </w:p>
        </w:tc>
      </w:tr>
      <w:tr>
        <w:tc>
          <w:tcPr>
            <w:tcW w:type="dxa" w:w="2880"/>
          </w:tcPr>
          <w:p>
            <w:r>
              <w:t>players</w:t>
            </w:r>
          </w:p>
        </w:tc>
        <w:tc>
          <w:tcPr>
            <w:tcW w:type="dxa" w:w="2880"/>
          </w:tcPr>
          <w:p>
            <w:r>
              <w:t>選手</w:t>
            </w:r>
          </w:p>
        </w:tc>
        <w:tc>
          <w:tcPr>
            <w:tcW w:type="dxa" w:w="2880"/>
          </w:tcPr>
          <w:p>
            <w:r>
              <w:t>households, uniforms</w:t>
            </w:r>
          </w:p>
        </w:tc>
      </w:tr>
      <w:tr>
        <w:tc>
          <w:tcPr>
            <w:tcW w:type="dxa" w:w="2880"/>
          </w:tcPr>
          <w:p>
            <w:r>
              <w:t>player_uniforms</w:t>
            </w:r>
          </w:p>
        </w:tc>
        <w:tc>
          <w:tcPr>
            <w:tcW w:type="dxa" w:w="2880"/>
          </w:tcPr>
          <w:p>
            <w:r>
              <w:t>ユニフォーム</w:t>
            </w:r>
          </w:p>
        </w:tc>
        <w:tc>
          <w:tcPr>
            <w:tcW w:type="dxa" w:w="2880"/>
          </w:tcPr>
          <w:p>
            <w:r>
              <w:t>players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添付・画像</w:t>
            </w:r>
          </w:p>
        </w:tc>
        <w:tc>
          <w:tcPr>
            <w:tcW w:type="dxa" w:w="2880"/>
          </w:tcPr>
          <w:p>
            <w:r>
              <w:t>各業務</w:t>
            </w:r>
          </w:p>
        </w:tc>
      </w:tr>
      <w:tr>
        <w:tc>
          <w:tcPr>
            <w:tcW w:type="dxa" w:w="2880"/>
          </w:tcPr>
          <w:p>
            <w:r>
              <w:t>schedule_groups</w:t>
            </w:r>
          </w:p>
        </w:tc>
        <w:tc>
          <w:tcPr>
            <w:tcW w:type="dxa" w:w="2880"/>
          </w:tcPr>
          <w:p>
            <w:r>
              <w:t>予定カード</w:t>
            </w:r>
          </w:p>
        </w:tc>
        <w:tc>
          <w:tcPr>
            <w:tcW w:type="dxa" w:w="2880"/>
          </w:tcPr>
          <w:p>
            <w:r>
              <w:t>schedule_units</w:t>
            </w:r>
          </w:p>
        </w:tc>
      </w:tr>
      <w:tr>
        <w:tc>
          <w:tcPr>
            <w:tcW w:type="dxa" w:w="2880"/>
          </w:tcPr>
          <w:p>
            <w:r>
              <w:t>schedule_units</w:t>
            </w:r>
          </w:p>
        </w:tc>
        <w:tc>
          <w:tcPr>
            <w:tcW w:type="dxa" w:w="2880"/>
          </w:tcPr>
          <w:p>
            <w:r>
              <w:t>時間・場所</w:t>
            </w:r>
          </w:p>
        </w:tc>
        <w:tc>
          <w:tcPr>
            <w:tcW w:type="dxa" w:w="2880"/>
          </w:tcPr>
          <w:p>
            <w:r>
              <w:t>groups</w:t>
            </w:r>
          </w:p>
        </w:tc>
      </w:tr>
      <w:tr>
        <w:tc>
          <w:tcPr>
            <w:tcW w:type="dxa" w:w="2880"/>
          </w:tcPr>
          <w:p>
            <w:r>
              <w:t>schedule_unit_grades</w:t>
            </w:r>
          </w:p>
        </w:tc>
        <w:tc>
          <w:tcPr>
            <w:tcW w:type="dxa" w:w="2880"/>
          </w:tcPr>
          <w:p>
            <w:r>
              <w:t>対象学年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</w:tr>
      <w:tr>
        <w:tc>
          <w:tcPr>
            <w:tcW w:type="dxa" w:w="2880"/>
          </w:tcPr>
          <w:p>
            <w:r>
              <w:t>schedule_unit_invitations</w:t>
            </w:r>
          </w:p>
        </w:tc>
        <w:tc>
          <w:tcPr>
            <w:tcW w:type="dxa" w:w="2880"/>
          </w:tcPr>
          <w:p>
            <w:r>
              <w:t>対象選手</w:t>
            </w:r>
          </w:p>
        </w:tc>
        <w:tc>
          <w:tcPr>
            <w:tcW w:type="dxa" w:w="2880"/>
          </w:tcPr>
          <w:p>
            <w:r>
              <w:t>units, players</w:t>
            </w:r>
          </w:p>
        </w:tc>
      </w:tr>
      <w:tr>
        <w:tc>
          <w:tcPr>
            <w:tcW w:type="dxa" w:w="2880"/>
          </w:tcPr>
          <w:p>
            <w:r>
              <w:t>attendances</w:t>
            </w:r>
          </w:p>
        </w:tc>
        <w:tc>
          <w:tcPr>
            <w:tcW w:type="dxa" w:w="2880"/>
          </w:tcPr>
          <w:p>
            <w:r>
              <w:t>保護者回答</w:t>
            </w:r>
          </w:p>
        </w:tc>
        <w:tc>
          <w:tcPr>
            <w:tcW w:type="dxa" w:w="2880"/>
          </w:tcPr>
          <w:p>
            <w:r>
              <w:t>invitations</w:t>
            </w:r>
          </w:p>
        </w:tc>
      </w:tr>
      <w:tr>
        <w:tc>
          <w:tcPr>
            <w:tcW w:type="dxa" w:w="2880"/>
          </w:tcPr>
          <w:p>
            <w:r>
              <w:t>coach_attendances</w:t>
            </w:r>
          </w:p>
        </w:tc>
        <w:tc>
          <w:tcPr>
            <w:tcW w:type="dxa" w:w="2880"/>
          </w:tcPr>
          <w:p>
            <w:r>
              <w:t>コーチ回答</w:t>
            </w:r>
          </w:p>
        </w:tc>
        <w:tc>
          <w:tcPr>
            <w:tcW w:type="dxa" w:w="2880"/>
          </w:tcPr>
          <w:p>
            <w:r>
              <w:t>schedule_groups</w:t>
            </w:r>
          </w:p>
        </w:tc>
      </w:tr>
      <w:tr>
        <w:tc>
          <w:tcPr>
            <w:tcW w:type="dxa" w:w="2880"/>
          </w:tcPr>
          <w:p>
            <w:r>
              <w:t>schedule_change_histories</w:t>
            </w:r>
          </w:p>
        </w:tc>
        <w:tc>
          <w:tcPr>
            <w:tcW w:type="dxa" w:w="2880"/>
          </w:tcPr>
          <w:p>
            <w:r>
              <w:t>変更履歴</w:t>
            </w:r>
          </w:p>
        </w:tc>
        <w:tc>
          <w:tcPr>
            <w:tcW w:type="dxa" w:w="2880"/>
          </w:tcPr>
          <w:p>
            <w:r>
              <w:t>schedule_groups</w:t>
            </w:r>
          </w:p>
        </w:tc>
      </w:tr>
      <w:tr>
        <w:tc>
          <w:tcPr>
            <w:tcW w:type="dxa" w:w="2880"/>
          </w:tcPr>
          <w:p>
            <w:r>
              <w:t>notices</w:t>
            </w:r>
          </w:p>
        </w:tc>
        <w:tc>
          <w:tcPr>
            <w:tcW w:type="dxa" w:w="2880"/>
          </w:tcPr>
          <w:p>
            <w:r>
              <w:t>お知らせ</w:t>
            </w:r>
          </w:p>
        </w:tc>
        <w:tc>
          <w:tcPr>
            <w:tcW w:type="dxa" w:w="2880"/>
          </w:tcPr>
          <w:p>
            <w:r>
              <w:t>documents</w:t>
            </w:r>
          </w:p>
        </w:tc>
      </w:tr>
      <w:tr>
        <w:tc>
          <w:tcPr>
            <w:tcW w:type="dxa" w:w="2880"/>
          </w:tcPr>
          <w:p>
            <w:r>
              <w:t>masters</w:t>
            </w:r>
          </w:p>
        </w:tc>
        <w:tc>
          <w:tcPr>
            <w:tcW w:type="dxa" w:w="2880"/>
          </w:tcPr>
          <w:p>
            <w:r>
              <w:t>各種マスター</w:t>
            </w:r>
          </w:p>
        </w:tc>
        <w:tc>
          <w:tcPr>
            <w:tcW w:type="dxa" w:w="2880"/>
          </w:tcPr>
          <w:p>
            <w:r>
              <w:t>全体</w:t>
            </w:r>
          </w:p>
        </w:tc>
      </w:tr>
      <w:tr>
        <w:tc>
          <w:tcPr>
            <w:tcW w:type="dxa" w:w="2880"/>
          </w:tcPr>
          <w:p>
            <w:r>
              <w:t>annual_updates</w:t>
            </w:r>
          </w:p>
        </w:tc>
        <w:tc>
          <w:tcPr>
            <w:tcW w:type="dxa" w:w="2880"/>
          </w:tcPr>
          <w:p>
            <w:r>
              <w:t>年度更新履歴</w:t>
            </w:r>
          </w:p>
        </w:tc>
        <w:tc>
          <w:tcPr>
            <w:tcW w:type="dxa" w:w="2880"/>
          </w:tcPr>
          <w:p>
            <w:r>
              <w:t>全体</w:t>
            </w:r>
          </w:p>
        </w:tc>
      </w:tr>
    </w:tbl>
    <w:p>
      <w:pPr>
        <w:pStyle w:val="Heading2"/>
      </w:pPr>
      <w:r>
        <w:t>4. リレーション一覧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親</w:t>
            </w:r>
          </w:p>
        </w:tc>
        <w:tc>
          <w:tcPr>
            <w:tcW w:type="dxa" w:w="2880"/>
          </w:tcPr>
          <w:p>
            <w:r>
              <w:t>子</w:t>
            </w:r>
          </w:p>
        </w:tc>
        <w:tc>
          <w:tcPr>
            <w:tcW w:type="dxa" w:w="2880"/>
          </w:tcPr>
          <w:p>
            <w:r>
              <w:t>関係</w:t>
            </w:r>
          </w:p>
        </w:tc>
      </w:tr>
      <w:tr>
        <w:tc>
          <w:tcPr>
            <w:tcW w:type="dxa" w:w="2880"/>
          </w:tcPr>
          <w:p>
            <w:r>
              <w:t>households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households</w:t>
            </w:r>
          </w:p>
        </w:tc>
        <w:tc>
          <w:tcPr>
            <w:tcW w:type="dxa" w:w="2880"/>
          </w:tcPr>
          <w:p>
            <w:r>
              <w:t>players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players</w:t>
            </w:r>
          </w:p>
        </w:tc>
        <w:tc>
          <w:tcPr>
            <w:tcW w:type="dxa" w:w="2880"/>
          </w:tcPr>
          <w:p>
            <w:r>
              <w:t>player_uniforms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schedule_groups</w:t>
            </w:r>
          </w:p>
        </w:tc>
        <w:tc>
          <w:tcPr>
            <w:tcW w:type="dxa" w:w="2880"/>
          </w:tcPr>
          <w:p>
            <w:r>
              <w:t>schedule_units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schedule_units</w:t>
            </w:r>
          </w:p>
        </w:tc>
        <w:tc>
          <w:tcPr>
            <w:tcW w:type="dxa" w:w="2880"/>
          </w:tcPr>
          <w:p>
            <w:r>
              <w:t>schedule_unit_grades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schedule_units</w:t>
            </w:r>
          </w:p>
        </w:tc>
        <w:tc>
          <w:tcPr>
            <w:tcW w:type="dxa" w:w="2880"/>
          </w:tcPr>
          <w:p>
            <w:r>
              <w:t>schedule_unit_invitations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schedule_unit_invitations</w:t>
            </w:r>
          </w:p>
        </w:tc>
        <w:tc>
          <w:tcPr>
            <w:tcW w:type="dxa" w:w="2880"/>
          </w:tcPr>
          <w:p>
            <w:r>
              <w:t>attendances</w:t>
            </w:r>
          </w:p>
        </w:tc>
        <w:tc>
          <w:tcPr>
            <w:tcW w:type="dxa" w:w="2880"/>
          </w:tcPr>
          <w:p>
            <w:r>
              <w:t>1:N(履歴保持)</w:t>
            </w:r>
          </w:p>
        </w:tc>
      </w:tr>
      <w:tr>
        <w:tc>
          <w:tcPr>
            <w:tcW w:type="dxa" w:w="2880"/>
          </w:tcPr>
          <w:p>
            <w:r>
              <w:t>schedule_groups</w:t>
            </w:r>
          </w:p>
        </w:tc>
        <w:tc>
          <w:tcPr>
            <w:tcW w:type="dxa" w:w="2880"/>
          </w:tcPr>
          <w:p>
            <w:r>
              <w:t>coach_attendances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schedule_groups</w:t>
            </w:r>
          </w:p>
        </w:tc>
        <w:tc>
          <w:tcPr>
            <w:tcW w:type="dxa" w:w="2880"/>
          </w:tcPr>
          <w:p>
            <w:r>
              <w:t>schedule_change_histories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各業務</w:t>
            </w:r>
          </w:p>
        </w:tc>
        <w:tc>
          <w:tcPr>
            <w:tcW w:type="dxa" w:w="2880"/>
          </w:tcPr>
          <w:p>
            <w:r>
              <w:t>1:N(用途別)</w:t>
            </w:r>
          </w:p>
        </w:tc>
      </w:tr>
    </w:tbl>
    <w:p>
      <w:pPr>
        <w:pStyle w:val="Heading2"/>
      </w:pPr>
      <w:r>
        <w:t>5. 設計方針</w:t>
      </w:r>
    </w:p>
    <w:p>
      <w:pPr>
        <w:pStyle w:val="ListBullet"/>
      </w:pPr>
      <w:r>
        <w:t>Householdを親とした家庭管理</w:t>
      </w:r>
    </w:p>
    <w:p>
      <w:pPr>
        <w:pStyle w:val="ListBullet"/>
      </w:pPr>
      <w:r>
        <w:t>予定はGroupとUnitの二層構造</w:t>
      </w:r>
    </w:p>
    <w:p>
      <w:pPr>
        <w:pStyle w:val="ListBullet"/>
      </w:pPr>
      <w:r>
        <w:t>対象学年・対象選手を分離し合同予定へ対応</w:t>
      </w:r>
    </w:p>
    <w:p>
      <w:pPr>
        <w:pStyle w:val="ListBullet"/>
      </w:pPr>
      <w:r>
        <w:t>保護者回答とコーチ回答を分離</w:t>
      </w:r>
    </w:p>
    <w:p>
      <w:pPr>
        <w:pStyle w:val="ListBullet"/>
      </w:pPr>
      <w:r>
        <w:t>Documentsで添付・プロフィール画像を一元管理</w:t>
      </w:r>
    </w:p>
    <w:p>
      <w:pPr>
        <w:pStyle w:val="ListBullet"/>
      </w:pPr>
      <w:r>
        <w:t>論理削除・version・監査項目を全テーブルへ採用</w:t>
      </w:r>
    </w:p>
    <w:p>
      <w:pPr>
        <w:pStyle w:val="Heading2"/>
      </w:pPr>
      <w:r>
        <w:t>6. 年度更新方針</w:t>
      </w:r>
    </w:p>
    <w:p>
      <w:pPr>
        <w:pStyle w:val="ListBullet"/>
      </w:pPr>
      <w:r>
        <w:t>Playersのみ進級・卒団更新</w:t>
      </w:r>
    </w:p>
    <w:p>
      <w:pPr>
        <w:pStyle w:val="ListBullet"/>
      </w:pPr>
      <w:r>
        <w:t>過去予定・出欠は変更しない</w:t>
      </w:r>
    </w:p>
    <w:p>
      <w:pPr>
        <w:pStyle w:val="ListBullet"/>
      </w:pPr>
      <w:r>
        <w:t>担当学年のみ更新</w:t>
      </w:r>
    </w:p>
    <w:p>
      <w:pPr>
        <w:pStyle w:val="ListBullet"/>
      </w:pPr>
      <w:r>
        <w:t>履歴はannual_updatesへ保存</w:t>
      </w:r>
    </w:p>
    <w:p>
      <w:pPr>
        <w:pStyle w:val="Heading2"/>
      </w:pPr>
      <w:r>
        <w:t>7. AI実装ルール</w:t>
      </w:r>
    </w:p>
    <w:p>
      <w:pPr>
        <w:pStyle w:val="ListBullet"/>
      </w:pPr>
      <w:r>
        <w:t>ER変更時はDB定義書・SQL・Repository・APIも同時更新</w:t>
      </w:r>
    </w:p>
    <w:p>
      <w:pPr>
        <w:pStyle w:val="ListBullet"/>
      </w:pPr>
      <w:r>
        <w:t>親子関係を崩す設計変更は禁止</w:t>
      </w:r>
    </w:p>
    <w:p>
      <w:pPr>
        <w:pStyle w:val="ListBullet"/>
      </w:pPr>
      <w:r>
        <w:t>新規テーブル追加前にER図を更新する</w:t>
      </w:r>
    </w:p>
    <w:p>
      <w:pPr>
        <w:pStyle w:val="Heading2"/>
      </w:pPr>
      <w:r>
        <w:t>8.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2026-07-10</w:t>
            </w:r>
          </w:p>
        </w:tc>
        <w:tc>
          <w:tcPr>
            <w:tcW w:type="dxa" w:w="2880"/>
          </w:tcPr>
          <w:p>
            <w:r>
              <w:t>ER最終版作成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