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Набор тест-кейсов: Нефункциональное тестирование</w:t>
      </w:r>
    </w:p>
    <w:p>
      <w:pPr>
        <w:pStyle w:val="FirstParagraph"/>
        <w:rPr/>
      </w:pPr>
      <w:r>
        <w:rPr/>
        <w:t>Набор содержит тест-кейсы для проверки производительности, совместимости, адаптивности, юзабилити, доступности, безопасности, локализации и работы в офлайн-режиме. Все проверки подтверждают качество атрибутов приложения, не связанных с бизнес-логикой.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производительность"/>
      <w:r>
        <w:rPr/>
        <w:t>Производительность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Размер production-бандла не превышает 14 КБ (gzip)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собрано в production режиме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Измерьте размер минифицированного и сжатого бандла (с gzip).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окончательный размер.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Размер production-бандла не превышает 14 килобайт (в gzip формате).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Инициализация приложения занимает менее 100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Страница полностью загружена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в браузере.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Используя DevTools (Performance/Profiler), измерьте время от загрузки страницы до отображения главного меню.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значение.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Время инициализации (от загрузки страницы до интерактивности) менее 100 мс на стандартном устройстве.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Время реакции на клик по клетке не превышает 100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игровое поле видимо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DevTools, запустите профилирование производительности.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клик по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время от клика до видимого изменения на экране.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Видимое изменение на экране не позднее 100 мс после клика.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Время открытия клетки менее 50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клетка готова к открытию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Профилируйте производительность до и после открытия клетки.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Измерьте время обработки логики открытия.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Время обработки открытия клетки менее 50 мс.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Обновление счётчиков занимает менее 10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Профилируйте производительность при установке флага.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Измерьте время обновления счётчиков (мины, флаги, ходы, время).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Время обновления всех счётчиков менее 10 мс.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Генерация поля “Новичок” занимает менее 200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DevTools, профилируйте время от нажатия “Новичок” до отображения полного поля.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Измерьте время на устройстве с 2 ГБ ОЗУ.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Генерация поля 8×8 с 10 минами занимает менее 200 мс.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Генерация поля “Любитель” занимает менее 200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выбран уровень “Любитель”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Профилируйте время от нажатия “Любитель” до отображения полного поля.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Измерьте время на устройстве с 2 ГБ ОЗУ.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Генерация поля 16×16 с 40 минами занимает менее 200 мс.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Генерация поля “Профессионал” занимает менее 200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выбран уровень “Профессионал”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Профилируйте время от нажатия “Профессионал” до отображения полного поля.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Измерьте время на устройстве с 2 ГБ ОЗУ.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Генерация поля 16×30 с 99 минами занимает менее 200 мс.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Анимация переходов между экранами гладкая (100-200 мс без рывков)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видны переходы между экранами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DevTools, измерьте FPS (frames per second) при переходах.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плавность анимаций открытия клеток, смены экранов.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анимации выполняются плавно за 100-200 мс без рывков и задержек (минимум 60 FPS).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Рекурсивное открытие пустых клеток выполняется за менее 100 мс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первый клик по пустой области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Профилируйте производительность при открытии большого количества пустых клеток.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Измерьте время обработки рекурсии.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пустые клетки открываются без заметной задержки (менее 100 мс).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обновляется каждую секунду без пропусков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таймер активен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Наблюдайте за таймером в течение 60 секунд.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каждая ли секунда отображается.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Отсчёт секунд стабильный на всей протяжённости игры. Пропусков нет.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Автосохранение не вызывает ощутимых задержек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Профилируйте производительность после каждого хода.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заметна ли задержка при записи в localStorage.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Запись в localStorage после каждого хода проходит незаметно для пользователя (менее 50 мс).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Отсутствие утечек памяти при длительной игре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DevTools (Memory/Heap), возьмите снимок памяти (baseline).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50+ ходов, создайте несколько новых игр.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Возьмите второй снимок памяти.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Сравните использование памяти.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Память не увеличивается значительно (утечки памяти отсутствуют). Использование памяти стабильно.</w:t>
            </w:r>
          </w:p>
        </w:tc>
      </w:tr>
    </w:tbl>
    <w:p>
      <w:pPr>
        <w:pStyle w:val="Normal"/>
        <w:rPr/>
      </w:pPr>
      <w:bookmarkStart w:id="1" w:name="производительность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совместимость-с-браузерами"/>
      <w:r>
        <w:rPr/>
        <w:t>Совместимость с браузерами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в Chrome/Chromium версии 90+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Установлен Chrome/Chromium версии 90 или выше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в Chrome/Chromium.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 (игра, сохранение, загрузка, статистика).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и функциональность.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полностью функционально. Отображение корректно на всех разрешениях.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в Firefox версии 88+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Установлен Firefox версии 88 или выше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в Firefox.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 (игра, сохранение, загрузка, статистика).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и функциональность.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полностью функционально. Отображение корректно.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в Safari версии 14+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Установлен Safari версии 14 или выше (macOS/iOS)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в Safari.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полностью функционально. Отображение корректно.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в Microsoft Edge версии 90+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Установлен Microsoft Edge версии 90 или выше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в Edge.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полностью функционально. Отображение корректно.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localStorage доступен и работает во всех браузерах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в Chrome, Firefox, Safari, Edge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 каждом браузере откройте приложение.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сохранение игры.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сохранилось ли в localStorage.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Загрузите браузер и восстановите игру.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Сохранение/загрузка/статистика работают корректно во всех браузерах. localStorage полностью функционален.</w:t>
            </w:r>
          </w:p>
        </w:tc>
      </w:tr>
    </w:tbl>
    <w:p>
      <w:pPr>
        <w:pStyle w:val="Normal"/>
        <w:rPr/>
      </w:pPr>
      <w:bookmarkStart w:id="3" w:name="совместимость-с-браузерам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совместимость-с-операционными-системами"/>
      <w:r>
        <w:rPr/>
        <w:t>Совместимость с операционными системами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на Windows 10+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ОС Windows 10 или выше, браузер установлен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на Windows.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 (игра, сохранение, статистика).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Корректное отображение и полная функциональность. Нет ошибок кодировки или отображения.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на macOS 10.15+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ОС macOS 10.15 (Catalina) или выше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на macOS.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Корректное отображение и полная функциональность.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на Linux (Ubuntu, Fedora)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ОС Linux (Ubuntu или Fedora), браузер установлен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на Linux.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Корректное отображение и полная функциональность.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на iOS 12+ (Safari)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Устройство iOS 12 или выше, Safari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на iPhone/iPad в Safari.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цикл, включая touch-события.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Корректное отображение и функциональность. Touch-события обрабатываются корректно.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Работа на Android 8+ (Chrome)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Устройство Android 8 или выше, Chrome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на Android в Chrome.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полный цикл, включая touch-события.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Корректное отображение и функциональность. Touch-события обрабатываются корректно.</w:t>
            </w:r>
          </w:p>
        </w:tc>
      </w:tr>
    </w:tbl>
    <w:p>
      <w:pPr>
        <w:pStyle w:val="Normal"/>
        <w:rPr/>
      </w:pPr>
      <w:bookmarkStart w:id="5" w:name="совместимость-с-операционными-системам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адаптивность-responsive-design"/>
      <w:r>
        <w:rPr/>
        <w:t>Адаптивность (Responsive Design)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на минимальном разрешении 320×480 px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открыт, разрешение установлено 320×480 px или меньше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разрешение 320×480 px (или используйте DevTools).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приложение.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всех элементов.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Интерфейс полностью доступен. Элементы не обрезаются. Управление удобно даже на такого малого экрана.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на мобильных (320-768 px) в портретной ориентации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открыт на мобильном устройстве (портрет)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на мобильном в портретной ориентации (320-768 px).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раскладку и размеры элементов.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Вертикальная ориентация оптимирована. Кнопки в полную ширину. Текст читаемый. Никаких горизонтальных прокруток.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на планшетах (768-1024 px)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открыт на планшете или происходит эмуляция 768-1024 px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при разрешении 768-1024 px.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раскладку.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Оптимизированная раскладка для планшета. Элементы расположены удобно.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на десктопах (1024 px и выше)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открыт при разрешении 1024 px и выше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при разрешении 1024+ px.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раскладку.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Многоколончный макет с дополнительными панелями. Все элементы видны и удобно расположены.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на оптимальном разрешении 1024×768 px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открыт при разрешении 1024×768 px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разрешение 1024×768 px.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приложение.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раскладку.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элементы видны. Раскладка оптимальна. Прокруток нет или минимальны.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на высоком разрешении 3840×2160 px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открыт при разрешении 3840×2160 px (или эмуляция)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разрешение 3840×2160 px.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приложение.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масштабирование элементов.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Элементы масштабируются корректно. Текст остаётся читаемым. Нет размытия или деформаций.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Поворот устройства (portrait ↔ landscape) адаптируется без потери стояния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мобильном, игра запущена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Заметьте состояние игры.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Поверните устройство на 90 градусов.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адаптацию интерфейса.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Интерфейс адаптируется без потери состояния игры. Все элементы видны и функциональны в обеих ориентациях.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Масштабирование страницы (zoom 50%-200%) остаётся функциональным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открыт с приложением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Применяйте различные уровни масштабирования (50%, 75%, 100%, 150%, 200%).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функциональность во всех масштабах.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Интерфейс остаётся функциональным при любом масштабировании. Элементы не накладываются.</w:t>
            </w:r>
          </w:p>
        </w:tc>
      </w:tr>
    </w:tbl>
    <w:p>
      <w:pPr>
        <w:pStyle w:val="Normal"/>
        <w:rPr/>
      </w:pPr>
      <w:bookmarkStart w:id="7" w:name="адаптивность-responsive-desig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юзабилити-usability"/>
      <w:r>
        <w:rPr/>
        <w:t>Юзабилити (Usability)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Интуитивность выбора уровня сложности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 с экраном выбора уровня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Предложьте новому пользователю выбрать уровень без дополнительных объяснений.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без затруднений ли пользователь смог выбрать.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Пользователь может выбрать уровень без изучения инструкции. Кнопки понятны.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Информативность счётчиков (мины, флаги, ходы, время)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счётчики видимы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наличие подписей или иконок для каждого счётчика.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Оцените ясность их назначения.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Назначение каждого счётчика понятно из контекста и визуальных подписей.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Читаемость цифр на клетках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открыты клетки с числами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контраст цифр и фона клеток.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Убедитесь, что цифры хорошо видны.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Числа различимы по цвету и хорошо читаются на фоне клетки (в обеих темах).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Визуальное различие состояний клеток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 с видимыми клетками в разных состояниях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внешний вид закрытой клетки.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внешний вид открытой клетки с числом.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внешний вид клетки с флагом.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внешний вид клетки с миной (после поражения).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состояния визуально отличаются друг от друга. Пользователь не путает состояния.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Удобство управления на мобильных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 устройстве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игру на мобильном.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10+ кликов на разные клетки.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Установите флаги на несколько клеток.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Клетки достаточного размера для касания. Промахи по соседним клеткам минимальны. Управление удобно.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Логичность навигации между экранами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используется в полном цикле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переходы между экранами: меню → игра → пауза → результат → меню.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предсказуемость переходов.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Переходы между экранами логичны и предсказуемы. Навигация интуитивна.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Справка содержит всю необходимую информацию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Справка открыта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справку.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наличие разделов: правила, управление, описание элементов, уровни.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Оцените полноту информации.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Правила игры изложены понятно. Все элементы управления описаны. Новый пользователь может понять игру только из справки.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Ховеры дают визуальную обратную связь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десктопе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Наведите курсор на закрытую клетку.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изменение внешнего вида.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Наведите на кнопки.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изменение внешнего вида.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Фон клеток меняется при наведении курсора. Кнопки показывают активное состояние. Визуальная обратная связь понятна.</w:t>
            </w:r>
          </w:p>
        </w:tc>
      </w:tr>
    </w:tbl>
    <w:p>
      <w:pPr>
        <w:pStyle w:val="Normal"/>
        <w:rPr/>
      </w:pPr>
      <w:bookmarkStart w:id="9" w:name="юзабилити-usabil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доступность-accessibility"/>
      <w:r>
        <w:rPr/>
        <w:t>Доступность (Accessibility)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Контрастность текста соответствует WCAG 2.1 AA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в браузере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инструмент для проверки контрастности (например, ChromeVox, WebAIM).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контрастность всех текстовых элементов.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Коэффициент контрастности не менее 4.5:1 для всего текста (WCAG 2.1 уровень AA).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Минимальный размер текста не менее 12pt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размер шрифта всех текстовых элементов.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Убедитесь, что размер не менее 12pt.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Минимальный размер текста 12pt. Текст масштабируется при необходимости.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Навигация с клавиатуры (Tab/Enter/Escape) полностью доступна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только клавиатуру (Tab, Enter, Escape, Стрелки), навигируйте по приложению.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меню, выберите уровень, запустите игру.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все клавиши управления.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элементы интерфейса доступны при клавиатурной навигации. Tab переходит между элементами. Enter активирует кнопки. Escape закрывает диалоги.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Навигация по полю стрелками клавиатуры доступна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стрелки клавиатуры (↑↓←→), навигируйте по клеткам поля.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Используя Enter для открытия клеток, Space для установки флагов.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Переход между клетками полностью доступен при навигации стрелками. Игра полностью доступна с клавиатуры.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Контрастность цифр (1-8) видна в обеих темах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 в светлой и тёмной темах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открытые клетки с числами в светлой теме.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видимость каждой цифры (1-8).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Переключитесь на тёмную тему.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видимость снова.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Каждая цифра (1-8) отчётливо видна на фоне открытой клетки в обеих темах. Контраст достаточен.</w:t>
            </w:r>
          </w:p>
        </w:tc>
      </w:tr>
    </w:tbl>
    <w:p>
      <w:pPr>
        <w:pStyle w:val="Normal"/>
        <w:rPr/>
      </w:pPr>
      <w:bookmarkStart w:id="11" w:name="доступность-accessibil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безопасность"/>
      <w:r>
        <w:rPr/>
        <w:t>Безопасность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Спецсимволы HTML в названии сохранения не вызывают XSS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сохранения открыт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1. Введите название: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&lt;script&gt;alert('XSS')&lt;/script&gt;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или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&lt;img src="x" onerror="alert('XSS')"&gt;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Сохраните игру.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Загрузите сохранение и откройте список.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консоль браузера на предмет выполнения скрипта.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XSS-инъекция невозможна. Спецсимволы экранируются. На экране отображается именованный текст, но скрипт не выполняется.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Модификация localStorage не вызывает критических ошибок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используется, localStorage доступен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DevTools.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Модифицируйте или повредьте данные localStorage.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Вернитесь в приложение и взаимодействуйте с ней.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корректно обрабатывает повреждённые данные без падений. Предлагается начать заново.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Отсутствие внешних сетевых запросов после загрузки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DevTools Network открыты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вкладку Network в DevTools.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Загрузите приложение полностью.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Выполните полный игровой цикл (игра, сохранение, загрузка).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список запросов.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После загрузки приложения не отправляются запросы на внешние серверы. Все данные хранятся локально.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Content Security Policy (CSP) отсутствует уязвимостей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CSP заголовки (в DevTools).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Используя инструменты анализа безопасности, проверьте на уязвимости.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CSP правильно настроена. Отсутствуют уязвимости выполнения произвольного кода.</w:t>
            </w:r>
          </w:p>
        </w:tc>
      </w:tr>
    </w:tbl>
    <w:p>
      <w:pPr>
        <w:pStyle w:val="Normal"/>
        <w:rPr/>
      </w:pPr>
      <w:bookmarkStart w:id="13" w:name="безопасность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локализация"/>
      <w:r>
        <w:rPr/>
        <w:t>Локализация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элементы интерфейса переведены на русский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язык установлен на русский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Переключитесь на русский язык.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все экраны приложения (меню, игра, пауза, результат, статистика, справка).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всех текстовых элементов.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Нет отсутствующих переводов. Весь текст отображается на русском.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элементы интерфейса переведены на английский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язык установлен на английский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Переключитесь на английский язык.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все экраны приложения.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всех текстовых элементов.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Нет отсутствующих переводов. Весь текст отображается на английском.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Формат даты для русской локали: dd.mm.yyyy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Язык установлен на русский, статистика открыта с датой последней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статистику на русском языке.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формат дат.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Дата отображается в формате dd.mm.yyyy (например, “26.02.2026”).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Формат даты для английской локали: mm/dd/yyyy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Язык установлен на английский, статистика открыта с датой последней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статистику на английском языке.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формат дат.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Дата отображается в формате mm/dd/yyyy (например, “02/26/2026”).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Формат времени — 24-часовой для обеих локалей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используется на русском и английском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формат времени на русском языке.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формат времени на английском языке.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Время отображается в 24-часовом формате (hh:mm) в обоих языках.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Корректное отображение кириллицы на всех ОС и браузерах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в различных браузерах и ОС с русским языком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на различных платформах (Windows, macOS, Linux, iOS, Android).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кириллицы (буквы: ё, й, ц, ш, щ, ж. ю, я).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Символы отображаются без артефактов, правильно и разборчиво на всех ОС и браузерах.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Переключение языка не нарушает текущую игру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Заметьте состояние игры (открытые клетки, время).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Переключитесь на другой язык.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состояние игры.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Язык интерфейса меняется. Состояние игры (поле, время, ходы) сохраняется. Игра продолжается без сбоев.</w:t>
            </w:r>
          </w:p>
        </w:tc>
      </w:tr>
    </w:tbl>
    <w:p>
      <w:pPr>
        <w:pStyle w:val="Normal"/>
        <w:rPr/>
      </w:pPr>
      <w:bookmarkStart w:id="15" w:name="локализация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r>
        <w:rPr/>
        <w:t>Работа в офлайн-режиме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полностью работает в офлайн-режиме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Нефункциональное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 и кэшировано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Отключите интернет-соединение (через DevTools или на уровне ОС).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Обновите страницу браузера.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Откройте приложение и выполните полный игровой цикл.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полностью функционально в офлайн-режиме. Все функции работают. Сохранение и загрузка работают через localStorage.</w:t>
            </w:r>
            <w:bookmarkStart w:id="16" w:name="X95992fc9d459f69b70740066e76f6ae4c8cb518"/>
            <w:bookmarkStart w:id="17" w:name="работа-в-офлайн-режиме"/>
            <w:bookmarkEnd w:id="16"/>
            <w:bookmarkEnd w:id="17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LibreOffice/25.8.5.2$Linux_X86_64 LibreOffice_project/580$Build-2</Application>
  <AppVersion>15.0000</AppVersion>
  <Pages>23</Pages>
  <Words>2732</Words>
  <Characters>19199</Characters>
  <CharactersWithSpaces>21163</CharactersWithSpaces>
  <Paragraphs>825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2026-03-13T12:05:15Z</dcterms:created>
  <dc:creator/>
  <dc:description/>
  <dc:language>en-US</dc:language>
  <cp:lastModifiedBy/>
  <dcterms:modified xsi:type="dcterms:W3CDTF">2026-03-13T15:26:16Z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