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6693C" w:rsidRDefault="003068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Georgia" w:eastAsia="Georgia" w:hAnsi="Georgia" w:cs="Georgia"/>
          <w:b/>
          <w:color w:val="70AD47"/>
          <w:sz w:val="20"/>
          <w:szCs w:val="20"/>
        </w:rPr>
      </w:pPr>
      <w:r>
        <w:rPr>
          <w:rFonts w:ascii="Georgia" w:eastAsia="Georgia" w:hAnsi="Georgia" w:cs="Georgia"/>
          <w:b/>
          <w:color w:val="70AD47"/>
          <w:sz w:val="20"/>
          <w:szCs w:val="20"/>
        </w:rPr>
        <w:t>Задания для повторения (до 11 декабря)</w:t>
      </w:r>
    </w:p>
    <w:p w14:paraId="00000002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Georgia" w:eastAsia="Georgia" w:hAnsi="Georgia" w:cs="Georgia"/>
          <w:b/>
          <w:color w:val="70AD47"/>
          <w:sz w:val="20"/>
          <w:szCs w:val="20"/>
        </w:rPr>
      </w:pPr>
    </w:p>
    <w:p w14:paraId="00000003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 из нижеследующего не является характеристикой рынка чистой конкуренции:</w:t>
      </w:r>
    </w:p>
    <w:p w14:paraId="0000000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Товар является однородным</w:t>
      </w:r>
    </w:p>
    <w:p w14:paraId="0000000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Вход и выход с рынка является свободным и простым</w:t>
      </w:r>
    </w:p>
    <w:p w14:paraId="0000000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Продавцы не влияют на цены</w:t>
      </w:r>
    </w:p>
    <w:p w14:paraId="00000007" w14:textId="77777777" w:rsidR="0096693C" w:rsidRPr="00E76F41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76F41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Отдельные продавцы обеспечивают значительную часть рыночного предложения</w:t>
      </w:r>
    </w:p>
    <w:p w14:paraId="00000008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09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Предположим, что рынок пшеницы является совершенно конкурентным. Фермер продает свой урожай по цене ниже рыночной. Это:</w:t>
      </w:r>
    </w:p>
    <w:p w14:paraId="0000000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Повысит цену кукурузы</w:t>
      </w:r>
    </w:p>
    <w:p w14:paraId="0000000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Понизит цену пшеницы</w:t>
      </w:r>
    </w:p>
    <w:p w14:paraId="0000000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Понизит цену кукурузы</w:t>
      </w:r>
    </w:p>
    <w:p w14:paraId="0000000D" w14:textId="77777777" w:rsidR="0096693C" w:rsidRPr="00E76F41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76F41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Не повлияет на рыночные цены пшеницы и кукурузы</w:t>
      </w:r>
    </w:p>
    <w:p w14:paraId="0000000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Невозможно</w:t>
      </w:r>
    </w:p>
    <w:p w14:paraId="0000000F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10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Трудовая теория стоимости лежит в основе экономических воззрений:</w:t>
      </w:r>
    </w:p>
    <w:p w14:paraId="0000001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Маржиналистов</w:t>
      </w:r>
      <w:proofErr w:type="spellEnd"/>
    </w:p>
    <w:p w14:paraId="0000001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Инстуционалистов</w:t>
      </w:r>
      <w:proofErr w:type="spellEnd"/>
    </w:p>
    <w:p w14:paraId="00000013" w14:textId="77777777" w:rsidR="0096693C" w:rsidRPr="00E76F41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76F41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Классиков</w:t>
      </w:r>
    </w:p>
    <w:p w14:paraId="0000001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gramStart"/>
      <w:r>
        <w:rPr>
          <w:rFonts w:ascii="Georgia" w:eastAsia="Georgia" w:hAnsi="Georgia" w:cs="Georgia"/>
          <w:color w:val="000000"/>
          <w:sz w:val="20"/>
          <w:szCs w:val="20"/>
        </w:rPr>
        <w:t>Верно</w:t>
      </w:r>
      <w:proofErr w:type="gramEnd"/>
      <w:r>
        <w:rPr>
          <w:rFonts w:ascii="Georgia" w:eastAsia="Georgia" w:hAnsi="Georgia" w:cs="Georgia"/>
          <w:color w:val="000000"/>
          <w:sz w:val="20"/>
          <w:szCs w:val="20"/>
        </w:rPr>
        <w:t xml:space="preserve"> 1 и 3</w:t>
      </w:r>
    </w:p>
    <w:p w14:paraId="00000015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16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Рыночная власть – это:</w:t>
      </w:r>
    </w:p>
    <w:p w14:paraId="0000001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устанавливать любую цену на продукт</w:t>
      </w:r>
    </w:p>
    <w:p w14:paraId="0000001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контролировать цену и объем производства</w:t>
      </w:r>
    </w:p>
    <w:p w14:paraId="00000019" w14:textId="77777777" w:rsidR="0096693C" w:rsidRPr="0003723E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03723E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Возможность устанавливать цену, превышающую цену совершенной конкуренции</w:t>
      </w:r>
    </w:p>
    <w:p w14:paraId="0000001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игнорировать политику государства</w:t>
      </w:r>
    </w:p>
    <w:p w14:paraId="0000001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000001C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1D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Монопольная власть – это:</w:t>
      </w:r>
    </w:p>
    <w:p w14:paraId="0000001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устанавливать любую цену на продукт</w:t>
      </w:r>
    </w:p>
    <w:p w14:paraId="0000001F" w14:textId="77777777" w:rsidR="0096693C" w:rsidRPr="00B44FC0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B44FC0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Возможность устанавливать любую цену в пределах эластичного участка спроса</w:t>
      </w:r>
    </w:p>
    <w:p w14:paraId="0000002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устанавливать цену, превышающую цену совершенной конкуренции</w:t>
      </w:r>
    </w:p>
    <w:p w14:paraId="0000002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00000022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23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страна использует все свои материальные и трудовые ресурсы, то большое количество какого-либо продукта:</w:t>
      </w:r>
    </w:p>
    <w:p w14:paraId="0000002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может быть произведено</w:t>
      </w:r>
    </w:p>
    <w:p w14:paraId="0000002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произведено только при увеличении доступных ресурсов</w:t>
      </w:r>
    </w:p>
    <w:p w14:paraId="00000026" w14:textId="77777777" w:rsidR="0096693C" w:rsidRPr="00E8597A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8597A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Может быть произведено при перераспределении ресурсов</w:t>
      </w:r>
    </w:p>
    <w:p w14:paraId="0000002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произведено только при условии сокращения рабочего дня</w:t>
      </w:r>
    </w:p>
    <w:p w14:paraId="00000028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29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Предельный продукт фактора производства в денежном выражении:</w:t>
      </w:r>
    </w:p>
    <w:p w14:paraId="0000002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Представляет собой продажную цену последней единицы продукта</w:t>
      </w:r>
    </w:p>
    <w:p w14:paraId="0000002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Равен изменению общего размера выручки при использовании дополнительной единицы производственного фактора</w:t>
      </w:r>
    </w:p>
    <w:p w14:paraId="0000002C" w14:textId="77777777" w:rsidR="0096693C" w:rsidRPr="00AE101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AE101C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Равен изменению объема производства при использовании дополнительной единицы производственного фактора</w:t>
      </w:r>
    </w:p>
    <w:p w14:paraId="0000002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Невозможно определить в условиях несовершенной конкуренции</w:t>
      </w:r>
    </w:p>
    <w:p w14:paraId="0000002E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2F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Фирма, </w:t>
      </w: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минимизирующая</w:t>
      </w:r>
      <w:proofErr w:type="spellEnd"/>
      <w:r>
        <w:rPr>
          <w:rFonts w:ascii="Georgia" w:eastAsia="Georgia" w:hAnsi="Georgia" w:cs="Georgia"/>
          <w:color w:val="000000"/>
          <w:sz w:val="20"/>
          <w:szCs w:val="20"/>
        </w:rPr>
        <w:t xml:space="preserve"> издержки, должна наращивать объем используемого ресурса до тех пор, пока:</w:t>
      </w:r>
    </w:p>
    <w:p w14:paraId="0000003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Последний доллар, затраченный на каждый из ресурсов, не будет приносить равный прирост производимого продукта</w:t>
      </w:r>
    </w:p>
    <w:p w14:paraId="00000031" w14:textId="77777777" w:rsidR="0096693C" w:rsidRPr="0090167D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90167D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Предельный продукт данного ресурса в денежном выражении не сравняется с предельными издержками на него</w:t>
      </w:r>
    </w:p>
    <w:p w14:paraId="0000003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Предельный продукт данного ресурса в денежном выражении не сравняется с ценой продукта</w:t>
      </w:r>
    </w:p>
    <w:p w14:paraId="0000003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Предельные продукты каждого ресурса не будут равны между собой</w:t>
      </w:r>
    </w:p>
    <w:p w14:paraId="00000034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35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Монополистическая конкуренция – это такая структура рынка, при которой:</w:t>
      </w:r>
    </w:p>
    <w:p w14:paraId="0000003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Вход новых фирм в отрасль затруднен</w:t>
      </w:r>
    </w:p>
    <w:p w14:paraId="0000003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продаже предлагаются дифференцированные продукты</w:t>
      </w:r>
    </w:p>
    <w:p w14:paraId="0000003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Стратегическое поведение имеет решающее значение</w:t>
      </w:r>
    </w:p>
    <w:p w14:paraId="0000003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Спрос на продукцию отдельной фирмы относительно не эластичен</w:t>
      </w:r>
    </w:p>
    <w:p w14:paraId="0000003A" w14:textId="77777777" w:rsidR="0096693C" w:rsidRPr="0069178A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69178A">
        <w:rPr>
          <w:rFonts w:ascii="Georgia" w:eastAsia="Georgia" w:hAnsi="Georgia" w:cs="Georgia"/>
          <w:color w:val="000000"/>
          <w:sz w:val="20"/>
          <w:szCs w:val="20"/>
          <w:highlight w:val="yellow"/>
        </w:rPr>
        <w:lastRenderedPageBreak/>
        <w:t>Все ответы правильные</w:t>
      </w:r>
    </w:p>
    <w:p w14:paraId="0000003B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3C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Отказавшись от работы дворником с зарплатой 12 тысяч рублей в месяц или от работы референтом за 2 тысячи рублей в месяц, Иван поступил в колледж, где плата за обучение составила 8 тысяч рублей в месяц. Какова альтернативная стоимость его решения?</w:t>
      </w:r>
    </w:p>
    <w:p w14:paraId="0000003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6 тысяч рублей</w:t>
      </w:r>
    </w:p>
    <w:p w14:paraId="0000003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12 тысяч рублей</w:t>
      </w:r>
    </w:p>
    <w:p w14:paraId="0000003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28 тысяч рублей</w:t>
      </w:r>
    </w:p>
    <w:p w14:paraId="0000004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 тысячи рублей</w:t>
      </w:r>
    </w:p>
    <w:p w14:paraId="00000041" w14:textId="7C371538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22 тысячи рублей</w:t>
      </w:r>
    </w:p>
    <w:p w14:paraId="6835FF66" w14:textId="3207891D" w:rsidR="008B5E4D" w:rsidRPr="008B5E4D" w:rsidRDefault="008B5E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8B5E4D">
        <w:rPr>
          <w:rFonts w:ascii="Georgia" w:eastAsia="Georgia" w:hAnsi="Georgia" w:cs="Georgia"/>
          <w:color w:val="000000"/>
          <w:sz w:val="20"/>
          <w:szCs w:val="20"/>
          <w:highlight w:val="yellow"/>
        </w:rPr>
        <w:t>20 тысяч рублей</w:t>
      </w:r>
    </w:p>
    <w:p w14:paraId="00000042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43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Какой из следующих перечней значений предельной полезности иллюстрирует закон убывающей предельной полезности:</w:t>
      </w:r>
    </w:p>
    <w:p w14:paraId="00000044" w14:textId="77777777" w:rsidR="0096693C" w:rsidRPr="00CB6819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CB681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200, 150, 100, 50</w:t>
      </w:r>
    </w:p>
    <w:p w14:paraId="0000004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200, 300, 400, 500</w:t>
      </w:r>
    </w:p>
    <w:p w14:paraId="0000004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200, 200, 200, 200</w:t>
      </w:r>
    </w:p>
    <w:p w14:paraId="0000004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200, 150, 150, 100</w:t>
      </w:r>
    </w:p>
    <w:p w14:paraId="00000048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49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з/п работников фирмы 5000 рублей в день. Средняя производительность труда составляет 2,5 единицы выпуска в день. Чему равны средние и предельные издержки фирмы, если предельный продукт труда равен 2:</w:t>
      </w:r>
    </w:p>
    <w:p w14:paraId="0000004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2500, 2000</w:t>
      </w:r>
    </w:p>
    <w:p w14:paraId="0000004B" w14:textId="77777777" w:rsidR="0096693C" w:rsidRPr="00B8162D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bookmarkStart w:id="0" w:name="_heading=h.gjdgxs" w:colFirst="0" w:colLast="0"/>
      <w:bookmarkEnd w:id="0"/>
      <w:r w:rsidRPr="00B8162D">
        <w:rPr>
          <w:rFonts w:ascii="Georgia" w:eastAsia="Georgia" w:hAnsi="Georgia" w:cs="Georgia"/>
          <w:color w:val="000000"/>
          <w:sz w:val="20"/>
          <w:szCs w:val="20"/>
          <w:highlight w:val="yellow"/>
        </w:rPr>
        <w:t>2000, 2500</w:t>
      </w:r>
    </w:p>
    <w:p w14:paraId="0000004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1000, 1250</w:t>
      </w:r>
    </w:p>
    <w:p w14:paraId="0000004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1250, 1000</w:t>
      </w:r>
    </w:p>
    <w:p w14:paraId="0000004E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4F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К </w:t>
      </w: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трансакционным</w:t>
      </w:r>
      <w:proofErr w:type="spellEnd"/>
      <w:r>
        <w:rPr>
          <w:rFonts w:ascii="Georgia" w:eastAsia="Georgia" w:hAnsi="Georgia" w:cs="Georgia"/>
          <w:color w:val="000000"/>
          <w:sz w:val="20"/>
          <w:szCs w:val="20"/>
        </w:rPr>
        <w:t xml:space="preserve"> издержкам относятся:</w:t>
      </w:r>
    </w:p>
    <w:p w14:paraId="0000005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Факторы производства, которые можно использовать при создании благ</w:t>
      </w:r>
    </w:p>
    <w:p w14:paraId="0000005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Рекламные расходы</w:t>
      </w:r>
    </w:p>
    <w:p w14:paraId="0000005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Потребительские расходы</w:t>
      </w:r>
    </w:p>
    <w:p w14:paraId="00000053" w14:textId="77777777" w:rsidR="0096693C" w:rsidRPr="000A78EF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0A78EF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Расходы на проведение переговоров об условиях поставки продукции</w:t>
      </w:r>
    </w:p>
    <w:p w14:paraId="00000054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55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 показывает все альтернативные комбинации двух благ, которые:</w:t>
      </w:r>
    </w:p>
    <w:p w14:paraId="0000005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Нужны людям</w:t>
      </w:r>
    </w:p>
    <w:p w14:paraId="0000005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могут быть произведены</w:t>
      </w:r>
    </w:p>
    <w:p w14:paraId="00000058" w14:textId="77777777" w:rsidR="0096693C" w:rsidRPr="00B94000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B94000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Могут быть произведены, если использовать все доступные ресурсы самым эффективным способом</w:t>
      </w:r>
    </w:p>
    <w:p w14:paraId="0000005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Могут быть произведены из располагаемых ресурсов при любом способе их использования</w:t>
      </w:r>
    </w:p>
    <w:p w14:paraId="0000005A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5B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типам рыночных структур не относится:</w:t>
      </w:r>
    </w:p>
    <w:p w14:paraId="0000005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Рынок совершенной конкуренции</w:t>
      </w:r>
    </w:p>
    <w:p w14:paraId="0000005D" w14:textId="77777777" w:rsidR="0096693C" w:rsidRPr="00DD3F5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DD3F5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Рынок товаров длительного пользования</w:t>
      </w:r>
    </w:p>
    <w:p w14:paraId="0000005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Рынок олигополии</w:t>
      </w:r>
    </w:p>
    <w:p w14:paraId="0000005F" w14:textId="77777777" w:rsidR="0096693C" w:rsidRPr="00DD3F5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DD3F5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Рынок слияний и поглощений</w:t>
      </w:r>
    </w:p>
    <w:p w14:paraId="00000060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61" w14:textId="77777777" w:rsidR="0096693C" w:rsidRPr="002F5DD8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2F5DD8">
        <w:rPr>
          <w:rFonts w:ascii="Georgia" w:eastAsia="Georgia" w:hAnsi="Georgia" w:cs="Georgia"/>
          <w:color w:val="000000"/>
          <w:sz w:val="20"/>
          <w:szCs w:val="20"/>
        </w:rPr>
        <w:t>Появление новых производителей на рынке совершенной конкуренции приведет:</w:t>
      </w:r>
    </w:p>
    <w:p w14:paraId="0000006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росту равновесной цены и количества</w:t>
      </w:r>
    </w:p>
    <w:p w14:paraId="0000006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снижению цены и снижению количества</w:t>
      </w:r>
    </w:p>
    <w:p w14:paraId="0000006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росту цены и снижению количества</w:t>
      </w:r>
    </w:p>
    <w:p w14:paraId="00000065" w14:textId="77777777" w:rsidR="0096693C" w:rsidRPr="00E312CF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312CF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Информации недостаточно</w:t>
      </w:r>
    </w:p>
    <w:p w14:paraId="00000066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67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Условие экономии ресурсов требует:</w:t>
      </w:r>
    </w:p>
    <w:p w14:paraId="0000006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Чтобы любая деятельность выполнялась до точки насыщения</w:t>
      </w:r>
    </w:p>
    <w:p w14:paraId="00000069" w14:textId="77777777" w:rsidR="0096693C" w:rsidRPr="00DE093F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DE093F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Предельного анализа, </w:t>
      </w:r>
      <w:proofErr w:type="gramStart"/>
      <w:r w:rsidRPr="00DE093F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т.е.</w:t>
      </w:r>
      <w:proofErr w:type="gramEnd"/>
      <w:r w:rsidRPr="00DE093F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 рассмотрения небольших изменений переменных при оценке объективной возможности и субъективной необходимости</w:t>
      </w:r>
    </w:p>
    <w:p w14:paraId="0000006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Чтобы величина предельной выгоды была больше предельных издержек</w:t>
      </w:r>
    </w:p>
    <w:p w14:paraId="0000006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000006C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6D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Примером естественной монополии является:</w:t>
      </w:r>
    </w:p>
    <w:p w14:paraId="0000006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ОПЕК</w:t>
      </w:r>
    </w:p>
    <w:p w14:paraId="0000006F" w14:textId="77777777" w:rsidR="0096693C" w:rsidRPr="00BC3243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BC3243">
        <w:rPr>
          <w:rFonts w:ascii="Georgia" w:eastAsia="Georgia" w:hAnsi="Georgia" w:cs="Georgia"/>
          <w:color w:val="000000"/>
          <w:sz w:val="20"/>
          <w:szCs w:val="20"/>
          <w:highlight w:val="yellow"/>
        </w:rPr>
        <w:t>IBM</w:t>
      </w:r>
    </w:p>
    <w:p w14:paraId="0000007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lastRenderedPageBreak/>
        <w:t>Московский банк «Гермес»</w:t>
      </w:r>
    </w:p>
    <w:p w14:paraId="0000007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Издательство «Известия»</w:t>
      </w:r>
    </w:p>
    <w:p w14:paraId="0000007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Метрополитен</w:t>
      </w:r>
    </w:p>
    <w:p w14:paraId="00000073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74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Отличием олигополии от совершенной конкуренции является:</w:t>
      </w:r>
    </w:p>
    <w:p w14:paraId="0000007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Наличие значительных барьеров для вступления в отрасль</w:t>
      </w:r>
    </w:p>
    <w:p w14:paraId="0000007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Дифференциация продукции</w:t>
      </w:r>
    </w:p>
    <w:p w14:paraId="0000007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Взаимосвязанность решений, принимаемых отдельными фирмами</w:t>
      </w:r>
    </w:p>
    <w:p w14:paraId="0000007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gramStart"/>
      <w:r>
        <w:rPr>
          <w:rFonts w:ascii="Georgia" w:eastAsia="Georgia" w:hAnsi="Georgia" w:cs="Georgia"/>
          <w:color w:val="000000"/>
          <w:sz w:val="20"/>
          <w:szCs w:val="20"/>
        </w:rPr>
        <w:t>Верно</w:t>
      </w:r>
      <w:proofErr w:type="gramEnd"/>
      <w:r>
        <w:rPr>
          <w:rFonts w:ascii="Georgia" w:eastAsia="Georgia" w:hAnsi="Georgia" w:cs="Georgia"/>
          <w:color w:val="000000"/>
          <w:sz w:val="20"/>
          <w:szCs w:val="20"/>
        </w:rPr>
        <w:t xml:space="preserve"> 1 и 3</w:t>
      </w:r>
    </w:p>
    <w:p w14:paraId="00000079" w14:textId="77777777" w:rsidR="0096693C" w:rsidRPr="00D231FE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D231FE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Все ответы правильные</w:t>
      </w:r>
    </w:p>
    <w:p w14:paraId="0000007A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7B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 Что имеют в виду, утверждая, что каждая экономическая система сталкивается с фактом ограниченности ресурсов:</w:t>
      </w:r>
    </w:p>
    <w:p w14:paraId="0000007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 ограниченностью сталкиваются только бедные государства</w:t>
      </w:r>
    </w:p>
    <w:p w14:paraId="0000007D" w14:textId="77777777" w:rsidR="0096693C" w:rsidRPr="006776B4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6776B4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Производственные ресурсы никогда не бывают достаточными, чтобы удовлетворить все человеческие потребности</w:t>
      </w:r>
    </w:p>
    <w:p w14:paraId="0000007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 любой экономике бывают периоды спада, когда существует ограниченность ресурсов</w:t>
      </w:r>
    </w:p>
    <w:p w14:paraId="0000007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gramStart"/>
      <w:r>
        <w:rPr>
          <w:rFonts w:ascii="Georgia" w:eastAsia="Georgia" w:hAnsi="Georgia" w:cs="Georgia"/>
          <w:color w:val="000000"/>
          <w:sz w:val="20"/>
          <w:szCs w:val="20"/>
        </w:rPr>
        <w:t>Верно</w:t>
      </w:r>
      <w:proofErr w:type="gramEnd"/>
      <w:r>
        <w:rPr>
          <w:rFonts w:ascii="Georgia" w:eastAsia="Georgia" w:hAnsi="Georgia" w:cs="Georgia"/>
          <w:color w:val="000000"/>
          <w:sz w:val="20"/>
          <w:szCs w:val="20"/>
        </w:rPr>
        <w:t xml:space="preserve"> 1 и 3</w:t>
      </w:r>
    </w:p>
    <w:p w14:paraId="00000080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81" w14:textId="77777777" w:rsidR="0096693C" w:rsidRPr="0096069B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96069B">
        <w:rPr>
          <w:rFonts w:ascii="Georgia" w:eastAsia="Georgia" w:hAnsi="Georgia" w:cs="Georgia"/>
          <w:color w:val="000000"/>
          <w:sz w:val="20"/>
          <w:szCs w:val="20"/>
        </w:rPr>
        <w:t>Учение о «естественном порядке» обосновано в трудах:</w:t>
      </w:r>
    </w:p>
    <w:p w14:paraId="0000008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Маркса</w:t>
      </w:r>
    </w:p>
    <w:p w14:paraId="0000008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Рикардо</w:t>
      </w:r>
      <w:proofErr w:type="spellEnd"/>
    </w:p>
    <w:p w14:paraId="0000008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Сажиной</w:t>
      </w:r>
    </w:p>
    <w:p w14:paraId="00000085" w14:textId="77777777" w:rsidR="0096693C" w:rsidRPr="0096069B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96069B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Смита</w:t>
      </w:r>
    </w:p>
    <w:p w14:paraId="00000086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87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Проблема «как производить» не существует:</w:t>
      </w:r>
    </w:p>
    <w:p w14:paraId="00000088" w14:textId="77777777" w:rsidR="0096693C" w:rsidRPr="003362C3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3362C3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Если количество ресурсов строго </w:t>
      </w:r>
      <w:proofErr w:type="spellStart"/>
      <w:r w:rsidRPr="003362C3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фиксированно</w:t>
      </w:r>
      <w:proofErr w:type="spellEnd"/>
      <w:r w:rsidRPr="003362C3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 и «привязано» к конкретным товарам</w:t>
      </w:r>
    </w:p>
    <w:p w14:paraId="0000008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в экономике не действует закон убывающей доходности факторов производства</w:t>
      </w:r>
    </w:p>
    <w:p w14:paraId="0000008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 условии ограниченности запасов ресурсов по отношению к рабочей силе</w:t>
      </w:r>
    </w:p>
    <w:p w14:paraId="0000008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 рыночной экономике</w:t>
      </w:r>
    </w:p>
    <w:p w14:paraId="0000008C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8D" w14:textId="77777777" w:rsidR="0096693C" w:rsidRPr="002800F8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2800F8">
        <w:rPr>
          <w:rFonts w:ascii="Georgia" w:eastAsia="Georgia" w:hAnsi="Georgia" w:cs="Georgia"/>
          <w:color w:val="000000"/>
          <w:sz w:val="20"/>
          <w:szCs w:val="20"/>
        </w:rPr>
        <w:t>Экономические проблемы – это:</w:t>
      </w:r>
    </w:p>
    <w:p w14:paraId="0000008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Блага, которые необходимы человеку</w:t>
      </w:r>
    </w:p>
    <w:p w14:paraId="0000008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Вещи и услуги, которые вы можете приобрести на свои ограниченные ресурсы</w:t>
      </w:r>
    </w:p>
    <w:p w14:paraId="0000009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Природные ресурсы, капитал и труд</w:t>
      </w:r>
    </w:p>
    <w:p w14:paraId="00000091" w14:textId="77777777" w:rsidR="0096693C" w:rsidRPr="00A45F49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A45F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Потребности, которые могут быть удовлетворены путем приобретения материальных благ и услуг</w:t>
      </w:r>
    </w:p>
    <w:p w14:paraId="00000092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93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Модель ломаной кривой спроса иллюстрирует и объясняет:</w:t>
      </w:r>
    </w:p>
    <w:p w14:paraId="00000094" w14:textId="77777777" w:rsidR="0096693C" w:rsidRPr="00193012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193012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Поведение дуополии</w:t>
      </w:r>
    </w:p>
    <w:p w14:paraId="0000009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Картельное ценообразование</w:t>
      </w:r>
    </w:p>
    <w:p w14:paraId="0000009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Нецелесообразность изменения ценовой политики</w:t>
      </w:r>
    </w:p>
    <w:p w14:paraId="0000009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Поведение любой фирмы, функционирующей в условиях несовершенной конкуренции</w:t>
      </w:r>
    </w:p>
    <w:p w14:paraId="00000098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99" w14:textId="77777777" w:rsidR="0096693C" w:rsidRPr="0096069B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96069B">
        <w:rPr>
          <w:rFonts w:ascii="Georgia" w:eastAsia="Georgia" w:hAnsi="Georgia" w:cs="Georgia"/>
          <w:color w:val="000000"/>
          <w:sz w:val="20"/>
          <w:szCs w:val="20"/>
        </w:rPr>
        <w:t>Долгосрочное равновесие на рынках монополистической конкуренции означает, что:</w:t>
      </w:r>
    </w:p>
    <w:p w14:paraId="0000009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Рыночные цены равны минимальным значениям долгосрочных средних издержек</w:t>
      </w:r>
    </w:p>
    <w:p w14:paraId="0000009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Цены уравниваются с предельными издержками</w:t>
      </w:r>
    </w:p>
    <w:p w14:paraId="0000009C" w14:textId="77777777" w:rsidR="0096693C" w:rsidRPr="004C0C48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4C0C48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Фирмы не получают экономической прибыли</w:t>
      </w:r>
    </w:p>
    <w:p w14:paraId="0000009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имеющиеся производственные мощности задействованы</w:t>
      </w:r>
    </w:p>
    <w:p w14:paraId="0000009E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9F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Какое определение понятия «ресурсы» является наиболее точным:</w:t>
      </w:r>
    </w:p>
    <w:p w14:paraId="000000A0" w14:textId="77777777" w:rsidR="0096693C" w:rsidRPr="00141F5F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141F5F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Факторы производства, которые можно использовать при создании благ</w:t>
      </w:r>
    </w:p>
    <w:p w14:paraId="000000A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Земля, труд и капитал (человеческий и денежный)</w:t>
      </w:r>
    </w:p>
    <w:p w14:paraId="000000A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Люди, готовые участвовать в процессе производства</w:t>
      </w:r>
    </w:p>
    <w:p w14:paraId="000000A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Запасы природных богатств, население и объем финансовых средств на счетах в банках</w:t>
      </w:r>
    </w:p>
    <w:p w14:paraId="000000A4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sz w:val="20"/>
          <w:szCs w:val="20"/>
        </w:rPr>
      </w:pPr>
    </w:p>
    <w:p w14:paraId="000000A5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Имя </w:t>
      </w: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Курно</w:t>
      </w:r>
      <w:proofErr w:type="spellEnd"/>
      <w:r>
        <w:rPr>
          <w:rFonts w:ascii="Georgia" w:eastAsia="Georgia" w:hAnsi="Georgia" w:cs="Georgia"/>
          <w:color w:val="000000"/>
          <w:sz w:val="20"/>
          <w:szCs w:val="20"/>
        </w:rPr>
        <w:t xml:space="preserve"> связано с:</w:t>
      </w:r>
    </w:p>
    <w:p w14:paraId="000000A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Моделью ломанной кривой спроса</w:t>
      </w:r>
    </w:p>
    <w:p w14:paraId="000000A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Использованием теории игр при рассмотрении поведения олигополии</w:t>
      </w:r>
    </w:p>
    <w:p w14:paraId="000000A8" w14:textId="77777777" w:rsidR="0096693C" w:rsidRPr="00141F5F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141F5F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Теорией, основанной на предположении </w:t>
      </w:r>
      <w:proofErr w:type="spellStart"/>
      <w:r w:rsidRPr="00141F5F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олигополиста</w:t>
      </w:r>
      <w:proofErr w:type="spellEnd"/>
      <w:r w:rsidRPr="00141F5F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 о неизменности выпуска конкурента в ответ на изменение его собственного выпуска</w:t>
      </w:r>
    </w:p>
    <w:p w14:paraId="000000A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Теорией, основанной на предположении </w:t>
      </w: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олигополиста</w:t>
      </w:r>
      <w:proofErr w:type="spellEnd"/>
      <w:r>
        <w:rPr>
          <w:rFonts w:ascii="Georgia" w:eastAsia="Georgia" w:hAnsi="Georgia" w:cs="Georgia"/>
          <w:color w:val="000000"/>
          <w:sz w:val="20"/>
          <w:szCs w:val="20"/>
        </w:rPr>
        <w:t xml:space="preserve"> о неизменности цены на продукцию конкурента в ответ на изменение цены на его собственную продукцию</w:t>
      </w:r>
    </w:p>
    <w:p w14:paraId="000000AA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AB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Основы предельного анализа разработали представители:</w:t>
      </w:r>
    </w:p>
    <w:p w14:paraId="000000A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Кейнсианства</w:t>
      </w:r>
    </w:p>
    <w:p w14:paraId="000000A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Марксизма</w:t>
      </w:r>
    </w:p>
    <w:p w14:paraId="000000AE" w14:textId="77777777" w:rsidR="0096693C" w:rsidRPr="00002E1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002E1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Маржинализма</w:t>
      </w:r>
    </w:p>
    <w:p w14:paraId="000000A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Инстуционализма</w:t>
      </w:r>
      <w:proofErr w:type="spellEnd"/>
    </w:p>
    <w:p w14:paraId="000000B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верного ответа</w:t>
      </w:r>
    </w:p>
    <w:p w14:paraId="000000B1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B2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Основным критерием допустимого расширения объемов производства для фирмы является:</w:t>
      </w:r>
    </w:p>
    <w:p w14:paraId="000000B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ATC = AVC</w:t>
      </w:r>
    </w:p>
    <w:p w14:paraId="000000B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AC = VC</w:t>
      </w:r>
    </w:p>
    <w:p w14:paraId="000000B5" w14:textId="77777777" w:rsidR="0096693C" w:rsidRPr="00BF2894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BF2894">
        <w:rPr>
          <w:rFonts w:ascii="Georgia" w:eastAsia="Georgia" w:hAnsi="Georgia" w:cs="Georgia"/>
          <w:color w:val="000000"/>
          <w:sz w:val="20"/>
          <w:szCs w:val="20"/>
          <w:highlight w:val="yellow"/>
        </w:rPr>
        <w:t>MC = MR</w:t>
      </w:r>
    </w:p>
    <w:p w14:paraId="000000B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MC = AC</w:t>
      </w:r>
    </w:p>
    <w:p w14:paraId="000000B7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B8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 показывает все альтернативные комбинации двух благ, которые:</w:t>
      </w:r>
    </w:p>
    <w:p w14:paraId="000000B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Нужны людям</w:t>
      </w:r>
    </w:p>
    <w:p w14:paraId="000000B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могут быть произведены</w:t>
      </w:r>
    </w:p>
    <w:p w14:paraId="000000B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4F5E01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Могут быть произведены, если использовать все доступные ресурсы самым эффективным способом</w:t>
      </w:r>
    </w:p>
    <w:p w14:paraId="000000B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00000BD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BE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Дифференциация продукции относится к:</w:t>
      </w:r>
    </w:p>
    <w:p w14:paraId="000000B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Физическим характеристикам блага</w:t>
      </w:r>
    </w:p>
    <w:p w14:paraId="000000C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Формальным признакам блага (марка, знак качества)</w:t>
      </w:r>
    </w:p>
    <w:p w14:paraId="000000C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Условиям продажи (расположение торговой точки, часы работы и </w:t>
      </w:r>
      <w:proofErr w:type="gramStart"/>
      <w:r>
        <w:rPr>
          <w:rFonts w:ascii="Georgia" w:eastAsia="Georgia" w:hAnsi="Georgia" w:cs="Georgia"/>
          <w:color w:val="000000"/>
          <w:sz w:val="20"/>
          <w:szCs w:val="20"/>
        </w:rPr>
        <w:t>т.д.</w:t>
      </w:r>
      <w:proofErr w:type="gramEnd"/>
      <w:r>
        <w:rPr>
          <w:rFonts w:ascii="Georgia" w:eastAsia="Georgia" w:hAnsi="Georgia" w:cs="Georgia"/>
          <w:color w:val="000000"/>
          <w:sz w:val="20"/>
          <w:szCs w:val="20"/>
        </w:rPr>
        <w:t>)</w:t>
      </w:r>
    </w:p>
    <w:p w14:paraId="000000C2" w14:textId="77777777" w:rsidR="0096693C" w:rsidRPr="00002E1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002E1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Все ответы правильные</w:t>
      </w:r>
    </w:p>
    <w:p w14:paraId="000000C3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C4" w14:textId="77777777" w:rsidR="0096693C" w:rsidRPr="009715A6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9715A6">
        <w:rPr>
          <w:rFonts w:ascii="Georgia" w:eastAsia="Georgia" w:hAnsi="Georgia" w:cs="Georgia"/>
          <w:color w:val="000000"/>
          <w:sz w:val="20"/>
          <w:szCs w:val="20"/>
        </w:rPr>
        <w:t>В условиях краткосрочного равновесия на рынке совершенной конкуренции у фирмы, получающей экономическую прибыль:</w:t>
      </w:r>
    </w:p>
    <w:p w14:paraId="000000C5" w14:textId="08443612" w:rsidR="0096693C" w:rsidRPr="00247427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247427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Предельные издержки больше средних издержек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 (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PQ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-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C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)/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Q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=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P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-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C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/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Q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=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MR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-</w:t>
      </w:r>
      <w:r w:rsidR="00256049">
        <w:rPr>
          <w:rFonts w:ascii="Georgia" w:eastAsia="Georgia" w:hAnsi="Georgia" w:cs="Georgia"/>
          <w:color w:val="000000"/>
          <w:sz w:val="20"/>
          <w:szCs w:val="20"/>
          <w:highlight w:val="yellow"/>
          <w:lang w:val="en-US"/>
        </w:rPr>
        <w:t>ATC</w:t>
      </w:r>
      <w:r w:rsidR="00256049" w:rsidRPr="0025604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&gt;0</w:t>
      </w:r>
    </w:p>
    <w:p w14:paraId="000000C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больше предельных издержек</w:t>
      </w:r>
    </w:p>
    <w:p w14:paraId="000000C7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меньше средних издержек</w:t>
      </w:r>
    </w:p>
    <w:p w14:paraId="000000C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равна средним издержкам</w:t>
      </w:r>
    </w:p>
    <w:p w14:paraId="000000C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000000CA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CB" w14:textId="77777777" w:rsidR="0096693C" w:rsidRPr="00256049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 w:rsidRPr="00256049">
        <w:rPr>
          <w:rFonts w:ascii="Georgia" w:eastAsia="Georgia" w:hAnsi="Georgia" w:cs="Georgia"/>
          <w:color w:val="000000"/>
          <w:sz w:val="20"/>
          <w:szCs w:val="20"/>
        </w:rPr>
        <w:t>Конкурентная фирма, стремясь максимизировать прибыль должна нанимать дополнительных работников только в том случае, если:</w:t>
      </w:r>
    </w:p>
    <w:p w14:paraId="000000C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Общая выручка меньше общих издержек</w:t>
      </w:r>
    </w:p>
    <w:p w14:paraId="000000C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Предельный продукт труда в денежном выражении меньше, чем ставка заработной платы</w:t>
      </w:r>
    </w:p>
    <w:p w14:paraId="000000CE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Величина предельного продукта в денежном выражении снижается</w:t>
      </w:r>
    </w:p>
    <w:p w14:paraId="000000CF" w14:textId="77777777" w:rsidR="0096693C" w:rsidRPr="0030683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30683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Величина предельного продукта в денежном выражении растет</w:t>
      </w:r>
    </w:p>
    <w:p w14:paraId="000000D0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D1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условиям возникновения товарного производства относятся:</w:t>
      </w:r>
    </w:p>
    <w:p w14:paraId="000000D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Появление денег</w:t>
      </w:r>
    </w:p>
    <w:p w14:paraId="000000D3" w14:textId="77777777" w:rsidR="0096693C" w:rsidRPr="00E80A25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E80A25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Общественное разделение труда</w:t>
      </w:r>
    </w:p>
    <w:p w14:paraId="000000D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Обособленность производителей</w:t>
      </w:r>
    </w:p>
    <w:p w14:paraId="000000D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00000D6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D7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возможностей:</w:t>
      </w:r>
    </w:p>
    <w:p w14:paraId="000000D8" w14:textId="77777777" w:rsidR="0096693C" w:rsidRPr="000F5970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0F5970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Всегда выпукла к началу координат в силу действия закона возрастающих альтернативных издержек</w:t>
      </w:r>
    </w:p>
    <w:p w14:paraId="000000D9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кривой произвольного вида</w:t>
      </w:r>
    </w:p>
    <w:p w14:paraId="000000DA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Всегда вогнута к началу координат в силу действия закона возрастающих альтернативных издержек</w:t>
      </w:r>
    </w:p>
    <w:p w14:paraId="000000D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00000DC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DD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домохозяйство делает сбережения, то:</w:t>
      </w:r>
    </w:p>
    <w:p w14:paraId="000000DE" w14:textId="77777777" w:rsidR="0096693C" w:rsidRPr="009A6B58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9A6B58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Оно отказывается от текущего потребления в пользу будущего</w:t>
      </w:r>
    </w:p>
    <w:p w14:paraId="000000D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Оно выходит на рынок заемных ресурсов в качестве продавца</w:t>
      </w:r>
    </w:p>
    <w:p w14:paraId="000000E0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Оно должно реализовать часть своих активов</w:t>
      </w:r>
    </w:p>
    <w:p w14:paraId="000000E1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proofErr w:type="gramStart"/>
      <w:r>
        <w:rPr>
          <w:rFonts w:ascii="Georgia" w:eastAsia="Georgia" w:hAnsi="Georgia" w:cs="Georgia"/>
          <w:color w:val="000000"/>
          <w:sz w:val="20"/>
          <w:szCs w:val="20"/>
        </w:rPr>
        <w:t>Верно</w:t>
      </w:r>
      <w:proofErr w:type="gramEnd"/>
      <w:r>
        <w:rPr>
          <w:rFonts w:ascii="Georgia" w:eastAsia="Georgia" w:hAnsi="Georgia" w:cs="Georgia"/>
          <w:color w:val="000000"/>
          <w:sz w:val="20"/>
          <w:szCs w:val="20"/>
        </w:rPr>
        <w:t xml:space="preserve"> 1 и 2</w:t>
      </w:r>
    </w:p>
    <w:p w14:paraId="000000E2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E3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экономике какого типа относится следующее высказывание: «В связи с высокими темпами инфляции было повышено пособие по безработице»?</w:t>
      </w:r>
    </w:p>
    <w:p w14:paraId="000000E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lastRenderedPageBreak/>
        <w:t>Традиционной</w:t>
      </w:r>
    </w:p>
    <w:p w14:paraId="000000E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Рыночной</w:t>
      </w:r>
    </w:p>
    <w:p w14:paraId="000000E6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Командной</w:t>
      </w:r>
    </w:p>
    <w:p w14:paraId="000000E7" w14:textId="77777777" w:rsidR="0096693C" w:rsidRPr="006561CE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6561CE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Смешанной</w:t>
      </w:r>
    </w:p>
    <w:p w14:paraId="000000E8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любой</w:t>
      </w:r>
    </w:p>
    <w:p w14:paraId="000000E9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EA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Цена земли:</w:t>
      </w:r>
    </w:p>
    <w:p w14:paraId="000000EB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Всегда зависит от плодородия почвы</w:t>
      </w:r>
    </w:p>
    <w:p w14:paraId="000000EC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Находится в прямой зависимости от рыночной ставки процента</w:t>
      </w:r>
    </w:p>
    <w:p w14:paraId="000000ED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Это капитализированная рента</w:t>
      </w:r>
    </w:p>
    <w:p w14:paraId="000000EE" w14:textId="77777777" w:rsidR="0096693C" w:rsidRPr="00085339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proofErr w:type="gramStart"/>
      <w:r w:rsidRPr="00085339">
        <w:rPr>
          <w:rFonts w:ascii="Georgia" w:eastAsia="Georgia" w:hAnsi="Georgia" w:cs="Georgia"/>
          <w:color w:val="000000"/>
          <w:sz w:val="20"/>
          <w:szCs w:val="20"/>
          <w:highlight w:val="yellow"/>
        </w:rPr>
        <w:t>Верно</w:t>
      </w:r>
      <w:proofErr w:type="gramEnd"/>
      <w:r w:rsidRPr="00085339">
        <w:rPr>
          <w:rFonts w:ascii="Georgia" w:eastAsia="Georgia" w:hAnsi="Georgia" w:cs="Georgia"/>
          <w:color w:val="000000"/>
          <w:sz w:val="20"/>
          <w:szCs w:val="20"/>
          <w:highlight w:val="yellow"/>
        </w:rPr>
        <w:t xml:space="preserve"> 1 и 3</w:t>
      </w:r>
    </w:p>
    <w:p w14:paraId="000000EF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000000F0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F1" w14:textId="77777777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Источником абсолютной ренты является:</w:t>
      </w:r>
    </w:p>
    <w:p w14:paraId="000000F2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Лучшее качество ресурса по сравнению с качеством последней используемой единицы данного ресурса</w:t>
      </w:r>
    </w:p>
    <w:p w14:paraId="000000F3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Жесткая ограниченность ресурса</w:t>
      </w:r>
    </w:p>
    <w:p w14:paraId="000000F4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Дополнительные вложения, улучшающие качество ресурса</w:t>
      </w:r>
    </w:p>
    <w:p w14:paraId="000000F5" w14:textId="77777777" w:rsidR="0096693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Превышение величины спроса на ресурс над предложением в точке равновесия</w:t>
      </w:r>
    </w:p>
    <w:p w14:paraId="000000F6" w14:textId="77777777" w:rsidR="0096693C" w:rsidRPr="0073614C" w:rsidRDefault="0030683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yellow"/>
        </w:rPr>
      </w:pPr>
      <w:r w:rsidRPr="0073614C">
        <w:rPr>
          <w:rFonts w:ascii="Georgia" w:eastAsia="Georgia" w:hAnsi="Georgia" w:cs="Georgia"/>
          <w:color w:val="000000"/>
          <w:sz w:val="20"/>
          <w:szCs w:val="20"/>
          <w:highlight w:val="yellow"/>
        </w:rPr>
        <w:t>Разница между рыночной ценой и более низкой ценой, по которой удалось приобрести ресурс</w:t>
      </w:r>
    </w:p>
    <w:p w14:paraId="000000F7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</w:rPr>
      </w:pPr>
    </w:p>
    <w:p w14:paraId="000000F8" w14:textId="3C53D79E" w:rsidR="0096693C" w:rsidRPr="00833876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Вычислите индекс монопольной власти </w:t>
      </w:r>
      <w:proofErr w:type="spellStart"/>
      <w:r>
        <w:rPr>
          <w:rFonts w:ascii="Georgia" w:eastAsia="Georgia" w:hAnsi="Georgia" w:cs="Georgia"/>
          <w:sz w:val="20"/>
          <w:szCs w:val="20"/>
        </w:rPr>
        <w:t>Лернера</w:t>
      </w:r>
      <w:proofErr w:type="spellEnd"/>
      <w:r>
        <w:rPr>
          <w:rFonts w:ascii="Georgia" w:eastAsia="Georgia" w:hAnsi="Georgia" w:cs="Georgia"/>
          <w:sz w:val="20"/>
          <w:szCs w:val="20"/>
        </w:rPr>
        <w:t>, если P = 50 000, Q = 10 000, П = 200 000</w:t>
      </w:r>
      <w:r w:rsidR="00833876">
        <w:rPr>
          <w:rFonts w:ascii="Georgia" w:eastAsia="Georgia" w:hAnsi="Georgia" w:cs="Georgia"/>
          <w:sz w:val="20"/>
          <w:szCs w:val="20"/>
        </w:rPr>
        <w:t> </w:t>
      </w:r>
      <w:r>
        <w:rPr>
          <w:rFonts w:ascii="Georgia" w:eastAsia="Georgia" w:hAnsi="Georgia" w:cs="Georgia"/>
          <w:sz w:val="20"/>
          <w:szCs w:val="20"/>
        </w:rPr>
        <w:t>000.</w:t>
      </w:r>
    </w:p>
    <w:p w14:paraId="7783A874" w14:textId="4BB1CCDC" w:rsidR="00833876" w:rsidRDefault="00833876" w:rsidP="0083387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lang w:val="en-US"/>
        </w:rPr>
      </w:pPr>
      <w:r>
        <w:rPr>
          <w:rFonts w:ascii="Georgia" w:eastAsia="Georgia" w:hAnsi="Georgia" w:cs="Georgia"/>
          <w:sz w:val="20"/>
          <w:szCs w:val="20"/>
        </w:rPr>
        <w:t>П=</w:t>
      </w:r>
      <w:r>
        <w:rPr>
          <w:rFonts w:ascii="Georgia" w:eastAsia="Georgia" w:hAnsi="Georgia" w:cs="Georgia"/>
          <w:sz w:val="20"/>
          <w:szCs w:val="20"/>
          <w:lang w:val="en-US"/>
        </w:rPr>
        <w:t>TR-TC</w:t>
      </w:r>
    </w:p>
    <w:p w14:paraId="7F0CED9C" w14:textId="6B775458" w:rsidR="00833876" w:rsidRDefault="00833876" w:rsidP="0083387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  <w:lang w:val="en-US"/>
        </w:rPr>
        <w:t>TC=PQ-</w:t>
      </w:r>
      <w:r>
        <w:rPr>
          <w:rFonts w:ascii="Georgia" w:eastAsia="Georgia" w:hAnsi="Georgia" w:cs="Georgia"/>
          <w:sz w:val="20"/>
          <w:szCs w:val="20"/>
        </w:rPr>
        <w:t>П=50000*10000-20000000=300000000</w:t>
      </w:r>
    </w:p>
    <w:p w14:paraId="5BEBAFF9" w14:textId="6A73DE1B" w:rsidR="00833876" w:rsidRDefault="00833876" w:rsidP="0083387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lang w:val="en-US"/>
        </w:rPr>
      </w:pPr>
      <w:r>
        <w:rPr>
          <w:rFonts w:ascii="Georgia" w:eastAsia="Georgia" w:hAnsi="Georgia" w:cs="Georgia"/>
          <w:sz w:val="20"/>
          <w:szCs w:val="20"/>
          <w:lang w:val="en-US"/>
        </w:rPr>
        <w:t>ATC=TC/Q=</w:t>
      </w:r>
      <w:r>
        <w:rPr>
          <w:rFonts w:ascii="Georgia" w:eastAsia="Georgia" w:hAnsi="Georgia" w:cs="Georgia"/>
          <w:sz w:val="20"/>
          <w:szCs w:val="20"/>
        </w:rPr>
        <w:t>300000000</w:t>
      </w:r>
      <w:r>
        <w:rPr>
          <w:rFonts w:ascii="Georgia" w:eastAsia="Georgia" w:hAnsi="Georgia" w:cs="Georgia"/>
          <w:sz w:val="20"/>
          <w:szCs w:val="20"/>
          <w:lang w:val="en-US"/>
        </w:rPr>
        <w:t>/10000=30000</w:t>
      </w:r>
    </w:p>
    <w:p w14:paraId="4E718283" w14:textId="65AFE17E" w:rsidR="00833876" w:rsidRDefault="00833876" w:rsidP="0083387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lang w:val="en-US"/>
        </w:rPr>
      </w:pPr>
      <w:r>
        <w:rPr>
          <w:rFonts w:ascii="Georgia" w:eastAsia="Georgia" w:hAnsi="Georgia" w:cs="Georgia"/>
          <w:sz w:val="20"/>
          <w:szCs w:val="20"/>
        </w:rPr>
        <w:t>При неизменном эффекте масштаба</w:t>
      </w:r>
      <w:r w:rsidRPr="00833876">
        <w:rPr>
          <w:rFonts w:ascii="Georgia" w:eastAsia="Georgia" w:hAnsi="Georgia" w:cs="Georgia"/>
          <w:sz w:val="20"/>
          <w:szCs w:val="20"/>
        </w:rPr>
        <w:t>:</w:t>
      </w:r>
      <w:r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  <w:lang w:val="en-US"/>
        </w:rPr>
        <w:t>MC</w:t>
      </w:r>
      <w:r w:rsidRPr="00833876">
        <w:rPr>
          <w:rFonts w:ascii="Georgia" w:eastAsia="Georgia" w:hAnsi="Georgia" w:cs="Georgia"/>
          <w:sz w:val="20"/>
          <w:szCs w:val="20"/>
        </w:rPr>
        <w:t>=</w:t>
      </w:r>
      <w:r>
        <w:rPr>
          <w:rFonts w:ascii="Georgia" w:eastAsia="Georgia" w:hAnsi="Georgia" w:cs="Georgia"/>
          <w:sz w:val="20"/>
          <w:szCs w:val="20"/>
          <w:lang w:val="en-US"/>
        </w:rPr>
        <w:t>ATC</w:t>
      </w:r>
    </w:p>
    <w:p w14:paraId="276A965C" w14:textId="64D4322A" w:rsidR="00833876" w:rsidRPr="00833876" w:rsidRDefault="00833876" w:rsidP="0083387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  <w:lang w:val="en-US"/>
        </w:rPr>
        <w:t>L=(P-MC)/P</w:t>
      </w:r>
      <w:proofErr w:type="gramStart"/>
      <w:r>
        <w:rPr>
          <w:rFonts w:ascii="Georgia" w:eastAsia="Georgia" w:hAnsi="Georgia" w:cs="Georgia"/>
          <w:sz w:val="20"/>
          <w:szCs w:val="20"/>
          <w:lang w:val="en-US"/>
        </w:rPr>
        <w:t>=(</w:t>
      </w:r>
      <w:proofErr w:type="gramEnd"/>
      <w:r>
        <w:rPr>
          <w:rFonts w:ascii="Georgia" w:eastAsia="Georgia" w:hAnsi="Georgia" w:cs="Georgia"/>
          <w:sz w:val="20"/>
          <w:szCs w:val="20"/>
          <w:lang w:val="en-US"/>
        </w:rPr>
        <w:t>50000-30000)/50000=2/5=</w:t>
      </w:r>
      <w:r w:rsidRPr="00833876">
        <w:rPr>
          <w:rFonts w:ascii="Georgia" w:eastAsia="Georgia" w:hAnsi="Georgia" w:cs="Georgia"/>
          <w:sz w:val="20"/>
          <w:szCs w:val="20"/>
          <w:highlight w:val="yellow"/>
          <w:lang w:val="en-US"/>
        </w:rPr>
        <w:t>0.4</w:t>
      </w:r>
    </w:p>
    <w:p w14:paraId="000000F9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Georgia" w:eastAsia="Georgia" w:hAnsi="Georgia" w:cs="Georgia"/>
          <w:sz w:val="20"/>
          <w:szCs w:val="20"/>
        </w:rPr>
      </w:pPr>
    </w:p>
    <w:p w14:paraId="000000FA" w14:textId="0B30BE3E" w:rsidR="0096693C" w:rsidRPr="005B713D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Вы рассчитываете на получение ежегодного дохода R = 50 млн рублей (в конце каждого года). Ставка дисконтирования равна r = 5%. Инвестиции составляют 40 млн рублей ежегодно (в начале каждого года). Найти чистую приведенную стоимость (NPV) за 3 года. Какой вывод об инвестиционной привлекательности можно сделать?</w:t>
      </w:r>
    </w:p>
    <w:p w14:paraId="67FEF59C" w14:textId="07582001" w:rsidR="005B713D" w:rsidRPr="005B713D" w:rsidRDefault="005B713D" w:rsidP="005B713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  <w:lang w:val="en-US"/>
        </w:rPr>
        <w:t>NPV</w:t>
      </w:r>
      <w:r w:rsidRPr="005B713D">
        <w:rPr>
          <w:rFonts w:ascii="Georgia" w:eastAsia="Georgia" w:hAnsi="Georgia" w:cs="Georgia"/>
          <w:sz w:val="20"/>
          <w:szCs w:val="20"/>
        </w:rPr>
        <w:t>=-40+50</w:t>
      </w:r>
      <w:proofErr w:type="gramStart"/>
      <w:r w:rsidRPr="005B713D">
        <w:rPr>
          <w:rFonts w:ascii="Georgia" w:eastAsia="Georgia" w:hAnsi="Georgia" w:cs="Georgia"/>
          <w:sz w:val="20"/>
          <w:szCs w:val="20"/>
        </w:rPr>
        <w:t>/(</w:t>
      </w:r>
      <w:proofErr w:type="gramEnd"/>
      <w:r w:rsidRPr="005B713D">
        <w:rPr>
          <w:rFonts w:ascii="Georgia" w:eastAsia="Georgia" w:hAnsi="Georgia" w:cs="Georgia"/>
          <w:sz w:val="20"/>
          <w:szCs w:val="20"/>
        </w:rPr>
        <w:t>1+0.05)+50/(1+0.05)^2+50/(1+0.05)^3=</w:t>
      </w:r>
      <w:r w:rsidRPr="004947F4">
        <w:rPr>
          <w:rFonts w:ascii="Georgia" w:eastAsia="Georgia" w:hAnsi="Georgia" w:cs="Georgia"/>
          <w:sz w:val="20"/>
          <w:szCs w:val="20"/>
          <w:highlight w:val="yellow"/>
        </w:rPr>
        <w:t>96162401.47 рублей &gt;0</w:t>
      </w:r>
      <w:r w:rsidRPr="005B713D"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</w:rPr>
        <w:t>поэтому проект привлекательный</w:t>
      </w:r>
    </w:p>
    <w:p w14:paraId="000000FB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Georgia" w:eastAsia="Georgia" w:hAnsi="Georgia" w:cs="Georgia"/>
          <w:sz w:val="20"/>
          <w:szCs w:val="20"/>
        </w:rPr>
      </w:pPr>
    </w:p>
    <w:p w14:paraId="000000FC" w14:textId="339998E2" w:rsidR="0096693C" w:rsidRPr="00A00CD0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Случайные приращения цен акций двух компаний за день имеют дисперсии </w:t>
      </w:r>
      <w:proofErr w:type="spellStart"/>
      <w:r>
        <w:rPr>
          <w:rFonts w:ascii="Georgia" w:eastAsia="Georgia" w:hAnsi="Georgia" w:cs="Georgia"/>
          <w:sz w:val="20"/>
          <w:szCs w:val="20"/>
        </w:rPr>
        <w:t>Dξ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=2 и </w:t>
      </w:r>
      <w:proofErr w:type="spellStart"/>
      <w:r>
        <w:rPr>
          <w:rFonts w:ascii="Georgia" w:eastAsia="Georgia" w:hAnsi="Georgia" w:cs="Georgia"/>
          <w:sz w:val="20"/>
          <w:szCs w:val="20"/>
        </w:rPr>
        <w:t>Dη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=3, причем они </w:t>
      </w:r>
      <w:proofErr w:type="spellStart"/>
      <w:r>
        <w:rPr>
          <w:rFonts w:ascii="Georgia" w:eastAsia="Georgia" w:hAnsi="Georgia" w:cs="Georgia"/>
          <w:sz w:val="20"/>
          <w:szCs w:val="20"/>
        </w:rPr>
        <w:t>некоррелированы</w:t>
      </w:r>
      <w:proofErr w:type="spellEnd"/>
      <w:r>
        <w:rPr>
          <w:rFonts w:ascii="Georgia" w:eastAsia="Georgia" w:hAnsi="Georgia" w:cs="Georgia"/>
          <w:sz w:val="20"/>
          <w:szCs w:val="20"/>
        </w:rPr>
        <w:t>. Инвестор намеревается приобрести 10 акций. Сколько акций каждой компании он должен купить, чтобы минимизировать риск вложений (</w:t>
      </w:r>
      <w:proofErr w:type="gramStart"/>
      <w:r>
        <w:rPr>
          <w:rFonts w:ascii="Georgia" w:eastAsia="Georgia" w:hAnsi="Georgia" w:cs="Georgia"/>
          <w:sz w:val="20"/>
          <w:szCs w:val="20"/>
        </w:rPr>
        <w:t>т.е.</w:t>
      </w:r>
      <w:proofErr w:type="gramEnd"/>
      <w:r>
        <w:rPr>
          <w:rFonts w:ascii="Georgia" w:eastAsia="Georgia" w:hAnsi="Georgia" w:cs="Georgia"/>
          <w:sz w:val="20"/>
          <w:szCs w:val="20"/>
        </w:rPr>
        <w:t xml:space="preserve"> дисперсию приращения цены портфеля)?</w:t>
      </w:r>
    </w:p>
    <w:p w14:paraId="268AF45D" w14:textId="6DFEA6D1" w:rsidR="00A00CD0" w:rsidRDefault="00A00CD0" w:rsidP="00A00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Пусть в </w:t>
      </w:r>
      <w:r>
        <w:rPr>
          <w:rFonts w:ascii="Georgia" w:eastAsia="Georgia" w:hAnsi="Georgia" w:cs="Georgia"/>
          <w:sz w:val="20"/>
          <w:szCs w:val="20"/>
        </w:rPr>
        <w:t>ξ</w:t>
      </w:r>
      <w:r w:rsidRPr="00A00CD0"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</w:rPr>
        <w:t xml:space="preserve">вложено 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</w:rPr>
        <w:t>акций</w:t>
      </w:r>
      <w:r w:rsidRPr="00A00CD0">
        <w:rPr>
          <w:rFonts w:ascii="Georgia" w:eastAsia="Georgia" w:hAnsi="Georgia" w:cs="Georgia"/>
          <w:sz w:val="20"/>
          <w:szCs w:val="20"/>
        </w:rPr>
        <w:t xml:space="preserve">, </w:t>
      </w:r>
      <w:r>
        <w:rPr>
          <w:rFonts w:ascii="Georgia" w:eastAsia="Georgia" w:hAnsi="Georgia" w:cs="Georgia"/>
          <w:sz w:val="20"/>
          <w:szCs w:val="20"/>
        </w:rPr>
        <w:t xml:space="preserve">в </w:t>
      </w:r>
      <w:r>
        <w:rPr>
          <w:rFonts w:ascii="Georgia" w:eastAsia="Georgia" w:hAnsi="Georgia" w:cs="Georgia"/>
          <w:sz w:val="20"/>
          <w:szCs w:val="20"/>
        </w:rPr>
        <w:t>η</w:t>
      </w:r>
      <w:r>
        <w:rPr>
          <w:rFonts w:ascii="Georgia" w:eastAsia="Georgia" w:hAnsi="Georgia" w:cs="Georgia"/>
          <w:sz w:val="20"/>
          <w:szCs w:val="20"/>
        </w:rPr>
        <w:t xml:space="preserve"> вложено </w:t>
      </w:r>
      <w:r w:rsidRPr="00A00CD0">
        <w:rPr>
          <w:rFonts w:ascii="Georgia" w:eastAsia="Georgia" w:hAnsi="Georgia" w:cs="Georgia"/>
          <w:sz w:val="20"/>
          <w:szCs w:val="20"/>
        </w:rPr>
        <w:t>10-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</w:rPr>
        <w:t>акций</w:t>
      </w:r>
    </w:p>
    <w:p w14:paraId="5D528634" w14:textId="19F633BA" w:rsidR="00A00CD0" w:rsidRDefault="00A00CD0" w:rsidP="00A00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Они </w:t>
      </w:r>
      <w:proofErr w:type="spellStart"/>
      <w:r>
        <w:rPr>
          <w:rFonts w:ascii="Georgia" w:eastAsia="Georgia" w:hAnsi="Georgia" w:cs="Georgia"/>
          <w:sz w:val="20"/>
          <w:szCs w:val="20"/>
        </w:rPr>
        <w:t>некоррелированы</w:t>
      </w:r>
      <w:proofErr w:type="spellEnd"/>
      <w:r w:rsidRPr="00A00CD0">
        <w:rPr>
          <w:rFonts w:ascii="Georgia" w:eastAsia="Georgia" w:hAnsi="Georgia" w:cs="Georgia"/>
          <w:sz w:val="20"/>
          <w:szCs w:val="20"/>
        </w:rPr>
        <w:t xml:space="preserve">, </w:t>
      </w:r>
      <w:r>
        <w:rPr>
          <w:rFonts w:ascii="Georgia" w:eastAsia="Georgia" w:hAnsi="Georgia" w:cs="Georgia"/>
          <w:sz w:val="20"/>
          <w:szCs w:val="20"/>
        </w:rPr>
        <w:t xml:space="preserve">поэтому </w:t>
      </w:r>
      <w:proofErr w:type="gramStart"/>
      <w:r>
        <w:rPr>
          <w:rFonts w:ascii="Georgia" w:eastAsia="Georgia" w:hAnsi="Georgia" w:cs="Georgia"/>
          <w:sz w:val="20"/>
          <w:szCs w:val="20"/>
          <w:lang w:val="en-US"/>
        </w:rPr>
        <w:t>D</w:t>
      </w:r>
      <w:r w:rsidRPr="00A00CD0">
        <w:rPr>
          <w:rFonts w:ascii="Georgia" w:eastAsia="Georgia" w:hAnsi="Georgia" w:cs="Georgia"/>
          <w:sz w:val="20"/>
          <w:szCs w:val="20"/>
        </w:rPr>
        <w:t>(</w:t>
      </w:r>
      <w:proofErr w:type="gramEnd"/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sz w:val="20"/>
          <w:szCs w:val="20"/>
        </w:rPr>
        <w:t>ξ</w:t>
      </w:r>
      <w:r w:rsidRPr="00A00CD0">
        <w:rPr>
          <w:rFonts w:ascii="Georgia" w:eastAsia="Georgia" w:hAnsi="Georgia" w:cs="Georgia"/>
          <w:sz w:val="20"/>
          <w:szCs w:val="20"/>
        </w:rPr>
        <w:t>+(10-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 xml:space="preserve">) </w:t>
      </w:r>
      <w:r>
        <w:rPr>
          <w:rFonts w:ascii="Georgia" w:eastAsia="Georgia" w:hAnsi="Georgia" w:cs="Georgia"/>
          <w:sz w:val="20"/>
          <w:szCs w:val="20"/>
        </w:rPr>
        <w:t>η</w:t>
      </w:r>
      <w:r w:rsidRPr="00A00CD0">
        <w:rPr>
          <w:rFonts w:ascii="Georgia" w:eastAsia="Georgia" w:hAnsi="Georgia" w:cs="Georgia"/>
          <w:sz w:val="20"/>
          <w:szCs w:val="20"/>
        </w:rPr>
        <w:t>)=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*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*2+(10-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)*(10-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)*3=5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^2-60</w:t>
      </w:r>
      <w:r>
        <w:rPr>
          <w:rFonts w:ascii="Georgia" w:eastAsia="Georgia" w:hAnsi="Georgia" w:cs="Georgia"/>
          <w:sz w:val="20"/>
          <w:szCs w:val="20"/>
          <w:lang w:val="en-US"/>
        </w:rPr>
        <w:t>x</w:t>
      </w:r>
      <w:r w:rsidRPr="00A00CD0">
        <w:rPr>
          <w:rFonts w:ascii="Georgia" w:eastAsia="Georgia" w:hAnsi="Georgia" w:cs="Georgia"/>
          <w:sz w:val="20"/>
          <w:szCs w:val="20"/>
        </w:rPr>
        <w:t>+300</w:t>
      </w:r>
    </w:p>
    <w:p w14:paraId="152B2464" w14:textId="3EEA5FE5" w:rsidR="00A00CD0" w:rsidRDefault="00A00CD0" w:rsidP="00A00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Это парабола ветвями вверх</w:t>
      </w:r>
      <w:r w:rsidRPr="00A00CD0">
        <w:rPr>
          <w:rFonts w:ascii="Georgia" w:eastAsia="Georgia" w:hAnsi="Georgia" w:cs="Georgia"/>
          <w:sz w:val="20"/>
          <w:szCs w:val="20"/>
        </w:rPr>
        <w:t xml:space="preserve">, </w:t>
      </w:r>
      <w:r>
        <w:rPr>
          <w:rFonts w:ascii="Georgia" w:eastAsia="Georgia" w:hAnsi="Georgia" w:cs="Georgia"/>
          <w:sz w:val="20"/>
          <w:szCs w:val="20"/>
        </w:rPr>
        <w:t>корней нет</w:t>
      </w:r>
    </w:p>
    <w:p w14:paraId="406DBA65" w14:textId="117ABC79" w:rsidR="00A00CD0" w:rsidRDefault="00A00CD0" w:rsidP="00A00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lang w:val="en-US"/>
        </w:rPr>
      </w:pPr>
      <w:proofErr w:type="spellStart"/>
      <w:r>
        <w:rPr>
          <w:rFonts w:ascii="Georgia" w:eastAsia="Georgia" w:hAnsi="Georgia" w:cs="Georgia"/>
          <w:sz w:val="20"/>
          <w:szCs w:val="20"/>
          <w:lang w:val="en-US"/>
        </w:rPr>
        <w:t>Xmin</w:t>
      </w:r>
      <w:proofErr w:type="spellEnd"/>
      <w:r>
        <w:rPr>
          <w:rFonts w:ascii="Georgia" w:eastAsia="Georgia" w:hAnsi="Georgia" w:cs="Georgia"/>
          <w:sz w:val="20"/>
          <w:szCs w:val="20"/>
          <w:lang w:val="en-US"/>
        </w:rPr>
        <w:t>=-b/2a=60/10=6</w:t>
      </w:r>
    </w:p>
    <w:p w14:paraId="2C9D2182" w14:textId="43763FF1" w:rsidR="00A00CD0" w:rsidRPr="00A00CD0" w:rsidRDefault="00A00CD0" w:rsidP="00A00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</w:rPr>
      </w:pPr>
      <w:r w:rsidRPr="00D0724F">
        <w:rPr>
          <w:rFonts w:ascii="Georgia" w:eastAsia="Georgia" w:hAnsi="Georgia" w:cs="Georgia"/>
          <w:sz w:val="20"/>
          <w:szCs w:val="20"/>
          <w:highlight w:val="yellow"/>
        </w:rPr>
        <w:t xml:space="preserve">То есть надо 6 акций в </w:t>
      </w:r>
      <w:r w:rsidRPr="00D0724F">
        <w:rPr>
          <w:rFonts w:ascii="Georgia" w:eastAsia="Georgia" w:hAnsi="Georgia" w:cs="Georgia"/>
          <w:sz w:val="20"/>
          <w:szCs w:val="20"/>
          <w:highlight w:val="yellow"/>
        </w:rPr>
        <w:t xml:space="preserve">ξ </w:t>
      </w:r>
      <w:r w:rsidRPr="00D0724F">
        <w:rPr>
          <w:rFonts w:ascii="Georgia" w:eastAsia="Georgia" w:hAnsi="Georgia" w:cs="Georgia"/>
          <w:sz w:val="20"/>
          <w:szCs w:val="20"/>
          <w:highlight w:val="yellow"/>
        </w:rPr>
        <w:t xml:space="preserve">и 4 акции в </w:t>
      </w:r>
      <w:r w:rsidRPr="00D0724F">
        <w:rPr>
          <w:rFonts w:ascii="Georgia" w:eastAsia="Georgia" w:hAnsi="Georgia" w:cs="Georgia"/>
          <w:sz w:val="20"/>
          <w:szCs w:val="20"/>
          <w:highlight w:val="yellow"/>
        </w:rPr>
        <w:t>η влож</w:t>
      </w:r>
      <w:r w:rsidRPr="00D0724F">
        <w:rPr>
          <w:rFonts w:ascii="Georgia" w:eastAsia="Georgia" w:hAnsi="Georgia" w:cs="Georgia"/>
          <w:sz w:val="20"/>
          <w:szCs w:val="20"/>
          <w:highlight w:val="yellow"/>
        </w:rPr>
        <w:t>ить.</w:t>
      </w:r>
    </w:p>
    <w:p w14:paraId="000000FD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E" w14:textId="42D82E15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совершенной конкуренции (краткосрочный период)</w:t>
      </w:r>
    </w:p>
    <w:p w14:paraId="7A6CBFA8" w14:textId="0918E160" w:rsidR="00DF68F1" w:rsidRDefault="00DF68F1" w:rsidP="00DF68F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1A8AE244" wp14:editId="56603F27">
            <wp:extent cx="3631254" cy="2594919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079" cy="26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22D6" w14:textId="7F94738C" w:rsidR="00C26D16" w:rsidRDefault="00C26D16" w:rsidP="00C26D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lastRenderedPageBreak/>
        <w:t>График поведения фирмы в условиях совершенной конкуренции (долгосрочный период)</w:t>
      </w:r>
    </w:p>
    <w:p w14:paraId="7D21B04D" w14:textId="0461732B" w:rsidR="00094B75" w:rsidRDefault="00094B75" w:rsidP="00094B7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298BF983" wp14:editId="2D1D70E1">
            <wp:extent cx="3498422" cy="26196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47" cy="26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69AF" w14:textId="77777777" w:rsidR="00C26D16" w:rsidRDefault="00C26D16" w:rsidP="00C26D1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97B05E1" w14:textId="77777777" w:rsidR="006F1401" w:rsidRDefault="006F1401" w:rsidP="006F140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0FF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100" w14:textId="45742EB2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монополии</w:t>
      </w:r>
    </w:p>
    <w:p w14:paraId="15303011" w14:textId="3CF5A14F" w:rsidR="00AD0A49" w:rsidRDefault="00AD0A49" w:rsidP="00AD0A4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363A3089" wp14:editId="08D3B030">
            <wp:extent cx="3712481" cy="2388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012" cy="23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BFA" w14:textId="7439DB12" w:rsidR="00C26D16" w:rsidRDefault="00C26D16" w:rsidP="00C26D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монополистической конкуренции (краткосрочный период</w:t>
      </w:r>
      <w:r w:rsidRPr="00C26D16">
        <w:rPr>
          <w:rFonts w:ascii="Georgia" w:eastAsia="Georgia" w:hAnsi="Georgia" w:cs="Georgia"/>
          <w:color w:val="000000"/>
          <w:sz w:val="20"/>
          <w:szCs w:val="20"/>
        </w:rPr>
        <w:t>)</w:t>
      </w:r>
    </w:p>
    <w:p w14:paraId="6A96476F" w14:textId="7403C09D" w:rsidR="00FA252D" w:rsidRPr="00C26D16" w:rsidRDefault="00FA252D" w:rsidP="00FA252D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4F012D9D" wp14:editId="598C1410">
            <wp:extent cx="3748216" cy="25676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481" cy="256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1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102" w14:textId="3AD613F6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монополистической конкуренции (долгосрочный период)</w:t>
      </w:r>
    </w:p>
    <w:p w14:paraId="41C88BB3" w14:textId="45C0BA7E" w:rsidR="00B55063" w:rsidRDefault="00B55063" w:rsidP="00B550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lastRenderedPageBreak/>
        <w:drawing>
          <wp:inline distT="0" distB="0" distL="0" distR="0" wp14:anchorId="0DBF588E" wp14:editId="5786BE24">
            <wp:extent cx="3139836" cy="25043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396" cy="25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3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0000104" w14:textId="10D5B35C" w:rsidR="0096693C" w:rsidRDefault="00306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График поведения фирмы согласно модели </w:t>
      </w:r>
      <w:proofErr w:type="spellStart"/>
      <w:r>
        <w:rPr>
          <w:rFonts w:ascii="Georgia" w:eastAsia="Georgia" w:hAnsi="Georgia" w:cs="Georgia"/>
          <w:color w:val="000000"/>
          <w:sz w:val="20"/>
          <w:szCs w:val="20"/>
        </w:rPr>
        <w:t>Курно</w:t>
      </w:r>
      <w:proofErr w:type="spellEnd"/>
    </w:p>
    <w:p w14:paraId="714E7B5A" w14:textId="0F19C2ED" w:rsidR="00736630" w:rsidRDefault="00736630" w:rsidP="0073663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6A57C80D" wp14:editId="2E90CCED">
            <wp:extent cx="3601604" cy="2866768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938" cy="28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5" w14:textId="77777777" w:rsidR="0096693C" w:rsidRDefault="009669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5BCEB5A" w14:textId="77777777" w:rsidR="00C26D16" w:rsidRDefault="00C26D16">
      <w:pPr>
        <w:rPr>
          <w:rFonts w:ascii="Georgia" w:eastAsia="Georgia" w:hAnsi="Georgia" w:cs="Georgia"/>
          <w:sz w:val="20"/>
          <w:szCs w:val="20"/>
        </w:rPr>
      </w:pPr>
    </w:p>
    <w:sectPr w:rsidR="00C26D16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07B" w:usb2="0000002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4381C"/>
    <w:multiLevelType w:val="multilevel"/>
    <w:tmpl w:val="AE022F22"/>
    <w:lvl w:ilvl="0">
      <w:start w:val="1"/>
      <w:numFmt w:val="decimal"/>
      <w:lvlText w:val="%1."/>
      <w:lvlJc w:val="left"/>
      <w:pPr>
        <w:ind w:left="5606" w:hanging="360"/>
      </w:pPr>
      <w:rPr>
        <w:b/>
        <w:color w:val="70AD47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93C"/>
    <w:rsid w:val="00002E15"/>
    <w:rsid w:val="0003723E"/>
    <w:rsid w:val="00085339"/>
    <w:rsid w:val="00094B75"/>
    <w:rsid w:val="000A78EF"/>
    <w:rsid w:val="000C4AC3"/>
    <w:rsid w:val="000F5970"/>
    <w:rsid w:val="00141F5F"/>
    <w:rsid w:val="00193012"/>
    <w:rsid w:val="00247427"/>
    <w:rsid w:val="00256049"/>
    <w:rsid w:val="002800F8"/>
    <w:rsid w:val="002B053D"/>
    <w:rsid w:val="002F5DD8"/>
    <w:rsid w:val="00306835"/>
    <w:rsid w:val="003362C3"/>
    <w:rsid w:val="003A7F7F"/>
    <w:rsid w:val="004303F2"/>
    <w:rsid w:val="0049088C"/>
    <w:rsid w:val="004947F4"/>
    <w:rsid w:val="004C0C48"/>
    <w:rsid w:val="004F5E01"/>
    <w:rsid w:val="005B713D"/>
    <w:rsid w:val="00610E11"/>
    <w:rsid w:val="006561CE"/>
    <w:rsid w:val="006776B4"/>
    <w:rsid w:val="0069178A"/>
    <w:rsid w:val="006F1401"/>
    <w:rsid w:val="0073614C"/>
    <w:rsid w:val="00736630"/>
    <w:rsid w:val="00833876"/>
    <w:rsid w:val="008B5E4D"/>
    <w:rsid w:val="0090167D"/>
    <w:rsid w:val="0096069B"/>
    <w:rsid w:val="0096693C"/>
    <w:rsid w:val="009715A6"/>
    <w:rsid w:val="009A6B58"/>
    <w:rsid w:val="00A00CD0"/>
    <w:rsid w:val="00A45F49"/>
    <w:rsid w:val="00A824F4"/>
    <w:rsid w:val="00AD0A49"/>
    <w:rsid w:val="00AE101C"/>
    <w:rsid w:val="00B41458"/>
    <w:rsid w:val="00B44FC0"/>
    <w:rsid w:val="00B55063"/>
    <w:rsid w:val="00B8162D"/>
    <w:rsid w:val="00B94000"/>
    <w:rsid w:val="00BC3243"/>
    <w:rsid w:val="00BF2894"/>
    <w:rsid w:val="00C26D16"/>
    <w:rsid w:val="00CB6819"/>
    <w:rsid w:val="00CF0EBC"/>
    <w:rsid w:val="00D0724F"/>
    <w:rsid w:val="00D231FE"/>
    <w:rsid w:val="00DD3F55"/>
    <w:rsid w:val="00DE093F"/>
    <w:rsid w:val="00DF68F1"/>
    <w:rsid w:val="00E312CF"/>
    <w:rsid w:val="00E76F41"/>
    <w:rsid w:val="00E80A25"/>
    <w:rsid w:val="00E8597A"/>
    <w:rsid w:val="00EB7D23"/>
    <w:rsid w:val="00FA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12E70F"/>
  <w15:docId w15:val="{3595DA3A-E89E-DD42-BE92-EF2F28B82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79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5B66D0"/>
    <w:pPr>
      <w:widowControl w:val="0"/>
      <w:autoSpaceDE w:val="0"/>
      <w:autoSpaceDN w:val="0"/>
      <w:spacing w:after="0" w:line="240" w:lineRule="auto"/>
      <w:ind w:left="986" w:hanging="876"/>
      <w:outlineLvl w:val="1"/>
    </w:pPr>
    <w:rPr>
      <w:rFonts w:ascii="Arial" w:eastAsia="Arial" w:hAnsi="Arial" w:cs="Arial"/>
      <w:b/>
      <w:bCs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6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7F2791"/>
    <w:pPr>
      <w:ind w:left="720"/>
      <w:contextualSpacing/>
    </w:pPr>
  </w:style>
  <w:style w:type="table" w:styleId="a5">
    <w:name w:val="Table Grid"/>
    <w:basedOn w:val="a1"/>
    <w:uiPriority w:val="39"/>
    <w:rsid w:val="002E7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_"/>
    <w:basedOn w:val="a0"/>
    <w:rsid w:val="00FB721F"/>
  </w:style>
  <w:style w:type="paragraph" w:styleId="a7">
    <w:name w:val="Balloon Text"/>
    <w:basedOn w:val="a"/>
    <w:link w:val="a8"/>
    <w:uiPriority w:val="99"/>
    <w:semiHidden/>
    <w:unhideWhenUsed/>
    <w:rsid w:val="00CE4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E4DD4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B66D0"/>
    <w:rPr>
      <w:rFonts w:ascii="Arial" w:eastAsia="Arial" w:hAnsi="Arial" w:cs="Arial"/>
      <w:b/>
      <w:bCs/>
      <w:sz w:val="28"/>
      <w:szCs w:val="28"/>
      <w:lang w:val="en-US"/>
    </w:rPr>
  </w:style>
  <w:style w:type="paragraph" w:styleId="a9">
    <w:name w:val="Body Text"/>
    <w:basedOn w:val="a"/>
    <w:link w:val="aa"/>
    <w:uiPriority w:val="1"/>
    <w:qFormat/>
    <w:rsid w:val="005B66D0"/>
    <w:pPr>
      <w:widowControl w:val="0"/>
      <w:autoSpaceDE w:val="0"/>
      <w:autoSpaceDN w:val="0"/>
      <w:spacing w:after="0" w:line="240" w:lineRule="auto"/>
      <w:ind w:left="695"/>
    </w:pPr>
    <w:rPr>
      <w:rFonts w:ascii="Book Antiqua" w:eastAsia="Book Antiqua" w:hAnsi="Book Antiqua" w:cs="Book Antiqua"/>
      <w:sz w:val="24"/>
      <w:szCs w:val="24"/>
      <w:lang w:val="en-US"/>
    </w:rPr>
  </w:style>
  <w:style w:type="character" w:customStyle="1" w:styleId="aa">
    <w:name w:val="Основной текст Знак"/>
    <w:basedOn w:val="a0"/>
    <w:link w:val="a9"/>
    <w:uiPriority w:val="1"/>
    <w:rsid w:val="005B66D0"/>
    <w:rPr>
      <w:rFonts w:ascii="Book Antiqua" w:eastAsia="Book Antiqua" w:hAnsi="Book Antiqua" w:cs="Book Antiqua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5B66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Strong"/>
    <w:basedOn w:val="a0"/>
    <w:uiPriority w:val="22"/>
    <w:qFormat/>
    <w:rsid w:val="000E1DCB"/>
    <w:rPr>
      <w:b/>
      <w:bCs/>
    </w:rPr>
  </w:style>
  <w:style w:type="character" w:styleId="ac">
    <w:name w:val="Emphasis"/>
    <w:basedOn w:val="a0"/>
    <w:uiPriority w:val="20"/>
    <w:qFormat/>
    <w:rsid w:val="000E1DCB"/>
    <w:rPr>
      <w:i/>
      <w:iCs/>
    </w:rPr>
  </w:style>
  <w:style w:type="paragraph" w:customStyle="1" w:styleId="Default">
    <w:name w:val="Default"/>
    <w:rsid w:val="00154C83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paragraph" w:styleId="ad">
    <w:name w:val="Normal (Web)"/>
    <w:basedOn w:val="a"/>
    <w:uiPriority w:val="99"/>
    <w:unhideWhenUsed/>
    <w:rsid w:val="00163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PVYUQQnbsypx2apgI8ZaJ4hUCg==">AMUW2mVpnWElHxuyhs9yDmTTVJJQchTtH6rX0pt7N9A+/V5geBHExRMTTmu8gwLdpIHyK8Nn85S6DpsC4o7C8F2esNChVskwQrN2kODs8lKjDqaWtMHKF8dyTRL19GSgiWoxU9WeImEO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1731</Words>
  <Characters>9872</Characters>
  <Application>Microsoft Office Word</Application>
  <DocSecurity>0</DocSecurity>
  <Lines>82</Lines>
  <Paragraphs>23</Paragraphs>
  <ScaleCrop>false</ScaleCrop>
  <Company/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 I. Ivanova</dc:creator>
  <cp:lastModifiedBy>иоина иванова</cp:lastModifiedBy>
  <cp:revision>63</cp:revision>
  <dcterms:created xsi:type="dcterms:W3CDTF">2020-11-22T11:39:00Z</dcterms:created>
  <dcterms:modified xsi:type="dcterms:W3CDTF">2021-12-11T16:28:00Z</dcterms:modified>
</cp:coreProperties>
</file>