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Южная Корея.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Фактически один из родоначальников киберспорта как индустрии.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игры корейских производителей: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1)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Bluehole, Inc.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(продукты: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TERA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PlayerUnknown’s Battleg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rounds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Devilian); 2)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NCsoft (продукты: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Lineage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Lineage 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Guild Wars;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Guild Wars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City of Heroes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/City of Villains;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Blade &amp; Soul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Wildstar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rtl w:val="0"/>
        </w:rPr>
        <w:t xml:space="preserve">Lineage 2 Classic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; Tabula Rasa; Master X Master).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игры не корейских производителей: тут стоит выделить игры компании которые оказали наибольшее влияние на корейскую индустрию, это Activision Blizzard, Inc. Сам по себе StarCraft оказал огромное влияние на игровую индустрию в южной корее.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Вывод: соревновательный компонент для корейцев имеет большое значение, в связи с этим в стране крайне популярны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предпочитают играть.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Компьютерные клубы: PC bang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https://en.wikipedia.org/wiki/PC_bang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аудитория, по разным подсчетам от 10 до 15 млн человек. Сервис с едой, массажами и прочими радостями жизни.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сть ли киберспорт или предпосылки для его развития.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одна из родоначальник киберспорта как индустрии.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телевизионных канала (OnGameNet). Кабельный канал (https://www.mbcplus.com)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Звезды киберспорта фактически являются медиа звездами в масштабах Кореии (пример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Ён Хо проф. игрок в старкрафт).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Korean e-Sports Players Association - ассоциация которая началась как ассоциация StarCraft игроков, на текущий момент вышла за пределы одной дисциплины.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Чунг Анг один из топ-10 корейских университетов готовит профессиональных геймеров.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ProLeague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 проводятся национальные и международные турниры по дисциплинам популярным в корее (пример Blade&amp;Soul: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https://pluggedin.ru/open/rossiyskaya-komanda-vyigrala-3-mln-rubley-i-chempionskiy-titul-po-Blade--Soul-12501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Южной Корее киберспорт на текущий момент является самостоятельным ответвлением спортивной индустрии. Корея яркий пример сформировавшегося рынка киберспортивных дисциплин, на его примере возможно наблюдать и формировать прогнозы развития киберспорта в тех регионах, где он только зарождается. Вместе с тем, данная страна также может служить индикатором развития или стагнации рынка, как один из драйверов роста индустрии в мировом масштабе.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World Cyber Games – R.I.P.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просто приятное видео по HotS https://youtu.be/uHEEgcfKmek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C_bang" TargetMode="External"/><Relationship Id="rId7" Type="http://schemas.openxmlformats.org/officeDocument/2006/relationships/hyperlink" Target="https://pluggedin.ru/open/rossiyskaya-komanda-vyigrala-3-mln-rubley-i-chempionskiy-titul-po-Blade--Soul-12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