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DFA18" w14:textId="40572B95" w:rsidR="004B7CEB" w:rsidRDefault="002C0703">
      <w:pPr>
        <w:rPr>
          <w:rFonts w:ascii="CIDFont+F2" w:cs="CIDFont+F2"/>
          <w:sz w:val="20"/>
          <w:szCs w:val="20"/>
        </w:rPr>
      </w:pPr>
      <w:r>
        <w:t>Odpowiadamy na pytanie: „</w:t>
      </w:r>
      <w:r>
        <w:rPr>
          <w:rFonts w:ascii="CIDFont+F2" w:eastAsia="CIDFont+F2" w:cs="CIDFont+F2"/>
          <w:sz w:val="20"/>
          <w:szCs w:val="20"/>
        </w:rPr>
        <w:t>jak nale</w:t>
      </w:r>
      <w:r>
        <w:rPr>
          <w:rFonts w:ascii="CIDFont+F2" w:eastAsia="CIDFont+F2" w:cs="CIDFont+F2" w:hint="eastAsia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 testowa</w:t>
      </w:r>
      <w:r>
        <w:rPr>
          <w:rFonts w:ascii="CIDFont+F2" w:eastAsia="CIDFont+F2" w:cs="CIDFont+F2" w:hint="eastAsia"/>
          <w:sz w:val="20"/>
          <w:szCs w:val="20"/>
        </w:rPr>
        <w:t>ć</w:t>
      </w:r>
      <w:r>
        <w:rPr>
          <w:rFonts w:ascii="CIDFont+F2" w:cs="CIDFont+F2"/>
          <w:sz w:val="20"/>
          <w:szCs w:val="20"/>
        </w:rPr>
        <w:t>”</w:t>
      </w:r>
    </w:p>
    <w:p w14:paraId="6B2FDAE7" w14:textId="25EDBFB7" w:rsidR="00095003" w:rsidRDefault="00095003">
      <w:pPr>
        <w:rPr>
          <w:rFonts w:ascii="CIDFont+F2" w:cs="CIDFont+F2"/>
          <w:sz w:val="20"/>
          <w:szCs w:val="20"/>
        </w:rPr>
      </w:pPr>
    </w:p>
    <w:p w14:paraId="2CE08342" w14:textId="4A2BA5B6" w:rsidR="00095003" w:rsidRDefault="00095003" w:rsidP="00095003">
      <w:pPr>
        <w:pStyle w:val="Akapitzlist"/>
        <w:numPr>
          <w:ilvl w:val="0"/>
          <w:numId w:val="1"/>
        </w:numPr>
      </w:pPr>
      <w:r>
        <w:t>Na podstawie wniosków z analizy testów tworzymy już prawdziwe testy</w:t>
      </w:r>
    </w:p>
    <w:p w14:paraId="07811B4D" w14:textId="713D48B6" w:rsidR="00095003" w:rsidRDefault="00095003" w:rsidP="00095003">
      <w:pPr>
        <w:pStyle w:val="Akapitzlist"/>
        <w:numPr>
          <w:ilvl w:val="0"/>
          <w:numId w:val="1"/>
        </w:numPr>
      </w:pPr>
      <w:r>
        <w:t>Tworzymy TS i TC w którym opisujemy już realne zadania, które wykonają testerzy</w:t>
      </w:r>
    </w:p>
    <w:p w14:paraId="571B6F25" w14:textId="33DF18E4" w:rsidR="00095003" w:rsidRDefault="00095003" w:rsidP="00095003">
      <w:pPr>
        <w:pStyle w:val="Akapitzlist"/>
        <w:numPr>
          <w:ilvl w:val="0"/>
          <w:numId w:val="1"/>
        </w:numPr>
      </w:pPr>
      <w:r>
        <w:t>Tworzymy formularze według których testerzy będą sprawdzać czy dana funkcjonalność działa i zaznaczać w nich kolejne punkty sprawdzone</w:t>
      </w:r>
    </w:p>
    <w:p w14:paraId="10CABF25" w14:textId="7D949BE1" w:rsidR="00926454" w:rsidRDefault="00926454" w:rsidP="00095003">
      <w:pPr>
        <w:pStyle w:val="Akapitzlist"/>
        <w:numPr>
          <w:ilvl w:val="0"/>
          <w:numId w:val="1"/>
        </w:numPr>
      </w:pPr>
      <w:r>
        <w:t>Nadamy testom priorytety i wyposażymy środowiska testowe (kupimy lampy do stacji kontroli pojazdów, zainstalujemy system do wyważania kół, dostarczymy mierniki lakieru</w:t>
      </w:r>
      <w:r w:rsidR="006C755E">
        <w:t xml:space="preserve"> itd.)</w:t>
      </w:r>
    </w:p>
    <w:p w14:paraId="492CFC13" w14:textId="36C011BB" w:rsidR="00B32934" w:rsidRDefault="00B32934" w:rsidP="00095003">
      <w:pPr>
        <w:pStyle w:val="Akapitzlist"/>
        <w:numPr>
          <w:ilvl w:val="0"/>
          <w:numId w:val="1"/>
        </w:numPr>
      </w:pPr>
      <w:r>
        <w:t xml:space="preserve">Zestawimy środowisko Jenkins w którym to </w:t>
      </w:r>
      <w:r w:rsidR="00C43448">
        <w:t>uruchamiane będą testy jednostkowe</w:t>
      </w:r>
    </w:p>
    <w:p w14:paraId="0174F998" w14:textId="73527773" w:rsidR="00C82AC5" w:rsidRDefault="00C82AC5" w:rsidP="00095003">
      <w:pPr>
        <w:pStyle w:val="Akapitzlist"/>
        <w:numPr>
          <w:ilvl w:val="0"/>
          <w:numId w:val="1"/>
        </w:numPr>
      </w:pPr>
      <w:r>
        <w:t>Podczas tworzenia formularzy zauważyliśmy, że jednak jeden z testów karoserii nie może być wykonany. Umknęło nam to w procesie planowania i analizy ale wykryliśmy to teraz. Pozwoli nam to usprawnić testowania i uniknąć niepotrzebnych kosztów w przyszłości</w:t>
      </w:r>
    </w:p>
    <w:p w14:paraId="3DBD64D9" w14:textId="50B61A04" w:rsidR="00F73CE2" w:rsidRPr="002C0703" w:rsidRDefault="00F73CE2" w:rsidP="00095003">
      <w:pPr>
        <w:pStyle w:val="Akapitzlist"/>
        <w:numPr>
          <w:ilvl w:val="0"/>
          <w:numId w:val="1"/>
        </w:numPr>
      </w:pPr>
      <w:r>
        <w:t>Gdy skończymy – możemy przejść do implementacji testów</w:t>
      </w:r>
    </w:p>
    <w:sectPr w:rsidR="00F73CE2" w:rsidRPr="002C0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F29C2"/>
    <w:multiLevelType w:val="hybridMultilevel"/>
    <w:tmpl w:val="7A8CC798"/>
    <w:lvl w:ilvl="0" w:tplc="B46AC498">
      <w:start w:val="1"/>
      <w:numFmt w:val="decimal"/>
      <w:lvlText w:val="%1)"/>
      <w:lvlJc w:val="left"/>
      <w:pPr>
        <w:ind w:left="720" w:hanging="360"/>
      </w:pPr>
      <w:rPr>
        <w:rFonts w:ascii="CIDFont+F2" w:cs="CIDFont+F2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F6"/>
    <w:rsid w:val="00095003"/>
    <w:rsid w:val="002C0703"/>
    <w:rsid w:val="004B7CEB"/>
    <w:rsid w:val="006C755E"/>
    <w:rsid w:val="00926454"/>
    <w:rsid w:val="00B32934"/>
    <w:rsid w:val="00C43448"/>
    <w:rsid w:val="00C82AC5"/>
    <w:rsid w:val="00EF7AF6"/>
    <w:rsid w:val="00F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FE51"/>
  <w15:chartTrackingRefBased/>
  <w15:docId w15:val="{FE77D8E2-55BE-4756-A197-8E329EB8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764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9</cp:revision>
  <dcterms:created xsi:type="dcterms:W3CDTF">2020-11-09T13:49:00Z</dcterms:created>
  <dcterms:modified xsi:type="dcterms:W3CDTF">2020-11-09T14:03:00Z</dcterms:modified>
</cp:coreProperties>
</file>