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59" w:rsidRDefault="00FD1959" w:rsidP="00FD1959">
      <w:r>
        <w:t>GEOG 3231/5231 Intro GIS</w:t>
      </w:r>
    </w:p>
    <w:p w:rsidR="00FD1959" w:rsidRPr="00ED6C76" w:rsidRDefault="00FD1959" w:rsidP="00FD1959">
      <w:pPr>
        <w:pStyle w:val="Title"/>
        <w:jc w:val="left"/>
        <w:rPr>
          <w:b w:val="0"/>
        </w:rPr>
      </w:pPr>
      <w:r w:rsidRPr="00ED6C76">
        <w:rPr>
          <w:b w:val="0"/>
        </w:rPr>
        <w:t>Raster Analysis Review</w:t>
      </w:r>
    </w:p>
    <w:p w:rsidR="00FD1959" w:rsidRPr="00ED6C76" w:rsidRDefault="00FD1959" w:rsidP="00FD1959">
      <w:pPr>
        <w:rPr>
          <w:b/>
          <w:i/>
        </w:rPr>
      </w:pPr>
      <w:r w:rsidRPr="00ED6C76">
        <w:rPr>
          <w:b/>
          <w:i/>
        </w:rPr>
        <w:t>Site selection near Fairview, CA</w:t>
      </w:r>
    </w:p>
    <w:p w:rsidR="00FD1959" w:rsidRDefault="00FD1959" w:rsidP="00FD1959">
      <w:pPr>
        <w:rPr>
          <w:spacing w:val="-1"/>
        </w:rPr>
      </w:pPr>
    </w:p>
    <w:p w:rsidR="009120EA" w:rsidRDefault="00FD1959" w:rsidP="00F87492">
      <w:pPr>
        <w:pStyle w:val="BodyText"/>
        <w:spacing w:after="0"/>
      </w:pPr>
      <w:r>
        <w:rPr>
          <w:spacing w:val="-1"/>
        </w:rPr>
        <w:t>For this site selection project you are looking for</w:t>
      </w:r>
      <w:r>
        <w:t xml:space="preserve"> high elevation, wooded retreats near Fairview, CA. </w:t>
      </w:r>
    </w:p>
    <w:p w:rsidR="00FD1959" w:rsidRDefault="00FD1959" w:rsidP="00FD1959">
      <w:pPr>
        <w:pStyle w:val="BodyText"/>
        <w:spacing w:before="69"/>
      </w:pPr>
      <w:r>
        <w:t>Use a 3-rank approach</w:t>
      </w:r>
      <w:r w:rsidR="00405BD7">
        <w:t xml:space="preserve"> </w:t>
      </w:r>
      <w:r>
        <w:t xml:space="preserve">where </w:t>
      </w:r>
      <w:r w:rsidRPr="00DE7F9C">
        <w:rPr>
          <w:b/>
        </w:rPr>
        <w:t>1</w:t>
      </w:r>
      <w:r w:rsidR="0082257D" w:rsidRPr="00DE7F9C">
        <w:rPr>
          <w:b/>
        </w:rPr>
        <w:t>00</w:t>
      </w:r>
      <w:r w:rsidRPr="00DE7F9C">
        <w:rPr>
          <w:b/>
        </w:rPr>
        <w:t xml:space="preserve"> </w:t>
      </w:r>
      <w:r w:rsidR="00C07A77" w:rsidRPr="00DE7F9C">
        <w:rPr>
          <w:b/>
        </w:rPr>
        <w:t>=</w:t>
      </w:r>
      <w:r w:rsidRPr="00DE7F9C">
        <w:rPr>
          <w:b/>
        </w:rPr>
        <w:t xml:space="preserve"> </w:t>
      </w:r>
      <w:r w:rsidR="00533F43" w:rsidRPr="00DE7F9C">
        <w:rPr>
          <w:b/>
        </w:rPr>
        <w:t>optimal</w:t>
      </w:r>
      <w:r w:rsidR="0082257D">
        <w:t xml:space="preserve">, </w:t>
      </w:r>
      <w:r w:rsidR="0082257D" w:rsidRPr="00DE7F9C">
        <w:rPr>
          <w:b/>
        </w:rPr>
        <w:t xml:space="preserve">10 </w:t>
      </w:r>
      <w:r w:rsidR="00C07A77" w:rsidRPr="00DE7F9C">
        <w:rPr>
          <w:b/>
        </w:rPr>
        <w:t>=</w:t>
      </w:r>
      <w:r w:rsidR="0082257D" w:rsidRPr="00DE7F9C">
        <w:rPr>
          <w:b/>
        </w:rPr>
        <w:t xml:space="preserve"> suitable</w:t>
      </w:r>
      <w:r w:rsidR="00533F43">
        <w:t>,</w:t>
      </w:r>
      <w:r w:rsidR="0082257D">
        <w:t xml:space="preserve"> and </w:t>
      </w:r>
      <w:r w:rsidR="0082257D" w:rsidRPr="00DE7F9C">
        <w:rPr>
          <w:b/>
        </w:rPr>
        <w:t>1</w:t>
      </w:r>
      <w:r w:rsidRPr="00DE7F9C">
        <w:rPr>
          <w:b/>
        </w:rPr>
        <w:t xml:space="preserve"> </w:t>
      </w:r>
      <w:r w:rsidR="00C07A77" w:rsidRPr="00DE7F9C">
        <w:rPr>
          <w:b/>
        </w:rPr>
        <w:t>=</w:t>
      </w:r>
      <w:r w:rsidRPr="00DE7F9C">
        <w:rPr>
          <w:b/>
        </w:rPr>
        <w:t xml:space="preserve"> unacceptable</w:t>
      </w:r>
      <w:r>
        <w:t xml:space="preserve">.  </w:t>
      </w:r>
    </w:p>
    <w:p w:rsidR="00FD1959" w:rsidRDefault="00FD1959" w:rsidP="00FD1959">
      <w:pPr>
        <w:pStyle w:val="BodyText"/>
        <w:spacing w:before="69" w:after="0"/>
      </w:pPr>
      <w:r>
        <w:rPr>
          <w:b/>
        </w:rPr>
        <w:t xml:space="preserve">Data </w:t>
      </w:r>
      <w:r w:rsidRPr="002B1F49">
        <w:rPr>
          <w:b/>
        </w:rPr>
        <w:t>Sources</w:t>
      </w:r>
      <w:r>
        <w:t xml:space="preserve">: </w:t>
      </w:r>
    </w:p>
    <w:p w:rsidR="00FD1959" w:rsidRDefault="00FD1959" w:rsidP="00FD1959">
      <w:pPr>
        <w:pStyle w:val="BodyText"/>
        <w:spacing w:after="0"/>
      </w:pPr>
      <w:r>
        <w:t>Land Cover</w:t>
      </w:r>
      <w:r w:rsidR="0082257D" w:rsidRPr="0082257D">
        <w:t xml:space="preserve"> </w:t>
      </w:r>
      <w:r w:rsidR="0082257D">
        <w:t>&amp; Elevation</w:t>
      </w:r>
      <w:r w:rsidR="00C07A77">
        <w:t xml:space="preserve"> – USGS; </w:t>
      </w:r>
      <w:r w:rsidR="0082257D">
        <w:t xml:space="preserve">Places – US Census  </w:t>
      </w:r>
    </w:p>
    <w:p w:rsidR="00C07A77" w:rsidRDefault="00C07A77" w:rsidP="00FD1959">
      <w:pPr>
        <w:pStyle w:val="BodyText"/>
        <w:spacing w:after="0"/>
      </w:pPr>
    </w:p>
    <w:p w:rsidR="00FD1959" w:rsidRPr="005532AE" w:rsidRDefault="00FD1959" w:rsidP="0082257D">
      <w:pPr>
        <w:pStyle w:val="BodyText"/>
        <w:spacing w:before="69" w:after="0"/>
        <w:rPr>
          <w:b/>
        </w:rPr>
      </w:pPr>
      <w:r w:rsidRPr="005532AE">
        <w:rPr>
          <w:b/>
        </w:rPr>
        <w:t xml:space="preserve">Site selection parameters: </w:t>
      </w:r>
    </w:p>
    <w:p w:rsidR="00FD1959" w:rsidRPr="00BB4094" w:rsidRDefault="008A6963" w:rsidP="00FD1959">
      <w:pPr>
        <w:pStyle w:val="BodyText"/>
        <w:widowControl w:val="0"/>
        <w:numPr>
          <w:ilvl w:val="0"/>
          <w:numId w:val="3"/>
        </w:numPr>
        <w:tabs>
          <w:tab w:val="left" w:pos="469"/>
        </w:tabs>
        <w:suppressAutoHyphens w:val="0"/>
        <w:spacing w:after="0"/>
        <w:ind w:right="187" w:hanging="360"/>
      </w:pPr>
      <w:r>
        <w:rPr>
          <w:spacing w:val="-1"/>
        </w:rPr>
        <w:t xml:space="preserve">Distance from </w:t>
      </w:r>
      <w:r w:rsidR="00FD1959">
        <w:rPr>
          <w:spacing w:val="-1"/>
        </w:rPr>
        <w:t xml:space="preserve">Fairview, CA </w:t>
      </w:r>
    </w:p>
    <w:p w:rsidR="00FD1959" w:rsidRPr="005065D4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187" w:hanging="180"/>
      </w:pPr>
      <w:r>
        <w:t xml:space="preserve">Less than 10 km is </w:t>
      </w:r>
      <w:r w:rsidR="00C07A77">
        <w:t>optimal</w:t>
      </w:r>
      <w:r>
        <w:rPr>
          <w:spacing w:val="-1"/>
        </w:rPr>
        <w:t>,</w:t>
      </w:r>
      <w:r>
        <w:rPr>
          <w:spacing w:val="1"/>
        </w:rPr>
        <w:t xml:space="preserve"> </w:t>
      </w:r>
    </w:p>
    <w:p w:rsidR="00FD1959" w:rsidRPr="005065D4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187" w:hanging="180"/>
      </w:pPr>
      <w:r>
        <w:rPr>
          <w:spacing w:val="-1"/>
        </w:rPr>
        <w:t>10-20</w:t>
      </w:r>
      <w:r>
        <w:t xml:space="preserve"> km is</w:t>
      </w:r>
      <w:r>
        <w:rPr>
          <w:spacing w:val="47"/>
        </w:rPr>
        <w:t xml:space="preserve"> </w:t>
      </w:r>
      <w:r w:rsidR="0082257D">
        <w:rPr>
          <w:spacing w:val="-1"/>
        </w:rPr>
        <w:t>suitable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and</w:t>
      </w:r>
    </w:p>
    <w:p w:rsidR="00FD1959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187" w:hanging="180"/>
      </w:pPr>
      <w:r>
        <w:rPr>
          <w:spacing w:val="2"/>
        </w:rPr>
        <w:t xml:space="preserve"> </w:t>
      </w:r>
      <w:r>
        <w:rPr>
          <w:spacing w:val="-1"/>
        </w:rPr>
        <w:t>&gt;20</w:t>
      </w:r>
      <w:r>
        <w:t xml:space="preserve"> km is </w:t>
      </w:r>
      <w:r>
        <w:rPr>
          <w:spacing w:val="-1"/>
        </w:rPr>
        <w:t>unacceptable.</w:t>
      </w:r>
    </w:p>
    <w:p w:rsidR="00FD1959" w:rsidRDefault="00FD1959" w:rsidP="00FD1959">
      <w:pPr>
        <w:pStyle w:val="BodyText"/>
        <w:widowControl w:val="0"/>
        <w:numPr>
          <w:ilvl w:val="0"/>
          <w:numId w:val="3"/>
        </w:numPr>
        <w:tabs>
          <w:tab w:val="left" w:pos="469"/>
        </w:tabs>
        <w:suppressAutoHyphens w:val="0"/>
        <w:spacing w:after="0"/>
        <w:ind w:right="320" w:hanging="360"/>
      </w:pPr>
      <w:r>
        <w:rPr>
          <w:spacing w:val="-1"/>
        </w:rPr>
        <w:t>Land</w:t>
      </w:r>
      <w:r>
        <w:rPr>
          <w:spacing w:val="2"/>
        </w:rPr>
        <w:t xml:space="preserve"> </w:t>
      </w:r>
      <w:r>
        <w:t xml:space="preserve">cover must be </w:t>
      </w:r>
      <w:r>
        <w:rPr>
          <w:spacing w:val="-1"/>
        </w:rPr>
        <w:t>forest</w:t>
      </w:r>
      <w:r>
        <w:t xml:space="preserve">  </w:t>
      </w:r>
    </w:p>
    <w:p w:rsidR="00FD1959" w:rsidRDefault="007F62B6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320" w:hanging="180"/>
      </w:pPr>
      <w:r>
        <w:t xml:space="preserve">Deciduous or Mixed forest </w:t>
      </w:r>
      <w:r w:rsidR="00FD1959">
        <w:t xml:space="preserve">is </w:t>
      </w:r>
      <w:r w:rsidR="00C07A77">
        <w:t>optimal</w:t>
      </w:r>
      <w:r w:rsidR="00FD1959">
        <w:rPr>
          <w:spacing w:val="-1"/>
        </w:rPr>
        <w:t>,</w:t>
      </w:r>
      <w:r w:rsidR="00FD1959">
        <w:t xml:space="preserve"> </w:t>
      </w:r>
    </w:p>
    <w:p w:rsidR="00FD1959" w:rsidRDefault="007F62B6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320" w:hanging="180"/>
      </w:pPr>
      <w:r>
        <w:rPr>
          <w:spacing w:val="-1"/>
        </w:rPr>
        <w:t>Evergreen</w:t>
      </w:r>
      <w:r>
        <w:t xml:space="preserve"> </w:t>
      </w:r>
      <w:r w:rsidR="00FD1959">
        <w:rPr>
          <w:spacing w:val="-1"/>
        </w:rPr>
        <w:t>forest</w:t>
      </w:r>
      <w:r w:rsidR="00FD1959">
        <w:t xml:space="preserve"> </w:t>
      </w:r>
      <w:r w:rsidR="00FD1959">
        <w:rPr>
          <w:spacing w:val="-1"/>
        </w:rPr>
        <w:t xml:space="preserve">is </w:t>
      </w:r>
      <w:r w:rsidR="0082257D">
        <w:rPr>
          <w:spacing w:val="-1"/>
        </w:rPr>
        <w:t>suitable</w:t>
      </w:r>
      <w:r w:rsidR="00FD1959">
        <w:rPr>
          <w:spacing w:val="-1"/>
        </w:rPr>
        <w:t>,</w:t>
      </w:r>
      <w:r w:rsidR="00FD1959">
        <w:t xml:space="preserve"> </w:t>
      </w:r>
    </w:p>
    <w:p w:rsidR="00FD1959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320" w:hanging="180"/>
      </w:pPr>
      <w:r>
        <w:rPr>
          <w:spacing w:val="-1"/>
        </w:rPr>
        <w:t>all</w:t>
      </w:r>
      <w:r>
        <w:t xml:space="preserve"> other cover</w:t>
      </w:r>
      <w:r>
        <w:rPr>
          <w:spacing w:val="-1"/>
        </w:rPr>
        <w:t xml:space="preserve"> </w:t>
      </w:r>
      <w:r>
        <w:t xml:space="preserve">types are </w:t>
      </w:r>
      <w:r>
        <w:rPr>
          <w:spacing w:val="-1"/>
        </w:rPr>
        <w:t>unacceptable.</w:t>
      </w:r>
    </w:p>
    <w:p w:rsidR="00FD1959" w:rsidRPr="00BB4094" w:rsidRDefault="00FD1959" w:rsidP="00FD1959">
      <w:pPr>
        <w:pStyle w:val="BodyText"/>
        <w:widowControl w:val="0"/>
        <w:numPr>
          <w:ilvl w:val="0"/>
          <w:numId w:val="3"/>
        </w:numPr>
        <w:tabs>
          <w:tab w:val="left" w:pos="469"/>
        </w:tabs>
        <w:suppressAutoHyphens w:val="0"/>
        <w:spacing w:after="0"/>
        <w:ind w:right="1070" w:hanging="360"/>
      </w:pPr>
      <w:r>
        <w:rPr>
          <w:spacing w:val="-1"/>
        </w:rPr>
        <w:t>Higher elevations</w:t>
      </w:r>
      <w:r w:rsidR="008970FE">
        <w:t xml:space="preserve"> </w:t>
      </w:r>
      <w:bookmarkStart w:id="0" w:name="_GoBack"/>
      <w:bookmarkEnd w:id="0"/>
    </w:p>
    <w:p w:rsidR="00FD1959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1070" w:hanging="180"/>
      </w:pPr>
      <w:r>
        <w:rPr>
          <w:spacing w:val="-1"/>
        </w:rPr>
        <w:t>over</w:t>
      </w:r>
      <w:r w:rsidR="00C07A77">
        <w:t xml:space="preserve"> 125m is optimal </w:t>
      </w:r>
    </w:p>
    <w:p w:rsidR="00FD1959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1070" w:hanging="180"/>
      </w:pPr>
      <w:r>
        <w:rPr>
          <w:spacing w:val="-1"/>
        </w:rPr>
        <w:t>between</w:t>
      </w:r>
      <w:r>
        <w:t xml:space="preserve"> 75m – 125m is </w:t>
      </w:r>
      <w:r w:rsidR="00C07A77">
        <w:rPr>
          <w:spacing w:val="-1"/>
        </w:rPr>
        <w:t>suitable</w:t>
      </w:r>
      <w:r>
        <w:t xml:space="preserve">, </w:t>
      </w:r>
    </w:p>
    <w:p w:rsidR="00FD1959" w:rsidRDefault="00FD1959" w:rsidP="00FD1959">
      <w:pPr>
        <w:pStyle w:val="BodyText"/>
        <w:widowControl w:val="0"/>
        <w:numPr>
          <w:ilvl w:val="1"/>
          <w:numId w:val="3"/>
        </w:numPr>
        <w:tabs>
          <w:tab w:val="left" w:pos="469"/>
        </w:tabs>
        <w:suppressAutoHyphens w:val="0"/>
        <w:spacing w:after="0"/>
        <w:ind w:left="900" w:right="1070" w:hanging="180"/>
      </w:pPr>
      <w:r>
        <w:rPr>
          <w:spacing w:val="-1"/>
        </w:rPr>
        <w:t>less</w:t>
      </w:r>
      <w:r>
        <w:t xml:space="preserve">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 w:rsidR="008A6963">
        <w:t>75</w:t>
      </w:r>
      <w:r>
        <w:t>m is</w:t>
      </w:r>
      <w:r>
        <w:rPr>
          <w:spacing w:val="51"/>
        </w:rPr>
        <w:t xml:space="preserve"> </w:t>
      </w:r>
      <w:r>
        <w:rPr>
          <w:spacing w:val="-1"/>
        </w:rPr>
        <w:t>unacceptable.</w:t>
      </w:r>
    </w:p>
    <w:p w:rsidR="00FD1959" w:rsidRDefault="00FD1959" w:rsidP="00FD1959">
      <w:pPr>
        <w:pStyle w:val="BodyText"/>
        <w:widowControl w:val="0"/>
        <w:tabs>
          <w:tab w:val="left" w:pos="469"/>
        </w:tabs>
        <w:suppressAutoHyphens w:val="0"/>
        <w:spacing w:after="0"/>
        <w:ind w:right="1070"/>
      </w:pPr>
    </w:p>
    <w:p w:rsidR="00FD1959" w:rsidRPr="006F35F8" w:rsidRDefault="0082257D" w:rsidP="00FD1959">
      <w:pPr>
        <w:rPr>
          <w:b/>
        </w:rPr>
      </w:pPr>
      <w:r>
        <w:rPr>
          <w:b/>
        </w:rPr>
        <w:t>D</w:t>
      </w:r>
      <w:r w:rsidR="00FD1959" w:rsidRPr="006F35F8">
        <w:rPr>
          <w:b/>
        </w:rPr>
        <w:t xml:space="preserve">ata </w:t>
      </w:r>
      <w:r>
        <w:rPr>
          <w:b/>
        </w:rPr>
        <w:t>prep</w:t>
      </w:r>
      <w:r w:rsidR="00FD1959" w:rsidRPr="006F35F8">
        <w:rPr>
          <w:b/>
        </w:rPr>
        <w:t xml:space="preserve">:  </w:t>
      </w:r>
    </w:p>
    <w:p w:rsidR="00FD1959" w:rsidRDefault="00FD1959" w:rsidP="00FD1959">
      <w:pPr>
        <w:pStyle w:val="ListParagraph"/>
        <w:numPr>
          <w:ilvl w:val="0"/>
          <w:numId w:val="1"/>
        </w:numPr>
        <w:ind w:left="360"/>
      </w:pPr>
      <w:r>
        <w:t xml:space="preserve">Set data frame properties. </w:t>
      </w:r>
    </w:p>
    <w:p w:rsidR="00FD1959" w:rsidRDefault="00FD1959" w:rsidP="00FD1959">
      <w:pPr>
        <w:pStyle w:val="ListParagraph"/>
        <w:numPr>
          <w:ilvl w:val="0"/>
          <w:numId w:val="1"/>
        </w:numPr>
        <w:ind w:left="360"/>
      </w:pPr>
      <w:r w:rsidRPr="00CA13BB">
        <w:t xml:space="preserve">Select </w:t>
      </w:r>
      <w:r w:rsidRPr="00EF6EC5">
        <w:rPr>
          <w:b/>
        </w:rPr>
        <w:t>Fairview</w:t>
      </w:r>
      <w:r>
        <w:t xml:space="preserve"> </w:t>
      </w:r>
      <w:r w:rsidRPr="00CA13BB">
        <w:t>and export to its own layer (use data frame properties)</w:t>
      </w:r>
      <w:r>
        <w:t xml:space="preserve">. </w:t>
      </w:r>
    </w:p>
    <w:p w:rsidR="00903A43" w:rsidRDefault="00903A43" w:rsidP="00FD1959">
      <w:pPr>
        <w:pStyle w:val="ListParagraph"/>
        <w:numPr>
          <w:ilvl w:val="0"/>
          <w:numId w:val="1"/>
        </w:numPr>
        <w:ind w:left="360"/>
      </w:pPr>
      <w:r w:rsidRPr="00CA13BB">
        <w:t xml:space="preserve">Select and export </w:t>
      </w:r>
      <w:r>
        <w:rPr>
          <w:b/>
        </w:rPr>
        <w:t>California</w:t>
      </w:r>
      <w:r>
        <w:t xml:space="preserve"> to use in reference map</w:t>
      </w:r>
    </w:p>
    <w:p w:rsidR="00FD1959" w:rsidRDefault="00FD1959" w:rsidP="00FD1959">
      <w:pPr>
        <w:pStyle w:val="ListParagraph"/>
        <w:numPr>
          <w:ilvl w:val="0"/>
          <w:numId w:val="1"/>
        </w:numPr>
        <w:ind w:left="360"/>
      </w:pPr>
      <w:proofErr w:type="spellStart"/>
      <w:r>
        <w:t>Reproject</w:t>
      </w:r>
      <w:proofErr w:type="spellEnd"/>
      <w:r>
        <w:t xml:space="preserve"> raster data by exporting. Use the </w:t>
      </w:r>
      <w:proofErr w:type="spellStart"/>
      <w:r>
        <w:t>reprojected</w:t>
      </w:r>
      <w:proofErr w:type="spellEnd"/>
      <w:r>
        <w:t xml:space="preserve"> data for analysis. </w:t>
      </w:r>
    </w:p>
    <w:p w:rsidR="00FD1959" w:rsidRDefault="00FD1959" w:rsidP="00FD1959">
      <w:pPr>
        <w:pStyle w:val="ListParagraph"/>
        <w:numPr>
          <w:ilvl w:val="0"/>
          <w:numId w:val="1"/>
        </w:numPr>
        <w:ind w:left="360"/>
      </w:pPr>
      <w:r>
        <w:t xml:space="preserve">Visit USGS website to determine land cover class values: </w:t>
      </w:r>
      <w:hyperlink r:id="rId7" w:history="1">
        <w:r w:rsidRPr="005A61BA">
          <w:rPr>
            <w:rStyle w:val="Hyperlink"/>
          </w:rPr>
          <w:t>http://landcover.usgs.gov/classes.php</w:t>
        </w:r>
      </w:hyperlink>
      <w:r>
        <w:t xml:space="preserve"> </w:t>
      </w:r>
    </w:p>
    <w:p w:rsidR="00FD1959" w:rsidRPr="00F57290" w:rsidRDefault="00FD1959" w:rsidP="004C002E">
      <w:pPr>
        <w:pStyle w:val="ListParagraph"/>
        <w:numPr>
          <w:ilvl w:val="0"/>
          <w:numId w:val="1"/>
        </w:numPr>
        <w:ind w:left="360"/>
      </w:pPr>
      <w:r w:rsidRPr="0082257D">
        <w:rPr>
          <w:bCs/>
        </w:rPr>
        <w:t xml:space="preserve">Make a </w:t>
      </w:r>
      <w:proofErr w:type="spellStart"/>
      <w:r w:rsidRPr="0082257D">
        <w:rPr>
          <w:bCs/>
        </w:rPr>
        <w:t>watermask</w:t>
      </w:r>
      <w:proofErr w:type="spellEnd"/>
      <w:r w:rsidRPr="0082257D">
        <w:rPr>
          <w:bCs/>
        </w:rPr>
        <w:t xml:space="preserve"> (reclassify landcover) </w:t>
      </w:r>
    </w:p>
    <w:p w:rsidR="00FD1959" w:rsidRPr="006C7916" w:rsidRDefault="00FD1959" w:rsidP="00FD1959">
      <w:pPr>
        <w:pStyle w:val="ListParagraph"/>
        <w:numPr>
          <w:ilvl w:val="0"/>
          <w:numId w:val="1"/>
        </w:numPr>
        <w:ind w:left="360"/>
      </w:pPr>
      <w:r w:rsidRPr="006C7916">
        <w:rPr>
          <w:bCs/>
        </w:rPr>
        <w:t xml:space="preserve">Set Geoprocessing Environment </w:t>
      </w:r>
      <w:r w:rsidR="008A6963">
        <w:rPr>
          <w:bCs/>
        </w:rPr>
        <w:t>Environments</w:t>
      </w:r>
      <w:r>
        <w:rPr>
          <w:bCs/>
        </w:rPr>
        <w:t xml:space="preserve">. </w:t>
      </w:r>
    </w:p>
    <w:p w:rsidR="00FD1959" w:rsidRPr="0092021F" w:rsidRDefault="00FD1959" w:rsidP="0082257D">
      <w:pPr>
        <w:pStyle w:val="ListParagraph"/>
        <w:numPr>
          <w:ilvl w:val="1"/>
          <w:numId w:val="1"/>
        </w:numPr>
      </w:pPr>
      <w:r w:rsidRPr="0082257D">
        <w:rPr>
          <w:bCs/>
        </w:rPr>
        <w:t>Workspace</w:t>
      </w:r>
      <w:r w:rsidR="0082257D" w:rsidRPr="0082257D">
        <w:rPr>
          <w:b/>
          <w:bCs/>
        </w:rPr>
        <w:t xml:space="preserve">, </w:t>
      </w:r>
      <w:r w:rsidR="0082257D" w:rsidRPr="0082257D">
        <w:rPr>
          <w:bCs/>
        </w:rPr>
        <w:t xml:space="preserve">Coordinates, </w:t>
      </w:r>
      <w:r w:rsidRPr="0082257D">
        <w:rPr>
          <w:bCs/>
        </w:rPr>
        <w:t>Processing Extent</w:t>
      </w:r>
      <w:r w:rsidR="0082257D" w:rsidRPr="0082257D">
        <w:rPr>
          <w:bCs/>
        </w:rPr>
        <w:t xml:space="preserve">, Raster Analysis, </w:t>
      </w:r>
      <w:r w:rsidRPr="0082257D">
        <w:rPr>
          <w:bCs/>
        </w:rPr>
        <w:t xml:space="preserve">Cell Size &amp; Mask </w:t>
      </w:r>
    </w:p>
    <w:p w:rsidR="00D21C0E" w:rsidRPr="00875969" w:rsidRDefault="00D21C0E" w:rsidP="00FD1959">
      <w:pPr>
        <w:rPr>
          <w:b/>
          <w:bCs/>
        </w:rPr>
      </w:pPr>
    </w:p>
    <w:p w:rsidR="00FD1959" w:rsidRDefault="00FD1959" w:rsidP="00FD1959">
      <w:r>
        <w:rPr>
          <w:b/>
          <w:bCs/>
        </w:rPr>
        <w:t xml:space="preserve">Raster analysis: </w:t>
      </w:r>
    </w:p>
    <w:p w:rsidR="00FD1959" w:rsidRDefault="00A7496E" w:rsidP="00FD1959">
      <w:pPr>
        <w:pStyle w:val="ListParagraph"/>
        <w:numPr>
          <w:ilvl w:val="0"/>
          <w:numId w:val="5"/>
        </w:numPr>
      </w:pPr>
      <w:r>
        <w:t xml:space="preserve">Create </w:t>
      </w:r>
      <w:r w:rsidR="00FD1959">
        <w:t xml:space="preserve">distance raster </w:t>
      </w:r>
    </w:p>
    <w:p w:rsidR="00FD1959" w:rsidRDefault="00FD1959" w:rsidP="00FD1959">
      <w:pPr>
        <w:pStyle w:val="ListParagraph"/>
        <w:numPr>
          <w:ilvl w:val="0"/>
          <w:numId w:val="5"/>
        </w:numPr>
      </w:pPr>
      <w:r>
        <w:t>Reclassify to rank distance, elevation, &amp;</w:t>
      </w:r>
      <w:r w:rsidRPr="002C2A86">
        <w:t xml:space="preserve"> </w:t>
      </w:r>
      <w:r>
        <w:t xml:space="preserve">land use </w:t>
      </w:r>
      <w:r w:rsidR="00A7496E">
        <w:t xml:space="preserve">layers </w:t>
      </w:r>
    </w:p>
    <w:p w:rsidR="00FD1959" w:rsidRDefault="00FD1959" w:rsidP="00FD1959">
      <w:pPr>
        <w:pStyle w:val="ListParagraph"/>
        <w:numPr>
          <w:ilvl w:val="0"/>
          <w:numId w:val="5"/>
        </w:numPr>
      </w:pPr>
      <w:r>
        <w:t xml:space="preserve">Create a composite raster (Map Algebra &gt; Raster Calculator) </w:t>
      </w:r>
    </w:p>
    <w:p w:rsidR="00FD1959" w:rsidRDefault="00FD1959" w:rsidP="00FD1959">
      <w:pPr>
        <w:pStyle w:val="ListParagraph"/>
        <w:numPr>
          <w:ilvl w:val="0"/>
          <w:numId w:val="5"/>
        </w:numPr>
      </w:pPr>
      <w:r>
        <w:t xml:space="preserve">Reclassify the composite raster </w:t>
      </w:r>
      <w:r w:rsidR="00A7496E">
        <w:t xml:space="preserve">(values in final layer will be 100, 10, </w:t>
      </w:r>
      <w:r w:rsidR="00580195">
        <w:t xml:space="preserve">and </w:t>
      </w:r>
      <w:r w:rsidR="00A7496E">
        <w:t xml:space="preserve">1) </w:t>
      </w:r>
    </w:p>
    <w:p w:rsidR="00FD1959" w:rsidRDefault="00FD1959" w:rsidP="00FD1959"/>
    <w:p w:rsidR="00FD1959" w:rsidRPr="00FF17BB" w:rsidRDefault="00FD1959" w:rsidP="00FD1959">
      <w:pPr>
        <w:rPr>
          <w:b/>
        </w:rPr>
      </w:pPr>
      <w:r w:rsidRPr="00FF17BB">
        <w:rPr>
          <w:b/>
        </w:rPr>
        <w:t xml:space="preserve">Deliverable: </w:t>
      </w:r>
    </w:p>
    <w:p w:rsidR="00FD1959" w:rsidRDefault="00FD1959" w:rsidP="00FD1959">
      <w:pPr>
        <w:pStyle w:val="BodyText"/>
        <w:numPr>
          <w:ilvl w:val="0"/>
          <w:numId w:val="6"/>
        </w:numPr>
        <w:spacing w:after="0"/>
        <w:ind w:right="187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t xml:space="preserve"> map zoomed to </w:t>
      </w:r>
      <w:r w:rsidR="0082257D">
        <w:t xml:space="preserve">suitable sites, set </w:t>
      </w:r>
      <w:proofErr w:type="spellStart"/>
      <w:r w:rsidR="0082257D">
        <w:t>symbology</w:t>
      </w:r>
      <w:proofErr w:type="spellEnd"/>
      <w:r w:rsidR="0082257D">
        <w:t xml:space="preserve"> to highlight preferred &amp; suitable locations</w:t>
      </w:r>
    </w:p>
    <w:p w:rsidR="00FD1959" w:rsidRDefault="008970FE" w:rsidP="00FD1959">
      <w:pPr>
        <w:pStyle w:val="BodyText"/>
        <w:numPr>
          <w:ilvl w:val="0"/>
          <w:numId w:val="6"/>
        </w:numPr>
        <w:spacing w:after="0"/>
        <w:ind w:right="187"/>
      </w:pPr>
      <w:r>
        <w:t>L</w:t>
      </w:r>
      <w:r w:rsidR="00FD1959">
        <w:t xml:space="preserve">egend </w:t>
      </w:r>
      <w:r>
        <w:t xml:space="preserve">with numeric </w:t>
      </w:r>
      <w:r w:rsidR="00FD1959">
        <w:t xml:space="preserve">ranks </w:t>
      </w:r>
      <w:r>
        <w:t xml:space="preserve">renamed to match table (optimal, suitable, unacceptable) </w:t>
      </w:r>
    </w:p>
    <w:p w:rsidR="00FD1959" w:rsidRDefault="0082257D" w:rsidP="00FD1959">
      <w:pPr>
        <w:pStyle w:val="BodyText"/>
        <w:numPr>
          <w:ilvl w:val="0"/>
          <w:numId w:val="6"/>
        </w:numPr>
        <w:spacing w:after="0"/>
        <w:ind w:right="187"/>
      </w:pPr>
      <w:r>
        <w:t>T</w:t>
      </w:r>
      <w:r w:rsidR="00FD1959">
        <w:t xml:space="preserve">able of </w:t>
      </w:r>
      <w:r>
        <w:t xml:space="preserve">raster layer showing the area </w:t>
      </w:r>
      <w:r w:rsidR="00A7496E">
        <w:t xml:space="preserve">in square meters and acres </w:t>
      </w:r>
      <w:r>
        <w:t xml:space="preserve">for each rank </w:t>
      </w:r>
      <w:r w:rsidR="00FD1959">
        <w:t xml:space="preserve"> </w:t>
      </w:r>
    </w:p>
    <w:p w:rsidR="00820410" w:rsidRDefault="00820410" w:rsidP="0031567F">
      <w:pPr>
        <w:pStyle w:val="BodyText"/>
        <w:numPr>
          <w:ilvl w:val="1"/>
          <w:numId w:val="6"/>
        </w:numPr>
        <w:spacing w:after="0"/>
        <w:ind w:right="187"/>
        <w:rPr>
          <w:i/>
        </w:rPr>
      </w:pPr>
      <w:r w:rsidRPr="00820410">
        <w:rPr>
          <w:i/>
        </w:rPr>
        <w:t xml:space="preserve">Remember to </w:t>
      </w:r>
      <w:r w:rsidR="00010C1A" w:rsidRPr="00820410">
        <w:rPr>
          <w:i/>
        </w:rPr>
        <w:t>expand the column width fully to display values</w:t>
      </w:r>
    </w:p>
    <w:p w:rsidR="00820410" w:rsidRPr="00525215" w:rsidRDefault="00820410" w:rsidP="00820410">
      <w:pPr>
        <w:pStyle w:val="BodyText"/>
        <w:numPr>
          <w:ilvl w:val="1"/>
          <w:numId w:val="6"/>
        </w:numPr>
        <w:spacing w:after="0"/>
        <w:ind w:right="187"/>
        <w:rPr>
          <w:i/>
          <w:color w:val="4F81BD" w:themeColor="accent1"/>
        </w:rPr>
      </w:pPr>
      <w:r w:rsidRPr="00525215">
        <w:rPr>
          <w:i/>
          <w:color w:val="4F81BD" w:themeColor="accent1"/>
        </w:rPr>
        <w:t>Should get about 30</w:t>
      </w:r>
      <w:r w:rsidR="008A6963">
        <w:rPr>
          <w:i/>
          <w:color w:val="4F81BD" w:themeColor="accent1"/>
        </w:rPr>
        <w:t>,</w:t>
      </w:r>
      <w:r w:rsidRPr="00525215">
        <w:rPr>
          <w:i/>
          <w:color w:val="4F81BD" w:themeColor="accent1"/>
        </w:rPr>
        <w:t>652 for optimal, 112</w:t>
      </w:r>
      <w:r w:rsidR="008A6963">
        <w:rPr>
          <w:i/>
          <w:color w:val="4F81BD" w:themeColor="accent1"/>
        </w:rPr>
        <w:t>,</w:t>
      </w:r>
      <w:r w:rsidRPr="00525215">
        <w:rPr>
          <w:i/>
          <w:color w:val="4F81BD" w:themeColor="accent1"/>
        </w:rPr>
        <w:t>466 for suitable, and 2</w:t>
      </w:r>
      <w:r w:rsidR="008A6963">
        <w:rPr>
          <w:i/>
          <w:color w:val="4F81BD" w:themeColor="accent1"/>
        </w:rPr>
        <w:t>,</w:t>
      </w:r>
      <w:r w:rsidRPr="00525215">
        <w:rPr>
          <w:i/>
          <w:color w:val="4F81BD" w:themeColor="accent1"/>
        </w:rPr>
        <w:t>136</w:t>
      </w:r>
      <w:r w:rsidR="008A6963">
        <w:rPr>
          <w:i/>
          <w:color w:val="4F81BD" w:themeColor="accent1"/>
        </w:rPr>
        <w:t>,</w:t>
      </w:r>
      <w:r w:rsidRPr="00525215">
        <w:rPr>
          <w:i/>
          <w:color w:val="4F81BD" w:themeColor="accent1"/>
        </w:rPr>
        <w:t xml:space="preserve">145 for unacceptable </w:t>
      </w:r>
    </w:p>
    <w:p w:rsidR="00FD1959" w:rsidRPr="00F77227" w:rsidRDefault="00FD1959" w:rsidP="00FD1959">
      <w:pPr>
        <w:pStyle w:val="BodyText"/>
        <w:numPr>
          <w:ilvl w:val="0"/>
          <w:numId w:val="6"/>
        </w:numPr>
        <w:spacing w:after="0"/>
        <w:ind w:right="187"/>
        <w:rPr>
          <w:spacing w:val="-1"/>
        </w:rPr>
      </w:pPr>
      <w:r>
        <w:t xml:space="preserve">An inset reference map </w:t>
      </w:r>
      <w:r w:rsidR="0082257D">
        <w:t xml:space="preserve">of study area within CA, use appropriate projection, &amp; extent indicator  </w:t>
      </w:r>
      <w:r w:rsidR="008A6963">
        <w:t xml:space="preserve"> </w:t>
      </w:r>
    </w:p>
    <w:sectPr w:rsidR="00FD1959" w:rsidRPr="00F77227" w:rsidSect="006C2BF3">
      <w:footerReference w:type="default" r:id="rId8"/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A31" w:rsidRDefault="00365A31">
      <w:r>
        <w:separator/>
      </w:r>
    </w:p>
  </w:endnote>
  <w:endnote w:type="continuationSeparator" w:id="0">
    <w:p w:rsidR="00365A31" w:rsidRDefault="0036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21F" w:rsidRPr="0092021F" w:rsidRDefault="00010C1A">
    <w:pPr>
      <w:pStyle w:val="Footer"/>
      <w:rPr>
        <w:color w:val="404040" w:themeColor="text1" w:themeTint="BF"/>
        <w:sz w:val="22"/>
        <w:szCs w:val="22"/>
      </w:rPr>
    </w:pPr>
    <w:r w:rsidRPr="0092021F">
      <w:rPr>
        <w:color w:val="404040" w:themeColor="text1" w:themeTint="BF"/>
        <w:sz w:val="22"/>
        <w:szCs w:val="22"/>
      </w:rPr>
      <w:t xml:space="preserve">3231/5231 Raster review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A31" w:rsidRDefault="00365A31">
      <w:r>
        <w:separator/>
      </w:r>
    </w:p>
  </w:footnote>
  <w:footnote w:type="continuationSeparator" w:id="0">
    <w:p w:rsidR="00365A31" w:rsidRDefault="0036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2CC2"/>
    <w:multiLevelType w:val="hybridMultilevel"/>
    <w:tmpl w:val="6FA81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89415B"/>
    <w:multiLevelType w:val="hybridMultilevel"/>
    <w:tmpl w:val="EC2A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3429C"/>
    <w:multiLevelType w:val="hybridMultilevel"/>
    <w:tmpl w:val="554E2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CB0826"/>
    <w:multiLevelType w:val="hybridMultilevel"/>
    <w:tmpl w:val="BAFCFC22"/>
    <w:lvl w:ilvl="0" w:tplc="2B3E6F66">
      <w:start w:val="1"/>
      <w:numFmt w:val="decimal"/>
      <w:lvlText w:val="%1."/>
      <w:lvlJc w:val="left"/>
      <w:pPr>
        <w:ind w:left="468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FC6C530E">
      <w:start w:val="1"/>
      <w:numFmt w:val="bullet"/>
      <w:lvlText w:val="•"/>
      <w:lvlJc w:val="left"/>
      <w:pPr>
        <w:ind w:left="1461" w:hanging="361"/>
      </w:pPr>
      <w:rPr>
        <w:rFonts w:hint="default"/>
      </w:rPr>
    </w:lvl>
    <w:lvl w:ilvl="2" w:tplc="CEC86DEA">
      <w:start w:val="1"/>
      <w:numFmt w:val="bullet"/>
      <w:lvlText w:val="•"/>
      <w:lvlJc w:val="left"/>
      <w:pPr>
        <w:ind w:left="2454" w:hanging="361"/>
      </w:pPr>
      <w:rPr>
        <w:rFonts w:hint="default"/>
      </w:rPr>
    </w:lvl>
    <w:lvl w:ilvl="3" w:tplc="036EF2F8">
      <w:start w:val="1"/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A5E48692">
      <w:start w:val="1"/>
      <w:numFmt w:val="bullet"/>
      <w:lvlText w:val="•"/>
      <w:lvlJc w:val="left"/>
      <w:pPr>
        <w:ind w:left="4441" w:hanging="361"/>
      </w:pPr>
      <w:rPr>
        <w:rFonts w:hint="default"/>
      </w:rPr>
    </w:lvl>
    <w:lvl w:ilvl="5" w:tplc="12BC2E70">
      <w:start w:val="1"/>
      <w:numFmt w:val="bullet"/>
      <w:lvlText w:val="•"/>
      <w:lvlJc w:val="left"/>
      <w:pPr>
        <w:ind w:left="5434" w:hanging="361"/>
      </w:pPr>
      <w:rPr>
        <w:rFonts w:hint="default"/>
      </w:rPr>
    </w:lvl>
    <w:lvl w:ilvl="6" w:tplc="FB1C191E">
      <w:start w:val="1"/>
      <w:numFmt w:val="bullet"/>
      <w:lvlText w:val="•"/>
      <w:lvlJc w:val="left"/>
      <w:pPr>
        <w:ind w:left="6427" w:hanging="361"/>
      </w:pPr>
      <w:rPr>
        <w:rFonts w:hint="default"/>
      </w:rPr>
    </w:lvl>
    <w:lvl w:ilvl="7" w:tplc="D4347F12">
      <w:start w:val="1"/>
      <w:numFmt w:val="bullet"/>
      <w:lvlText w:val="•"/>
      <w:lvlJc w:val="left"/>
      <w:pPr>
        <w:ind w:left="7420" w:hanging="361"/>
      </w:pPr>
      <w:rPr>
        <w:rFonts w:hint="default"/>
      </w:rPr>
    </w:lvl>
    <w:lvl w:ilvl="8" w:tplc="7C28917A">
      <w:start w:val="1"/>
      <w:numFmt w:val="bullet"/>
      <w:lvlText w:val="•"/>
      <w:lvlJc w:val="left"/>
      <w:pPr>
        <w:ind w:left="8413" w:hanging="361"/>
      </w:pPr>
      <w:rPr>
        <w:rFonts w:hint="default"/>
      </w:rPr>
    </w:lvl>
  </w:abstractNum>
  <w:abstractNum w:abstractNumId="4" w15:restartNumberingAfterBreak="0">
    <w:nsid w:val="591A0B94"/>
    <w:multiLevelType w:val="hybridMultilevel"/>
    <w:tmpl w:val="9E1045A8"/>
    <w:lvl w:ilvl="0" w:tplc="2B3E6F66">
      <w:start w:val="1"/>
      <w:numFmt w:val="decimal"/>
      <w:lvlText w:val="%1."/>
      <w:lvlJc w:val="left"/>
      <w:pPr>
        <w:ind w:left="468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F3E7C"/>
    <w:multiLevelType w:val="hybridMultilevel"/>
    <w:tmpl w:val="C8EA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9485B"/>
    <w:multiLevelType w:val="hybridMultilevel"/>
    <w:tmpl w:val="95DCB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57"/>
    <w:rsid w:val="00006E07"/>
    <w:rsid w:val="00010C1A"/>
    <w:rsid w:val="00074CD2"/>
    <w:rsid w:val="000B5A5A"/>
    <w:rsid w:val="000D7A42"/>
    <w:rsid w:val="00140DCC"/>
    <w:rsid w:val="00193E6C"/>
    <w:rsid w:val="001A07C5"/>
    <w:rsid w:val="001A0DD1"/>
    <w:rsid w:val="001E33CC"/>
    <w:rsid w:val="001E552B"/>
    <w:rsid w:val="001F2671"/>
    <w:rsid w:val="00267AFF"/>
    <w:rsid w:val="00281C48"/>
    <w:rsid w:val="002B03B7"/>
    <w:rsid w:val="002B799F"/>
    <w:rsid w:val="002C2A86"/>
    <w:rsid w:val="002D6533"/>
    <w:rsid w:val="002E0E14"/>
    <w:rsid w:val="00320F42"/>
    <w:rsid w:val="00365A31"/>
    <w:rsid w:val="003710DB"/>
    <w:rsid w:val="003A3BE3"/>
    <w:rsid w:val="003D1916"/>
    <w:rsid w:val="00402CD4"/>
    <w:rsid w:val="00405BD7"/>
    <w:rsid w:val="00412A57"/>
    <w:rsid w:val="0042083E"/>
    <w:rsid w:val="004404CE"/>
    <w:rsid w:val="00457BD3"/>
    <w:rsid w:val="0047248A"/>
    <w:rsid w:val="00476610"/>
    <w:rsid w:val="00495625"/>
    <w:rsid w:val="004A0B29"/>
    <w:rsid w:val="004B72BD"/>
    <w:rsid w:val="004E1497"/>
    <w:rsid w:val="004E2C1B"/>
    <w:rsid w:val="00525215"/>
    <w:rsid w:val="005255EF"/>
    <w:rsid w:val="00530BAC"/>
    <w:rsid w:val="00533F43"/>
    <w:rsid w:val="00542D58"/>
    <w:rsid w:val="00545FC9"/>
    <w:rsid w:val="005460D3"/>
    <w:rsid w:val="005463F2"/>
    <w:rsid w:val="005532AE"/>
    <w:rsid w:val="00557DB6"/>
    <w:rsid w:val="005609B0"/>
    <w:rsid w:val="005626B0"/>
    <w:rsid w:val="00580195"/>
    <w:rsid w:val="005A286F"/>
    <w:rsid w:val="005D7CFA"/>
    <w:rsid w:val="005E19B0"/>
    <w:rsid w:val="00603D43"/>
    <w:rsid w:val="00631AB7"/>
    <w:rsid w:val="00642E57"/>
    <w:rsid w:val="00643799"/>
    <w:rsid w:val="00676262"/>
    <w:rsid w:val="006A0E20"/>
    <w:rsid w:val="006B6664"/>
    <w:rsid w:val="006C19E4"/>
    <w:rsid w:val="006C2BF3"/>
    <w:rsid w:val="006C7916"/>
    <w:rsid w:val="006D13EE"/>
    <w:rsid w:val="006D1FC2"/>
    <w:rsid w:val="006F08CE"/>
    <w:rsid w:val="006F35F8"/>
    <w:rsid w:val="00736307"/>
    <w:rsid w:val="0075798C"/>
    <w:rsid w:val="00773164"/>
    <w:rsid w:val="007A28AF"/>
    <w:rsid w:val="007F62B6"/>
    <w:rsid w:val="00820410"/>
    <w:rsid w:val="00821CDD"/>
    <w:rsid w:val="0082257D"/>
    <w:rsid w:val="00846644"/>
    <w:rsid w:val="0087247F"/>
    <w:rsid w:val="00875969"/>
    <w:rsid w:val="00882980"/>
    <w:rsid w:val="00892BFB"/>
    <w:rsid w:val="008970FE"/>
    <w:rsid w:val="008A5877"/>
    <w:rsid w:val="008A6963"/>
    <w:rsid w:val="008C28DC"/>
    <w:rsid w:val="00901B0B"/>
    <w:rsid w:val="00903A43"/>
    <w:rsid w:val="009120EA"/>
    <w:rsid w:val="009132CE"/>
    <w:rsid w:val="00987D78"/>
    <w:rsid w:val="009B0EB0"/>
    <w:rsid w:val="00A1390D"/>
    <w:rsid w:val="00A7496E"/>
    <w:rsid w:val="00A9756F"/>
    <w:rsid w:val="00AB0BE5"/>
    <w:rsid w:val="00AD07E3"/>
    <w:rsid w:val="00B74447"/>
    <w:rsid w:val="00B822BC"/>
    <w:rsid w:val="00BB402D"/>
    <w:rsid w:val="00BB7F08"/>
    <w:rsid w:val="00C07A77"/>
    <w:rsid w:val="00C205FD"/>
    <w:rsid w:val="00C256A5"/>
    <w:rsid w:val="00C26605"/>
    <w:rsid w:val="00C81BCE"/>
    <w:rsid w:val="00C82810"/>
    <w:rsid w:val="00C83FA2"/>
    <w:rsid w:val="00CA1098"/>
    <w:rsid w:val="00CA13BB"/>
    <w:rsid w:val="00CB0720"/>
    <w:rsid w:val="00CB44C6"/>
    <w:rsid w:val="00CB67EA"/>
    <w:rsid w:val="00CD1EFA"/>
    <w:rsid w:val="00D006B9"/>
    <w:rsid w:val="00D17570"/>
    <w:rsid w:val="00D21C0E"/>
    <w:rsid w:val="00D264F6"/>
    <w:rsid w:val="00D709BA"/>
    <w:rsid w:val="00DA3A8A"/>
    <w:rsid w:val="00DB30A8"/>
    <w:rsid w:val="00DB706B"/>
    <w:rsid w:val="00DD2798"/>
    <w:rsid w:val="00DE7F9C"/>
    <w:rsid w:val="00E44F7F"/>
    <w:rsid w:val="00E53ED1"/>
    <w:rsid w:val="00E87B82"/>
    <w:rsid w:val="00EA6AF8"/>
    <w:rsid w:val="00ED6C76"/>
    <w:rsid w:val="00EE1662"/>
    <w:rsid w:val="00EF66C8"/>
    <w:rsid w:val="00EF6EC5"/>
    <w:rsid w:val="00F01EA2"/>
    <w:rsid w:val="00F0434B"/>
    <w:rsid w:val="00F44536"/>
    <w:rsid w:val="00F53B57"/>
    <w:rsid w:val="00F54A3D"/>
    <w:rsid w:val="00F87492"/>
    <w:rsid w:val="00FC2C7F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3B5F1E"/>
  <w15:docId w15:val="{D6A4BC54-A583-4518-B0D4-10716E1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D13EE"/>
    <w:pPr>
      <w:ind w:left="720"/>
      <w:contextualSpacing/>
    </w:pPr>
  </w:style>
  <w:style w:type="character" w:styleId="Hyperlink">
    <w:name w:val="Hyperlink"/>
    <w:basedOn w:val="DefaultParagraphFont"/>
    <w:rsid w:val="00631AB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1F2671"/>
    <w:pPr>
      <w:suppressAutoHyphens w:val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F2671"/>
    <w:rPr>
      <w:b/>
      <w:bCs/>
      <w:sz w:val="24"/>
      <w:szCs w:val="24"/>
    </w:rPr>
  </w:style>
  <w:style w:type="character" w:styleId="FollowedHyperlink">
    <w:name w:val="FollowedHyperlink"/>
    <w:basedOn w:val="DefaultParagraphFont"/>
    <w:rsid w:val="004E149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FD1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andcover.usgs.gov/class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objective is to find suitable sites for a new summer home</vt:lpstr>
    </vt:vector>
  </TitlesOfParts>
  <Company>BSU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objective is to find suitable sites for a new summer home</dc:title>
  <dc:creator>***</dc:creator>
  <cp:lastModifiedBy>Samantha Jones</cp:lastModifiedBy>
  <cp:revision>61</cp:revision>
  <cp:lastPrinted>2010-05-20T13:20:00Z</cp:lastPrinted>
  <dcterms:created xsi:type="dcterms:W3CDTF">2014-10-07T23:19:00Z</dcterms:created>
  <dcterms:modified xsi:type="dcterms:W3CDTF">2017-09-29T02:37:00Z</dcterms:modified>
</cp:coreProperties>
</file>