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8FE" w:rsidRDefault="005D38FE" w:rsidP="005D38FE">
      <w:pPr>
        <w:jc w:val="right"/>
        <w:rPr>
          <w:lang w:val="en-US"/>
        </w:rPr>
      </w:pPr>
      <w:r>
        <w:rPr>
          <w:lang w:val="en-US"/>
        </w:rPr>
        <w:t>31.03.2020</w:t>
      </w:r>
    </w:p>
    <w:p w:rsidR="005D38FE" w:rsidRDefault="005D38FE" w:rsidP="005D38FE">
      <w:pPr>
        <w:jc w:val="right"/>
        <w:rPr>
          <w:lang w:val="en-US"/>
        </w:rPr>
      </w:pPr>
      <w:r>
        <w:rPr>
          <w:lang w:val="en-US"/>
        </w:rPr>
        <w:t>Furkan Tokgöz</w:t>
      </w:r>
    </w:p>
    <w:p w:rsidR="00BB6745" w:rsidRPr="005D38FE" w:rsidRDefault="005D38FE" w:rsidP="005D38FE">
      <w:pPr>
        <w:jc w:val="center"/>
        <w:rPr>
          <w:b/>
          <w:sz w:val="36"/>
          <w:lang w:val="en-US"/>
        </w:rPr>
      </w:pPr>
      <w:r w:rsidRPr="005D38FE">
        <w:rPr>
          <w:b/>
          <w:sz w:val="36"/>
          <w:lang w:val="en-US"/>
        </w:rPr>
        <w:t xml:space="preserve">EE568 </w:t>
      </w:r>
    </w:p>
    <w:p w:rsidR="005D38FE" w:rsidRDefault="005D38FE" w:rsidP="00191AE9">
      <w:pPr>
        <w:jc w:val="center"/>
        <w:rPr>
          <w:b/>
          <w:sz w:val="36"/>
          <w:lang w:val="en-US"/>
        </w:rPr>
      </w:pPr>
      <w:r w:rsidRPr="005D38FE">
        <w:rPr>
          <w:b/>
          <w:sz w:val="36"/>
          <w:lang w:val="en-US"/>
        </w:rPr>
        <w:t>Project-2</w:t>
      </w:r>
    </w:p>
    <w:p w:rsidR="005D38FE" w:rsidRDefault="005D38FE" w:rsidP="005D38FE">
      <w:pPr>
        <w:rPr>
          <w:b/>
          <w:sz w:val="24"/>
          <w:lang w:val="en-US"/>
        </w:rPr>
      </w:pPr>
      <w:r>
        <w:rPr>
          <w:b/>
          <w:sz w:val="36"/>
          <w:lang w:val="en-US"/>
        </w:rPr>
        <w:tab/>
      </w:r>
      <w:r>
        <w:rPr>
          <w:b/>
          <w:sz w:val="24"/>
          <w:lang w:val="en-US"/>
        </w:rPr>
        <w:t>1)</w:t>
      </w:r>
    </w:p>
    <w:p w:rsidR="005D38FE" w:rsidRPr="00190C7A" w:rsidRDefault="005D38FE" w:rsidP="005D38FE">
      <w:pPr>
        <w:rPr>
          <w:b/>
          <w:lang w:val="en-US"/>
        </w:rPr>
      </w:pPr>
      <w:r w:rsidRPr="00190C7A">
        <w:rPr>
          <w:b/>
          <w:lang w:val="en-US"/>
        </w:rPr>
        <w:t>Motor Parameters:</w:t>
      </w:r>
    </w:p>
    <w:p w:rsidR="005D38FE" w:rsidRPr="00190C7A" w:rsidRDefault="005D38FE" w:rsidP="005D38FE">
      <w:pPr>
        <w:pStyle w:val="ListParagraph"/>
        <w:numPr>
          <w:ilvl w:val="0"/>
          <w:numId w:val="1"/>
        </w:numPr>
        <w:rPr>
          <w:lang w:val="en-US"/>
        </w:rPr>
      </w:pPr>
      <w:r w:rsidRPr="00190C7A">
        <w:rPr>
          <w:lang w:val="en-US"/>
        </w:rPr>
        <w:t xml:space="preserve">Q=120 </w:t>
      </w:r>
      <w:r w:rsidRPr="00190C7A">
        <w:rPr>
          <w:lang w:val="en-US"/>
        </w:rPr>
        <w:tab/>
      </w:r>
      <w:r w:rsidRPr="00190C7A">
        <w:rPr>
          <w:lang w:val="en-US"/>
        </w:rPr>
        <w:tab/>
      </w:r>
      <w:r w:rsidRPr="00190C7A">
        <w:rPr>
          <w:lang w:val="en-US"/>
        </w:rPr>
        <w:tab/>
        <w:t>(Number of slot)</w:t>
      </w:r>
    </w:p>
    <w:p w:rsidR="005D38FE" w:rsidRPr="00190C7A" w:rsidRDefault="005D38FE" w:rsidP="005D38FE">
      <w:pPr>
        <w:pStyle w:val="ListParagraph"/>
        <w:numPr>
          <w:ilvl w:val="0"/>
          <w:numId w:val="1"/>
        </w:numPr>
        <w:rPr>
          <w:lang w:val="en-US"/>
        </w:rPr>
      </w:pPr>
      <w:r w:rsidRPr="00190C7A">
        <w:rPr>
          <w:lang w:val="en-US"/>
        </w:rPr>
        <w:t xml:space="preserve">p=20 </w:t>
      </w:r>
      <w:r w:rsidRPr="00190C7A">
        <w:rPr>
          <w:lang w:val="en-US"/>
        </w:rPr>
        <w:tab/>
      </w:r>
      <w:r w:rsidRPr="00190C7A">
        <w:rPr>
          <w:lang w:val="en-US"/>
        </w:rPr>
        <w:tab/>
      </w:r>
      <w:r w:rsidRPr="00190C7A">
        <w:rPr>
          <w:lang w:val="en-US"/>
        </w:rPr>
        <w:tab/>
        <w:t>(Number of poles)</w:t>
      </w:r>
    </w:p>
    <w:p w:rsidR="005D38FE" w:rsidRPr="00190C7A" w:rsidRDefault="005D38FE" w:rsidP="005D38FE">
      <w:pPr>
        <w:pStyle w:val="ListParagraph"/>
        <w:numPr>
          <w:ilvl w:val="0"/>
          <w:numId w:val="1"/>
        </w:numPr>
        <w:rPr>
          <w:lang w:val="en-US"/>
        </w:rPr>
      </w:pPr>
      <w:r w:rsidRPr="00190C7A">
        <w:rPr>
          <w:lang w:val="en-US"/>
        </w:rPr>
        <w:t>m=3</w:t>
      </w:r>
      <w:r w:rsidRPr="00190C7A">
        <w:rPr>
          <w:lang w:val="en-US"/>
        </w:rPr>
        <w:tab/>
      </w:r>
      <w:r w:rsidRPr="00190C7A">
        <w:rPr>
          <w:lang w:val="en-US"/>
        </w:rPr>
        <w:tab/>
      </w:r>
      <w:r w:rsidRPr="00190C7A">
        <w:rPr>
          <w:lang w:val="en-US"/>
        </w:rPr>
        <w:tab/>
        <w:t>(Number of phases)</w:t>
      </w:r>
    </w:p>
    <w:p w:rsidR="005D38FE" w:rsidRPr="00190C7A" w:rsidRDefault="005D38FE" w:rsidP="005D38FE">
      <w:pPr>
        <w:pStyle w:val="ListParagraph"/>
        <w:numPr>
          <w:ilvl w:val="0"/>
          <w:numId w:val="1"/>
        </w:numPr>
        <w:rPr>
          <w:lang w:val="en-US"/>
        </w:rPr>
      </w:pPr>
      <w:r w:rsidRPr="00190C7A">
        <w:rPr>
          <w:lang w:val="en-US"/>
        </w:rPr>
        <w:t xml:space="preserve">q=120/20.3=2 </w:t>
      </w:r>
      <w:r w:rsidRPr="00190C7A">
        <w:rPr>
          <w:lang w:val="en-US"/>
        </w:rPr>
        <w:tab/>
      </w:r>
      <w:r w:rsidRPr="00190C7A">
        <w:rPr>
          <w:lang w:val="en-US"/>
        </w:rPr>
        <w:tab/>
        <w:t>(Number of slot/pole/phase)</w:t>
      </w:r>
    </w:p>
    <w:p w:rsidR="006873CD" w:rsidRPr="00190C7A" w:rsidRDefault="006873CD" w:rsidP="005D38FE">
      <w:pPr>
        <w:pStyle w:val="ListParagraph"/>
        <w:numPr>
          <w:ilvl w:val="0"/>
          <w:numId w:val="1"/>
        </w:numPr>
        <w:rPr>
          <w:lang w:val="en-US"/>
        </w:rPr>
      </w:pPr>
      <w:r w:rsidRPr="00190C7A">
        <w:rPr>
          <w:rFonts w:cstheme="minorHAnsi"/>
          <w:lang w:val="en-US"/>
        </w:rPr>
        <w:t>θ</w:t>
      </w:r>
      <w:r w:rsidRPr="00190C7A">
        <w:rPr>
          <w:lang w:val="en-US"/>
        </w:rPr>
        <w:t>=180.20/120=30</w:t>
      </w:r>
      <w:r w:rsidRPr="00190C7A">
        <w:rPr>
          <w:lang w:val="en-US"/>
        </w:rPr>
        <w:tab/>
        <w:t>(Phase difference betw</w:t>
      </w:r>
      <w:r w:rsidR="00D0502A">
        <w:rPr>
          <w:lang w:val="en-US"/>
        </w:rPr>
        <w:t>0</w:t>
      </w:r>
      <w:bookmarkStart w:id="0" w:name="_GoBack"/>
      <w:bookmarkEnd w:id="0"/>
      <w:r w:rsidRPr="00190C7A">
        <w:rPr>
          <w:lang w:val="en-US"/>
        </w:rPr>
        <w:t>een each slot)</w:t>
      </w:r>
    </w:p>
    <w:p w:rsidR="005D38FE" w:rsidRPr="00190C7A" w:rsidRDefault="005D38FE" w:rsidP="005D38FE">
      <w:pPr>
        <w:pStyle w:val="ListParagraph"/>
        <w:numPr>
          <w:ilvl w:val="0"/>
          <w:numId w:val="1"/>
        </w:numPr>
        <w:rPr>
          <w:lang w:val="en-US"/>
        </w:rPr>
      </w:pPr>
      <w:r w:rsidRPr="00190C7A">
        <w:rPr>
          <w:lang w:val="en-US"/>
        </w:rPr>
        <w:t>Double-layer</w:t>
      </w:r>
    </w:p>
    <w:p w:rsidR="005D38FE" w:rsidRDefault="005D38FE" w:rsidP="005D38FE">
      <w:pPr>
        <w:pStyle w:val="ListParagraph"/>
        <w:numPr>
          <w:ilvl w:val="0"/>
          <w:numId w:val="1"/>
        </w:numPr>
        <w:rPr>
          <w:lang w:val="en-US"/>
        </w:rPr>
      </w:pPr>
      <w:r w:rsidRPr="00190C7A">
        <w:rPr>
          <w:lang w:val="en-US"/>
        </w:rPr>
        <w:t>Full-pitch windin</w:t>
      </w:r>
      <w:r w:rsidR="00190C7A">
        <w:rPr>
          <w:lang w:val="en-US"/>
        </w:rPr>
        <w:t>g</w:t>
      </w:r>
    </w:p>
    <w:p w:rsidR="00190C7A" w:rsidRPr="00190C7A" w:rsidRDefault="00190C7A" w:rsidP="00190C7A">
      <w:pPr>
        <w:rPr>
          <w:lang w:val="en-US"/>
        </w:rPr>
      </w:pPr>
    </w:p>
    <w:p w:rsidR="00190C7A" w:rsidRPr="00190C7A" w:rsidRDefault="005D38FE" w:rsidP="005D38FE">
      <w:pPr>
        <w:rPr>
          <w:b/>
          <w:lang w:val="en-US"/>
        </w:rPr>
      </w:pPr>
      <w:r w:rsidRPr="00190C7A">
        <w:rPr>
          <w:b/>
          <w:lang w:val="en-US"/>
        </w:rPr>
        <w:t>Winding Diagram:</w:t>
      </w:r>
    </w:p>
    <w:tbl>
      <w:tblPr>
        <w:tblStyle w:val="TableGrid"/>
        <w:tblW w:w="10185" w:type="dxa"/>
        <w:tblInd w:w="-388" w:type="dxa"/>
        <w:tblLook w:val="04A0" w:firstRow="1" w:lastRow="0" w:firstColumn="1" w:lastColumn="0" w:noHBand="0" w:noVBand="1"/>
      </w:tblPr>
      <w:tblGrid>
        <w:gridCol w:w="950"/>
        <w:gridCol w:w="852"/>
        <w:gridCol w:w="756"/>
        <w:gridCol w:w="753"/>
        <w:gridCol w:w="753"/>
        <w:gridCol w:w="756"/>
        <w:gridCol w:w="756"/>
        <w:gridCol w:w="759"/>
        <w:gridCol w:w="759"/>
        <w:gridCol w:w="754"/>
        <w:gridCol w:w="779"/>
        <w:gridCol w:w="779"/>
        <w:gridCol w:w="779"/>
      </w:tblGrid>
      <w:tr w:rsidR="00FD7D5F" w:rsidRPr="00190C7A" w:rsidTr="00191AE9">
        <w:trPr>
          <w:trHeight w:val="466"/>
        </w:trPr>
        <w:tc>
          <w:tcPr>
            <w:tcW w:w="950" w:type="dxa"/>
            <w:vAlign w:val="center"/>
          </w:tcPr>
          <w:p w:rsidR="00FD7D5F" w:rsidRPr="00FD7D5F" w:rsidRDefault="00FD7D5F" w:rsidP="00191AE9">
            <w:pPr>
              <w:jc w:val="center"/>
              <w:rPr>
                <w:b/>
                <w:i/>
                <w:sz w:val="18"/>
                <w:lang w:val="en-US"/>
              </w:rPr>
            </w:pPr>
            <w:r w:rsidRPr="00FD7D5F">
              <w:rPr>
                <w:b/>
                <w:i/>
                <w:sz w:val="18"/>
                <w:lang w:val="en-US"/>
              </w:rPr>
              <w:t>Slot number</w:t>
            </w:r>
          </w:p>
        </w:tc>
        <w:tc>
          <w:tcPr>
            <w:tcW w:w="852" w:type="dxa"/>
            <w:vAlign w:val="center"/>
          </w:tcPr>
          <w:p w:rsidR="00FD7D5F" w:rsidRPr="00FD7D5F" w:rsidRDefault="00FD7D5F" w:rsidP="00191AE9">
            <w:pPr>
              <w:jc w:val="center"/>
              <w:rPr>
                <w:b/>
                <w:i/>
                <w:sz w:val="18"/>
                <w:lang w:val="en-US"/>
              </w:rPr>
            </w:pPr>
            <w:r w:rsidRPr="00FD7D5F">
              <w:rPr>
                <w:b/>
                <w:i/>
                <w:sz w:val="18"/>
                <w:lang w:val="en-US"/>
              </w:rPr>
              <w:t>1</w:t>
            </w:r>
          </w:p>
        </w:tc>
        <w:tc>
          <w:tcPr>
            <w:tcW w:w="756" w:type="dxa"/>
            <w:vAlign w:val="center"/>
          </w:tcPr>
          <w:p w:rsidR="00FD7D5F" w:rsidRPr="00FD7D5F" w:rsidRDefault="00FD7D5F" w:rsidP="00191AE9">
            <w:pPr>
              <w:jc w:val="center"/>
              <w:rPr>
                <w:b/>
                <w:i/>
                <w:sz w:val="18"/>
                <w:lang w:val="en-US"/>
              </w:rPr>
            </w:pPr>
            <w:r w:rsidRPr="00FD7D5F">
              <w:rPr>
                <w:b/>
                <w:i/>
                <w:sz w:val="18"/>
                <w:lang w:val="en-US"/>
              </w:rPr>
              <w:t>2</w:t>
            </w:r>
          </w:p>
        </w:tc>
        <w:tc>
          <w:tcPr>
            <w:tcW w:w="753" w:type="dxa"/>
            <w:vAlign w:val="center"/>
          </w:tcPr>
          <w:p w:rsidR="00FD7D5F" w:rsidRPr="00FD7D5F" w:rsidRDefault="00FD7D5F" w:rsidP="00191AE9">
            <w:pPr>
              <w:jc w:val="center"/>
              <w:rPr>
                <w:b/>
                <w:i/>
                <w:sz w:val="18"/>
                <w:lang w:val="en-US"/>
              </w:rPr>
            </w:pPr>
            <w:r w:rsidRPr="00FD7D5F">
              <w:rPr>
                <w:b/>
                <w:i/>
                <w:sz w:val="18"/>
                <w:lang w:val="en-US"/>
              </w:rPr>
              <w:t>3</w:t>
            </w:r>
          </w:p>
        </w:tc>
        <w:tc>
          <w:tcPr>
            <w:tcW w:w="753" w:type="dxa"/>
            <w:vAlign w:val="center"/>
          </w:tcPr>
          <w:p w:rsidR="00FD7D5F" w:rsidRPr="00FD7D5F" w:rsidRDefault="00FD7D5F" w:rsidP="00191AE9">
            <w:pPr>
              <w:jc w:val="center"/>
              <w:rPr>
                <w:b/>
                <w:i/>
                <w:sz w:val="18"/>
                <w:lang w:val="en-US"/>
              </w:rPr>
            </w:pPr>
            <w:r w:rsidRPr="00FD7D5F">
              <w:rPr>
                <w:b/>
                <w:i/>
                <w:sz w:val="18"/>
                <w:lang w:val="en-US"/>
              </w:rPr>
              <w:t>4</w:t>
            </w:r>
          </w:p>
        </w:tc>
        <w:tc>
          <w:tcPr>
            <w:tcW w:w="756" w:type="dxa"/>
            <w:vAlign w:val="center"/>
          </w:tcPr>
          <w:p w:rsidR="00FD7D5F" w:rsidRPr="00FD7D5F" w:rsidRDefault="00FD7D5F" w:rsidP="00191AE9">
            <w:pPr>
              <w:jc w:val="center"/>
              <w:rPr>
                <w:b/>
                <w:i/>
                <w:sz w:val="18"/>
                <w:lang w:val="en-US"/>
              </w:rPr>
            </w:pPr>
            <w:r w:rsidRPr="00FD7D5F">
              <w:rPr>
                <w:b/>
                <w:i/>
                <w:sz w:val="18"/>
                <w:lang w:val="en-US"/>
              </w:rPr>
              <w:t>5</w:t>
            </w:r>
          </w:p>
        </w:tc>
        <w:tc>
          <w:tcPr>
            <w:tcW w:w="756" w:type="dxa"/>
            <w:vAlign w:val="center"/>
          </w:tcPr>
          <w:p w:rsidR="00FD7D5F" w:rsidRPr="00FD7D5F" w:rsidRDefault="00FD7D5F" w:rsidP="00191AE9">
            <w:pPr>
              <w:jc w:val="center"/>
              <w:rPr>
                <w:b/>
                <w:i/>
                <w:sz w:val="18"/>
                <w:lang w:val="en-US"/>
              </w:rPr>
            </w:pPr>
            <w:r w:rsidRPr="00FD7D5F">
              <w:rPr>
                <w:b/>
                <w:i/>
                <w:sz w:val="18"/>
                <w:lang w:val="en-US"/>
              </w:rPr>
              <w:t>6</w:t>
            </w:r>
          </w:p>
        </w:tc>
        <w:tc>
          <w:tcPr>
            <w:tcW w:w="759" w:type="dxa"/>
            <w:vAlign w:val="center"/>
          </w:tcPr>
          <w:p w:rsidR="00FD7D5F" w:rsidRPr="00FD7D5F" w:rsidRDefault="00FD7D5F" w:rsidP="00191AE9">
            <w:pPr>
              <w:jc w:val="center"/>
              <w:rPr>
                <w:b/>
                <w:i/>
                <w:sz w:val="18"/>
                <w:lang w:val="en-US"/>
              </w:rPr>
            </w:pPr>
            <w:r w:rsidRPr="00FD7D5F">
              <w:rPr>
                <w:b/>
                <w:i/>
                <w:sz w:val="18"/>
                <w:lang w:val="en-US"/>
              </w:rPr>
              <w:t>7</w:t>
            </w:r>
          </w:p>
        </w:tc>
        <w:tc>
          <w:tcPr>
            <w:tcW w:w="759" w:type="dxa"/>
            <w:vAlign w:val="center"/>
          </w:tcPr>
          <w:p w:rsidR="00FD7D5F" w:rsidRPr="00FD7D5F" w:rsidRDefault="00FD7D5F" w:rsidP="00191AE9">
            <w:pPr>
              <w:jc w:val="center"/>
              <w:rPr>
                <w:b/>
                <w:i/>
                <w:sz w:val="18"/>
                <w:lang w:val="en-US"/>
              </w:rPr>
            </w:pPr>
            <w:r w:rsidRPr="00FD7D5F">
              <w:rPr>
                <w:b/>
                <w:i/>
                <w:sz w:val="18"/>
                <w:lang w:val="en-US"/>
              </w:rPr>
              <w:t>8</w:t>
            </w:r>
          </w:p>
        </w:tc>
        <w:tc>
          <w:tcPr>
            <w:tcW w:w="754" w:type="dxa"/>
            <w:vAlign w:val="center"/>
          </w:tcPr>
          <w:p w:rsidR="00FD7D5F" w:rsidRPr="00FD7D5F" w:rsidRDefault="00FD7D5F" w:rsidP="00191AE9">
            <w:pPr>
              <w:jc w:val="center"/>
              <w:rPr>
                <w:b/>
                <w:i/>
                <w:sz w:val="18"/>
                <w:lang w:val="en-US"/>
              </w:rPr>
            </w:pPr>
            <w:r w:rsidRPr="00FD7D5F">
              <w:rPr>
                <w:b/>
                <w:i/>
                <w:sz w:val="18"/>
                <w:lang w:val="en-US"/>
              </w:rPr>
              <w:t>9</w:t>
            </w:r>
          </w:p>
        </w:tc>
        <w:tc>
          <w:tcPr>
            <w:tcW w:w="779" w:type="dxa"/>
            <w:vAlign w:val="center"/>
          </w:tcPr>
          <w:p w:rsidR="00FD7D5F" w:rsidRPr="00FD7D5F" w:rsidRDefault="00FD7D5F" w:rsidP="00191AE9">
            <w:pPr>
              <w:jc w:val="center"/>
              <w:rPr>
                <w:b/>
                <w:i/>
                <w:sz w:val="18"/>
                <w:lang w:val="en-US"/>
              </w:rPr>
            </w:pPr>
            <w:r w:rsidRPr="00FD7D5F">
              <w:rPr>
                <w:b/>
                <w:i/>
                <w:sz w:val="18"/>
                <w:lang w:val="en-US"/>
              </w:rPr>
              <w:t>10</w:t>
            </w:r>
          </w:p>
        </w:tc>
        <w:tc>
          <w:tcPr>
            <w:tcW w:w="779" w:type="dxa"/>
            <w:vAlign w:val="center"/>
          </w:tcPr>
          <w:p w:rsidR="00FD7D5F" w:rsidRPr="00FD7D5F" w:rsidRDefault="00FD7D5F" w:rsidP="00191AE9">
            <w:pPr>
              <w:jc w:val="center"/>
              <w:rPr>
                <w:b/>
                <w:i/>
                <w:sz w:val="18"/>
                <w:lang w:val="en-US"/>
              </w:rPr>
            </w:pPr>
            <w:r w:rsidRPr="00FD7D5F">
              <w:rPr>
                <w:b/>
                <w:i/>
                <w:sz w:val="18"/>
                <w:lang w:val="en-US"/>
              </w:rPr>
              <w:t>11</w:t>
            </w:r>
          </w:p>
        </w:tc>
        <w:tc>
          <w:tcPr>
            <w:tcW w:w="779" w:type="dxa"/>
            <w:vAlign w:val="center"/>
          </w:tcPr>
          <w:p w:rsidR="00FD7D5F" w:rsidRPr="00FD7D5F" w:rsidRDefault="00FD7D5F" w:rsidP="00191AE9">
            <w:pPr>
              <w:jc w:val="center"/>
              <w:rPr>
                <w:b/>
                <w:i/>
                <w:sz w:val="18"/>
                <w:lang w:val="en-US"/>
              </w:rPr>
            </w:pPr>
            <w:r w:rsidRPr="00FD7D5F">
              <w:rPr>
                <w:b/>
                <w:i/>
                <w:sz w:val="18"/>
                <w:lang w:val="en-US"/>
              </w:rPr>
              <w:t>12</w:t>
            </w:r>
          </w:p>
        </w:tc>
      </w:tr>
      <w:tr w:rsidR="00FD7D5F" w:rsidRPr="00190C7A" w:rsidTr="00191AE9">
        <w:trPr>
          <w:trHeight w:val="476"/>
        </w:trPr>
        <w:tc>
          <w:tcPr>
            <w:tcW w:w="950" w:type="dxa"/>
            <w:vAlign w:val="center"/>
          </w:tcPr>
          <w:p w:rsidR="00FD7D5F" w:rsidRPr="00FD7D5F" w:rsidRDefault="00FD7D5F" w:rsidP="00191AE9">
            <w:pPr>
              <w:jc w:val="center"/>
              <w:rPr>
                <w:sz w:val="18"/>
                <w:lang w:val="en-US"/>
              </w:rPr>
            </w:pPr>
            <w:r w:rsidRPr="00FD7D5F">
              <w:rPr>
                <w:sz w:val="18"/>
                <w:lang w:val="en-US"/>
              </w:rPr>
              <w:t>First Layer</w:t>
            </w:r>
          </w:p>
        </w:tc>
        <w:tc>
          <w:tcPr>
            <w:tcW w:w="852" w:type="dxa"/>
            <w:vAlign w:val="center"/>
          </w:tcPr>
          <w:p w:rsidR="00FD7D5F" w:rsidRPr="00FD7D5F" w:rsidRDefault="00FD7D5F" w:rsidP="00191AE9">
            <w:pPr>
              <w:jc w:val="center"/>
              <w:rPr>
                <w:sz w:val="18"/>
                <w:vertAlign w:val="subscript"/>
                <w:lang w:val="en-US"/>
              </w:rPr>
            </w:pPr>
            <w:r w:rsidRPr="00FD7D5F">
              <w:rPr>
                <w:sz w:val="18"/>
                <w:lang w:val="en-US"/>
              </w:rPr>
              <w:t>A</w:t>
            </w:r>
          </w:p>
        </w:tc>
        <w:tc>
          <w:tcPr>
            <w:tcW w:w="756" w:type="dxa"/>
            <w:vAlign w:val="center"/>
          </w:tcPr>
          <w:p w:rsidR="00FD7D5F" w:rsidRPr="00FD7D5F" w:rsidRDefault="00FD7D5F" w:rsidP="00191AE9">
            <w:pPr>
              <w:jc w:val="center"/>
              <w:rPr>
                <w:sz w:val="18"/>
                <w:lang w:val="en-US"/>
              </w:rPr>
            </w:pPr>
            <w:r w:rsidRPr="00FD7D5F">
              <w:rPr>
                <w:sz w:val="18"/>
                <w:lang w:val="en-US"/>
              </w:rPr>
              <w:t>A</w:t>
            </w:r>
          </w:p>
        </w:tc>
        <w:tc>
          <w:tcPr>
            <w:tcW w:w="753" w:type="dxa"/>
            <w:vAlign w:val="center"/>
          </w:tcPr>
          <w:p w:rsidR="00FD7D5F" w:rsidRPr="00FD7D5F" w:rsidRDefault="00FD7D5F" w:rsidP="00191AE9">
            <w:pPr>
              <w:jc w:val="center"/>
              <w:rPr>
                <w:sz w:val="18"/>
                <w:lang w:val="en-US"/>
              </w:rPr>
            </w:pPr>
            <w:r w:rsidRPr="00FD7D5F">
              <w:rPr>
                <w:sz w:val="18"/>
                <w:lang w:val="en-US"/>
              </w:rPr>
              <w:t>-C</w:t>
            </w:r>
          </w:p>
        </w:tc>
        <w:tc>
          <w:tcPr>
            <w:tcW w:w="753" w:type="dxa"/>
            <w:vAlign w:val="center"/>
          </w:tcPr>
          <w:p w:rsidR="00FD7D5F" w:rsidRPr="00FD7D5F" w:rsidRDefault="00FD7D5F" w:rsidP="00191AE9">
            <w:pPr>
              <w:jc w:val="center"/>
              <w:rPr>
                <w:sz w:val="18"/>
                <w:lang w:val="en-US"/>
              </w:rPr>
            </w:pPr>
            <w:r w:rsidRPr="00FD7D5F">
              <w:rPr>
                <w:sz w:val="18"/>
                <w:lang w:val="en-US"/>
              </w:rPr>
              <w:t>-C</w:t>
            </w:r>
          </w:p>
        </w:tc>
        <w:tc>
          <w:tcPr>
            <w:tcW w:w="756" w:type="dxa"/>
            <w:vAlign w:val="center"/>
          </w:tcPr>
          <w:p w:rsidR="00FD7D5F" w:rsidRPr="00FD7D5F" w:rsidRDefault="00FD7D5F" w:rsidP="00191AE9">
            <w:pPr>
              <w:jc w:val="center"/>
              <w:rPr>
                <w:sz w:val="18"/>
                <w:lang w:val="en-US"/>
              </w:rPr>
            </w:pPr>
            <w:r w:rsidRPr="00FD7D5F">
              <w:rPr>
                <w:sz w:val="18"/>
                <w:lang w:val="en-US"/>
              </w:rPr>
              <w:t>B</w:t>
            </w:r>
          </w:p>
        </w:tc>
        <w:tc>
          <w:tcPr>
            <w:tcW w:w="756" w:type="dxa"/>
            <w:vAlign w:val="center"/>
          </w:tcPr>
          <w:p w:rsidR="00FD7D5F" w:rsidRPr="00FD7D5F" w:rsidRDefault="00FD7D5F" w:rsidP="00191AE9">
            <w:pPr>
              <w:jc w:val="center"/>
              <w:rPr>
                <w:sz w:val="18"/>
                <w:lang w:val="en-US"/>
              </w:rPr>
            </w:pPr>
            <w:r w:rsidRPr="00FD7D5F">
              <w:rPr>
                <w:sz w:val="18"/>
                <w:lang w:val="en-US"/>
              </w:rPr>
              <w:t>B</w:t>
            </w:r>
          </w:p>
        </w:tc>
        <w:tc>
          <w:tcPr>
            <w:tcW w:w="759" w:type="dxa"/>
            <w:vAlign w:val="center"/>
          </w:tcPr>
          <w:p w:rsidR="00FD7D5F" w:rsidRPr="00FD7D5F" w:rsidRDefault="00FD7D5F" w:rsidP="00191AE9">
            <w:pPr>
              <w:jc w:val="center"/>
              <w:rPr>
                <w:sz w:val="18"/>
                <w:lang w:val="en-US"/>
              </w:rPr>
            </w:pPr>
            <w:r w:rsidRPr="00FD7D5F">
              <w:rPr>
                <w:sz w:val="18"/>
                <w:lang w:val="en-US"/>
              </w:rPr>
              <w:t>-A</w:t>
            </w:r>
          </w:p>
        </w:tc>
        <w:tc>
          <w:tcPr>
            <w:tcW w:w="759" w:type="dxa"/>
            <w:vAlign w:val="center"/>
          </w:tcPr>
          <w:p w:rsidR="00FD7D5F" w:rsidRPr="00FD7D5F" w:rsidRDefault="00FD7D5F" w:rsidP="00191AE9">
            <w:pPr>
              <w:jc w:val="center"/>
              <w:rPr>
                <w:sz w:val="18"/>
                <w:lang w:val="en-US"/>
              </w:rPr>
            </w:pPr>
            <w:r w:rsidRPr="00FD7D5F">
              <w:rPr>
                <w:sz w:val="18"/>
                <w:lang w:val="en-US"/>
              </w:rPr>
              <w:t>-A</w:t>
            </w:r>
          </w:p>
        </w:tc>
        <w:tc>
          <w:tcPr>
            <w:tcW w:w="754" w:type="dxa"/>
            <w:vAlign w:val="center"/>
          </w:tcPr>
          <w:p w:rsidR="00FD7D5F" w:rsidRPr="00FD7D5F" w:rsidRDefault="00FD7D5F" w:rsidP="00191AE9">
            <w:pPr>
              <w:jc w:val="center"/>
              <w:rPr>
                <w:sz w:val="18"/>
                <w:lang w:val="en-US"/>
              </w:rPr>
            </w:pPr>
            <w:r w:rsidRPr="00FD7D5F">
              <w:rPr>
                <w:sz w:val="18"/>
                <w:lang w:val="en-US"/>
              </w:rPr>
              <w:t>C</w:t>
            </w:r>
          </w:p>
        </w:tc>
        <w:tc>
          <w:tcPr>
            <w:tcW w:w="779" w:type="dxa"/>
            <w:vAlign w:val="center"/>
          </w:tcPr>
          <w:p w:rsidR="00FD7D5F" w:rsidRPr="00FD7D5F" w:rsidRDefault="00FD7D5F" w:rsidP="00191AE9">
            <w:pPr>
              <w:jc w:val="center"/>
              <w:rPr>
                <w:sz w:val="18"/>
                <w:lang w:val="en-US"/>
              </w:rPr>
            </w:pPr>
            <w:r w:rsidRPr="00FD7D5F">
              <w:rPr>
                <w:sz w:val="18"/>
                <w:lang w:val="en-US"/>
              </w:rPr>
              <w:t>C</w:t>
            </w:r>
          </w:p>
        </w:tc>
        <w:tc>
          <w:tcPr>
            <w:tcW w:w="779" w:type="dxa"/>
            <w:vAlign w:val="center"/>
          </w:tcPr>
          <w:p w:rsidR="00FD7D5F" w:rsidRPr="00FD7D5F" w:rsidRDefault="00FD7D5F" w:rsidP="00191AE9">
            <w:pPr>
              <w:jc w:val="center"/>
              <w:rPr>
                <w:sz w:val="18"/>
                <w:lang w:val="en-US"/>
              </w:rPr>
            </w:pPr>
            <w:r w:rsidRPr="00FD7D5F">
              <w:rPr>
                <w:sz w:val="18"/>
                <w:lang w:val="en-US"/>
              </w:rPr>
              <w:t>-B</w:t>
            </w:r>
          </w:p>
        </w:tc>
        <w:tc>
          <w:tcPr>
            <w:tcW w:w="779" w:type="dxa"/>
            <w:vAlign w:val="center"/>
          </w:tcPr>
          <w:p w:rsidR="00FD7D5F" w:rsidRPr="00FD7D5F" w:rsidRDefault="00FD7D5F" w:rsidP="00191AE9">
            <w:pPr>
              <w:jc w:val="center"/>
              <w:rPr>
                <w:sz w:val="18"/>
                <w:lang w:val="en-US"/>
              </w:rPr>
            </w:pPr>
            <w:r w:rsidRPr="00FD7D5F">
              <w:rPr>
                <w:sz w:val="18"/>
                <w:lang w:val="en-US"/>
              </w:rPr>
              <w:t>-B</w:t>
            </w:r>
          </w:p>
        </w:tc>
      </w:tr>
      <w:tr w:rsidR="00FD7D5F" w:rsidRPr="00190C7A" w:rsidTr="00191AE9">
        <w:trPr>
          <w:trHeight w:val="466"/>
        </w:trPr>
        <w:tc>
          <w:tcPr>
            <w:tcW w:w="950" w:type="dxa"/>
            <w:vAlign w:val="center"/>
          </w:tcPr>
          <w:p w:rsidR="00FD7D5F" w:rsidRPr="00FD7D5F" w:rsidRDefault="00FD7D5F" w:rsidP="00191AE9">
            <w:pPr>
              <w:jc w:val="center"/>
              <w:rPr>
                <w:sz w:val="18"/>
                <w:lang w:val="en-US"/>
              </w:rPr>
            </w:pPr>
            <w:r w:rsidRPr="00FD7D5F">
              <w:rPr>
                <w:sz w:val="18"/>
                <w:lang w:val="en-US"/>
              </w:rPr>
              <w:t>Second Layer</w:t>
            </w:r>
          </w:p>
        </w:tc>
        <w:tc>
          <w:tcPr>
            <w:tcW w:w="852" w:type="dxa"/>
            <w:vAlign w:val="center"/>
          </w:tcPr>
          <w:p w:rsidR="00FD7D5F" w:rsidRPr="00FD7D5F" w:rsidRDefault="00FD7D5F" w:rsidP="00191AE9">
            <w:pPr>
              <w:jc w:val="center"/>
              <w:rPr>
                <w:sz w:val="18"/>
                <w:lang w:val="en-US"/>
              </w:rPr>
            </w:pPr>
            <w:r w:rsidRPr="00FD7D5F">
              <w:rPr>
                <w:sz w:val="18"/>
                <w:lang w:val="en-US"/>
              </w:rPr>
              <w:t>A</w:t>
            </w:r>
          </w:p>
        </w:tc>
        <w:tc>
          <w:tcPr>
            <w:tcW w:w="756" w:type="dxa"/>
            <w:vAlign w:val="center"/>
          </w:tcPr>
          <w:p w:rsidR="00FD7D5F" w:rsidRPr="00FD7D5F" w:rsidRDefault="00FD7D5F" w:rsidP="00191AE9">
            <w:pPr>
              <w:jc w:val="center"/>
              <w:rPr>
                <w:sz w:val="18"/>
                <w:lang w:val="en-US"/>
              </w:rPr>
            </w:pPr>
            <w:r w:rsidRPr="00FD7D5F">
              <w:rPr>
                <w:sz w:val="18"/>
                <w:lang w:val="en-US"/>
              </w:rPr>
              <w:t>A</w:t>
            </w:r>
          </w:p>
        </w:tc>
        <w:tc>
          <w:tcPr>
            <w:tcW w:w="753" w:type="dxa"/>
            <w:vAlign w:val="center"/>
          </w:tcPr>
          <w:p w:rsidR="00FD7D5F" w:rsidRPr="00FD7D5F" w:rsidRDefault="00FD7D5F" w:rsidP="00191AE9">
            <w:pPr>
              <w:jc w:val="center"/>
              <w:rPr>
                <w:sz w:val="18"/>
                <w:lang w:val="en-US"/>
              </w:rPr>
            </w:pPr>
            <w:r w:rsidRPr="00FD7D5F">
              <w:rPr>
                <w:sz w:val="18"/>
                <w:lang w:val="en-US"/>
              </w:rPr>
              <w:t>-C</w:t>
            </w:r>
          </w:p>
        </w:tc>
        <w:tc>
          <w:tcPr>
            <w:tcW w:w="753" w:type="dxa"/>
            <w:vAlign w:val="center"/>
          </w:tcPr>
          <w:p w:rsidR="00FD7D5F" w:rsidRPr="00FD7D5F" w:rsidRDefault="00FD7D5F" w:rsidP="00191AE9">
            <w:pPr>
              <w:jc w:val="center"/>
              <w:rPr>
                <w:sz w:val="18"/>
                <w:lang w:val="en-US"/>
              </w:rPr>
            </w:pPr>
            <w:r w:rsidRPr="00FD7D5F">
              <w:rPr>
                <w:sz w:val="18"/>
                <w:lang w:val="en-US"/>
              </w:rPr>
              <w:t>-C</w:t>
            </w:r>
          </w:p>
        </w:tc>
        <w:tc>
          <w:tcPr>
            <w:tcW w:w="756" w:type="dxa"/>
            <w:vAlign w:val="center"/>
          </w:tcPr>
          <w:p w:rsidR="00FD7D5F" w:rsidRPr="00FD7D5F" w:rsidRDefault="00FD7D5F" w:rsidP="00191AE9">
            <w:pPr>
              <w:jc w:val="center"/>
              <w:rPr>
                <w:sz w:val="18"/>
                <w:lang w:val="en-US"/>
              </w:rPr>
            </w:pPr>
            <w:r w:rsidRPr="00FD7D5F">
              <w:rPr>
                <w:sz w:val="18"/>
                <w:lang w:val="en-US"/>
              </w:rPr>
              <w:t>B</w:t>
            </w:r>
          </w:p>
        </w:tc>
        <w:tc>
          <w:tcPr>
            <w:tcW w:w="756" w:type="dxa"/>
            <w:vAlign w:val="center"/>
          </w:tcPr>
          <w:p w:rsidR="00FD7D5F" w:rsidRPr="00FD7D5F" w:rsidRDefault="00FD7D5F" w:rsidP="00191AE9">
            <w:pPr>
              <w:jc w:val="center"/>
              <w:rPr>
                <w:sz w:val="18"/>
                <w:lang w:val="en-US"/>
              </w:rPr>
            </w:pPr>
            <w:r w:rsidRPr="00FD7D5F">
              <w:rPr>
                <w:sz w:val="18"/>
                <w:lang w:val="en-US"/>
              </w:rPr>
              <w:t>B</w:t>
            </w:r>
          </w:p>
        </w:tc>
        <w:tc>
          <w:tcPr>
            <w:tcW w:w="759" w:type="dxa"/>
            <w:vAlign w:val="center"/>
          </w:tcPr>
          <w:p w:rsidR="00FD7D5F" w:rsidRPr="00FD7D5F" w:rsidRDefault="00FD7D5F" w:rsidP="00191AE9">
            <w:pPr>
              <w:jc w:val="center"/>
              <w:rPr>
                <w:sz w:val="18"/>
                <w:lang w:val="en-US"/>
              </w:rPr>
            </w:pPr>
            <w:r w:rsidRPr="00FD7D5F">
              <w:rPr>
                <w:sz w:val="18"/>
                <w:lang w:val="en-US"/>
              </w:rPr>
              <w:t>-A</w:t>
            </w:r>
          </w:p>
        </w:tc>
        <w:tc>
          <w:tcPr>
            <w:tcW w:w="759" w:type="dxa"/>
            <w:vAlign w:val="center"/>
          </w:tcPr>
          <w:p w:rsidR="00FD7D5F" w:rsidRPr="00FD7D5F" w:rsidRDefault="00FD7D5F" w:rsidP="00191AE9">
            <w:pPr>
              <w:jc w:val="center"/>
              <w:rPr>
                <w:sz w:val="18"/>
                <w:lang w:val="en-US"/>
              </w:rPr>
            </w:pPr>
            <w:r w:rsidRPr="00FD7D5F">
              <w:rPr>
                <w:sz w:val="18"/>
                <w:lang w:val="en-US"/>
              </w:rPr>
              <w:t>-A</w:t>
            </w:r>
          </w:p>
        </w:tc>
        <w:tc>
          <w:tcPr>
            <w:tcW w:w="754" w:type="dxa"/>
            <w:vAlign w:val="center"/>
          </w:tcPr>
          <w:p w:rsidR="00FD7D5F" w:rsidRPr="00FD7D5F" w:rsidRDefault="00FD7D5F" w:rsidP="00191AE9">
            <w:pPr>
              <w:jc w:val="center"/>
              <w:rPr>
                <w:sz w:val="18"/>
                <w:lang w:val="en-US"/>
              </w:rPr>
            </w:pPr>
            <w:r w:rsidRPr="00FD7D5F">
              <w:rPr>
                <w:sz w:val="18"/>
                <w:lang w:val="en-US"/>
              </w:rPr>
              <w:t>C</w:t>
            </w:r>
          </w:p>
        </w:tc>
        <w:tc>
          <w:tcPr>
            <w:tcW w:w="779" w:type="dxa"/>
            <w:vAlign w:val="center"/>
          </w:tcPr>
          <w:p w:rsidR="00FD7D5F" w:rsidRPr="00FD7D5F" w:rsidRDefault="00FD7D5F" w:rsidP="00191AE9">
            <w:pPr>
              <w:jc w:val="center"/>
              <w:rPr>
                <w:sz w:val="18"/>
                <w:lang w:val="en-US"/>
              </w:rPr>
            </w:pPr>
            <w:r w:rsidRPr="00FD7D5F">
              <w:rPr>
                <w:sz w:val="18"/>
                <w:lang w:val="en-US"/>
              </w:rPr>
              <w:t>C</w:t>
            </w:r>
          </w:p>
        </w:tc>
        <w:tc>
          <w:tcPr>
            <w:tcW w:w="779" w:type="dxa"/>
            <w:vAlign w:val="center"/>
          </w:tcPr>
          <w:p w:rsidR="00FD7D5F" w:rsidRPr="00FD7D5F" w:rsidRDefault="00FD7D5F" w:rsidP="00191AE9">
            <w:pPr>
              <w:jc w:val="center"/>
              <w:rPr>
                <w:sz w:val="18"/>
                <w:lang w:val="en-US"/>
              </w:rPr>
            </w:pPr>
            <w:r w:rsidRPr="00FD7D5F">
              <w:rPr>
                <w:sz w:val="18"/>
                <w:lang w:val="en-US"/>
              </w:rPr>
              <w:t>-B</w:t>
            </w:r>
          </w:p>
        </w:tc>
        <w:tc>
          <w:tcPr>
            <w:tcW w:w="779" w:type="dxa"/>
            <w:vAlign w:val="center"/>
          </w:tcPr>
          <w:p w:rsidR="00FD7D5F" w:rsidRPr="00FD7D5F" w:rsidRDefault="00FD7D5F" w:rsidP="00191AE9">
            <w:pPr>
              <w:jc w:val="center"/>
              <w:rPr>
                <w:sz w:val="18"/>
                <w:lang w:val="en-US"/>
              </w:rPr>
            </w:pPr>
            <w:r w:rsidRPr="00FD7D5F">
              <w:rPr>
                <w:sz w:val="18"/>
                <w:lang w:val="en-US"/>
              </w:rPr>
              <w:t>-B</w:t>
            </w:r>
          </w:p>
        </w:tc>
      </w:tr>
    </w:tbl>
    <w:p w:rsidR="005D38FE" w:rsidRPr="00190C7A" w:rsidRDefault="0031482A" w:rsidP="005D38FE">
      <w:pPr>
        <w:rPr>
          <w:lang w:val="en-US"/>
        </w:rPr>
      </w:pPr>
      <w:r>
        <w:rPr>
          <w:lang w:val="en-US"/>
        </w:rPr>
        <w:t xml:space="preserve"> </w:t>
      </w:r>
    </w:p>
    <w:p w:rsidR="00190C7A" w:rsidRPr="00190C7A" w:rsidRDefault="006873CD" w:rsidP="006873CD">
      <w:pPr>
        <w:rPr>
          <w:b/>
          <w:lang w:val="en-US"/>
        </w:rPr>
      </w:pPr>
      <w:r w:rsidRPr="00190C7A">
        <w:rPr>
          <w:b/>
          <w:lang w:val="en-US"/>
        </w:rPr>
        <w:t>Distribution Factor:</w:t>
      </w:r>
    </w:p>
    <w:p w:rsidR="006873CD" w:rsidRPr="00190C7A" w:rsidRDefault="006873CD" w:rsidP="006873CD">
      <w:pPr>
        <w:rPr>
          <w:lang w:val="en-US"/>
        </w:rPr>
      </w:pPr>
      <w:proofErr w:type="spellStart"/>
      <w:r w:rsidRPr="00190C7A">
        <w:rPr>
          <w:lang w:val="en-US"/>
        </w:rPr>
        <w:t>i</w:t>
      </w:r>
      <w:proofErr w:type="spellEnd"/>
      <w:r w:rsidRPr="00190C7A">
        <w:rPr>
          <w:lang w:val="en-US"/>
        </w:rPr>
        <w:t>)Fundamental</w:t>
      </w:r>
    </w:p>
    <w:p w:rsidR="006873CD" w:rsidRPr="00190C7A" w:rsidRDefault="006873CD" w:rsidP="006873CD">
      <w:pPr>
        <w:rPr>
          <w:lang w:val="en-US"/>
        </w:rPr>
      </w:pPr>
    </w:p>
    <w:p w:rsidR="006873CD" w:rsidRPr="00190C7A" w:rsidRDefault="006873CD" w:rsidP="006873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θ.0.5</m:t>
                  </m:r>
                </m:e>
              </m:d>
              <m:ctrlPr>
                <w:rPr>
                  <w:rFonts w:ascii="Cambria Math" w:hAnsi="Cambria Math"/>
                  <w:i/>
                  <w:lang w:val="en-US"/>
                </w:rPr>
              </m:ctrlPr>
            </m:num>
            <m:den>
              <m:r>
                <w:rPr>
                  <w:rFonts w:ascii="Cambria Math" w:hAnsi="Cambria Math"/>
                  <w:lang w:val="en-US"/>
                </w:rPr>
                <m:t>q.sin</m:t>
              </m:r>
              <m:d>
                <m:dPr>
                  <m:ctrlPr>
                    <w:rPr>
                      <w:rFonts w:ascii="Cambria Math" w:hAnsi="Cambria Math"/>
                      <w:i/>
                      <w:lang w:val="en-US"/>
                    </w:rPr>
                  </m:ctrlPr>
                </m:dPr>
                <m:e>
                  <m:r>
                    <m:rPr>
                      <m:sty m:val="p"/>
                    </m:rPr>
                    <w:rPr>
                      <w:rFonts w:ascii="Cambria Math" w:hAnsi="Cambria Math"/>
                      <w:lang w:val="en-US"/>
                    </w:rPr>
                    <m:t>θ.0.5</m:t>
                  </m:r>
                </m:e>
              </m:d>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2.15</m:t>
                  </m:r>
                </m:e>
              </m:d>
              <m:ctrlPr>
                <w:rPr>
                  <w:rFonts w:ascii="Cambria Math" w:hAnsi="Cambria Math"/>
                  <w:i/>
                  <w:lang w:val="en-US"/>
                </w:rPr>
              </m:ctrlPr>
            </m:num>
            <m:den>
              <m:r>
                <w:rPr>
                  <w:rFonts w:ascii="Cambria Math" w:hAnsi="Cambria Math"/>
                  <w:lang w:val="en-US"/>
                </w:rPr>
                <m:t>2.sin</m:t>
              </m:r>
              <m:d>
                <m:dPr>
                  <m:ctrlPr>
                    <w:rPr>
                      <w:rFonts w:ascii="Cambria Math" w:hAnsi="Cambria Math"/>
                      <w:i/>
                      <w:lang w:val="en-US"/>
                    </w:rPr>
                  </m:ctrlPr>
                </m:dPr>
                <m:e>
                  <m:r>
                    <w:rPr>
                      <w:rFonts w:ascii="Cambria Math" w:hAnsi="Cambria Math"/>
                      <w:lang w:val="en-US"/>
                    </w:rPr>
                    <m:t>15</m:t>
                  </m:r>
                </m:e>
              </m:d>
              <m:ctrlPr>
                <w:rPr>
                  <w:rFonts w:ascii="Cambria Math" w:hAnsi="Cambria Math"/>
                  <w:i/>
                  <w:lang w:val="en-US"/>
                </w:rPr>
              </m:ctrlPr>
            </m:den>
          </m:f>
          <m:r>
            <w:rPr>
              <w:rFonts w:ascii="Cambria Math" w:hAnsi="Cambria Math"/>
              <w:lang w:val="en-US"/>
            </w:rPr>
            <m:t>=0.966</m:t>
          </m:r>
        </m:oMath>
      </m:oMathPara>
    </w:p>
    <w:p w:rsidR="006873CD" w:rsidRPr="00190C7A" w:rsidRDefault="006873CD" w:rsidP="006873CD">
      <w:pPr>
        <w:rPr>
          <w:rFonts w:eastAsiaTheme="minorEastAsia"/>
          <w:lang w:val="en-US"/>
        </w:rPr>
      </w:pPr>
      <w:r w:rsidRPr="00190C7A">
        <w:rPr>
          <w:rFonts w:eastAsiaTheme="minorEastAsia"/>
          <w:lang w:val="en-US"/>
        </w:rPr>
        <w:t>ii)</w:t>
      </w:r>
      <w:r w:rsidR="002D1822" w:rsidRPr="00190C7A">
        <w:rPr>
          <w:rFonts w:eastAsiaTheme="minorEastAsia"/>
          <w:lang w:val="en-US"/>
        </w:rPr>
        <w:t xml:space="preserve"> The Third Harmonic</w:t>
      </w:r>
    </w:p>
    <w:p w:rsidR="006873CD" w:rsidRPr="00190C7A" w:rsidRDefault="006873CD" w:rsidP="006873CD">
      <w:pPr>
        <w:rPr>
          <w:rFonts w:eastAsiaTheme="minorEastAsia"/>
          <w:lang w:val="en-US"/>
        </w:rPr>
      </w:pPr>
    </w:p>
    <w:p w:rsidR="006873CD" w:rsidRPr="00190C7A" w:rsidRDefault="006873CD" w:rsidP="006873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n.q.</m:t>
                  </m:r>
                  <m:r>
                    <m:rPr>
                      <m:sty m:val="p"/>
                    </m:rPr>
                    <w:rPr>
                      <w:rFonts w:ascii="Cambria Math" w:hAnsi="Cambria Math"/>
                      <w:lang w:val="en-US"/>
                    </w:rPr>
                    <m:t>θ.0.5</m:t>
                  </m:r>
                </m:e>
              </m:d>
              <m:ctrlPr>
                <w:rPr>
                  <w:rFonts w:ascii="Cambria Math" w:hAnsi="Cambria Math"/>
                  <w:i/>
                  <w:lang w:val="en-US"/>
                </w:rPr>
              </m:ctrlPr>
            </m:num>
            <m:den>
              <m:r>
                <w:rPr>
                  <w:rFonts w:ascii="Cambria Math" w:hAnsi="Cambria Math"/>
                  <w:lang w:val="en-US"/>
                </w:rPr>
                <m:t>q.sin</m:t>
              </m:r>
              <m:d>
                <m:dPr>
                  <m:ctrlPr>
                    <w:rPr>
                      <w:rFonts w:ascii="Cambria Math" w:hAnsi="Cambria Math"/>
                      <w:i/>
                      <w:lang w:val="en-US"/>
                    </w:rPr>
                  </m:ctrlPr>
                </m:dPr>
                <m:e>
                  <m:r>
                    <m:rPr>
                      <m:sty m:val="p"/>
                    </m:rPr>
                    <w:rPr>
                      <w:rFonts w:ascii="Cambria Math" w:hAnsi="Cambria Math"/>
                      <w:lang w:val="en-US"/>
                    </w:rPr>
                    <m:t>n.θ.0.5</m:t>
                  </m:r>
                </m:e>
              </m:d>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3.2.15</m:t>
                  </m:r>
                </m:e>
              </m:d>
              <m:ctrlPr>
                <w:rPr>
                  <w:rFonts w:ascii="Cambria Math" w:hAnsi="Cambria Math"/>
                  <w:i/>
                  <w:lang w:val="en-US"/>
                </w:rPr>
              </m:ctrlPr>
            </m:num>
            <m:den>
              <m:r>
                <w:rPr>
                  <w:rFonts w:ascii="Cambria Math" w:hAnsi="Cambria Math"/>
                  <w:lang w:val="en-US"/>
                </w:rPr>
                <m:t>2.sin</m:t>
              </m:r>
              <m:d>
                <m:dPr>
                  <m:ctrlPr>
                    <w:rPr>
                      <w:rFonts w:ascii="Cambria Math" w:hAnsi="Cambria Math"/>
                      <w:i/>
                      <w:lang w:val="en-US"/>
                    </w:rPr>
                  </m:ctrlPr>
                </m:dPr>
                <m:e>
                  <m:r>
                    <w:rPr>
                      <w:rFonts w:ascii="Cambria Math" w:hAnsi="Cambria Math"/>
                      <w:lang w:val="en-US"/>
                    </w:rPr>
                    <m:t>3.15</m:t>
                  </m:r>
                </m:e>
              </m:d>
              <m:ctrlPr>
                <w:rPr>
                  <w:rFonts w:ascii="Cambria Math" w:hAnsi="Cambria Math"/>
                  <w:i/>
                  <w:lang w:val="en-US"/>
                </w:rPr>
              </m:ctrlPr>
            </m:den>
          </m:f>
          <m:r>
            <w:rPr>
              <w:rFonts w:ascii="Cambria Math" w:hAnsi="Cambria Math"/>
              <w:lang w:val="en-US"/>
            </w:rPr>
            <m:t>=0.</m:t>
          </m:r>
          <m:r>
            <w:rPr>
              <w:rFonts w:ascii="Cambria Math" w:hAnsi="Cambria Math"/>
              <w:lang w:val="en-US"/>
            </w:rPr>
            <m:t>707</m:t>
          </m:r>
        </m:oMath>
      </m:oMathPara>
    </w:p>
    <w:p w:rsidR="002D1822" w:rsidRPr="00190C7A" w:rsidRDefault="002D1822" w:rsidP="006873CD">
      <w:pPr>
        <w:rPr>
          <w:rFonts w:eastAsiaTheme="minorEastAsia"/>
          <w:lang w:val="en-US"/>
        </w:rPr>
      </w:pPr>
      <w:r w:rsidRPr="00190C7A">
        <w:rPr>
          <w:rFonts w:eastAsiaTheme="minorEastAsia"/>
          <w:lang w:val="en-US"/>
        </w:rPr>
        <w:t>iii) The Fifth Harmonic</w:t>
      </w:r>
    </w:p>
    <w:p w:rsidR="002D1822" w:rsidRPr="00190C7A" w:rsidRDefault="002D1822"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n.q.</m:t>
                  </m:r>
                  <m:r>
                    <m:rPr>
                      <m:sty m:val="p"/>
                    </m:rPr>
                    <w:rPr>
                      <w:rFonts w:ascii="Cambria Math" w:hAnsi="Cambria Math"/>
                      <w:lang w:val="en-US"/>
                    </w:rPr>
                    <m:t>θ.0.5</m:t>
                  </m:r>
                </m:e>
              </m:d>
              <m:ctrlPr>
                <w:rPr>
                  <w:rFonts w:ascii="Cambria Math" w:hAnsi="Cambria Math"/>
                  <w:i/>
                  <w:lang w:val="en-US"/>
                </w:rPr>
              </m:ctrlPr>
            </m:num>
            <m:den>
              <m:r>
                <w:rPr>
                  <w:rFonts w:ascii="Cambria Math" w:hAnsi="Cambria Math"/>
                  <w:lang w:val="en-US"/>
                </w:rPr>
                <m:t>q.sin</m:t>
              </m:r>
              <m:d>
                <m:dPr>
                  <m:ctrlPr>
                    <w:rPr>
                      <w:rFonts w:ascii="Cambria Math" w:hAnsi="Cambria Math"/>
                      <w:i/>
                      <w:lang w:val="en-US"/>
                    </w:rPr>
                  </m:ctrlPr>
                </m:dPr>
                <m:e>
                  <m:r>
                    <m:rPr>
                      <m:sty m:val="p"/>
                    </m:rPr>
                    <w:rPr>
                      <w:rFonts w:ascii="Cambria Math" w:hAnsi="Cambria Math"/>
                      <w:lang w:val="en-US"/>
                    </w:rPr>
                    <m:t>n.θ.0.5</m:t>
                  </m:r>
                </m:e>
              </m:d>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5.2.15</m:t>
                  </m:r>
                </m:e>
              </m:d>
              <m:ctrlPr>
                <w:rPr>
                  <w:rFonts w:ascii="Cambria Math" w:hAnsi="Cambria Math"/>
                  <w:i/>
                  <w:lang w:val="en-US"/>
                </w:rPr>
              </m:ctrlPr>
            </m:num>
            <m:den>
              <m:r>
                <w:rPr>
                  <w:rFonts w:ascii="Cambria Math" w:hAnsi="Cambria Math"/>
                  <w:lang w:val="en-US"/>
                </w:rPr>
                <m:t>2.sin</m:t>
              </m:r>
              <m:d>
                <m:dPr>
                  <m:ctrlPr>
                    <w:rPr>
                      <w:rFonts w:ascii="Cambria Math" w:hAnsi="Cambria Math"/>
                      <w:i/>
                      <w:lang w:val="en-US"/>
                    </w:rPr>
                  </m:ctrlPr>
                </m:dPr>
                <m:e>
                  <m:r>
                    <w:rPr>
                      <w:rFonts w:ascii="Cambria Math" w:hAnsi="Cambria Math"/>
                      <w:lang w:val="en-US"/>
                    </w:rPr>
                    <m:t>5.15</m:t>
                  </m:r>
                </m:e>
              </m:d>
              <m:ctrlPr>
                <w:rPr>
                  <w:rFonts w:ascii="Cambria Math" w:hAnsi="Cambria Math"/>
                  <w:i/>
                  <w:lang w:val="en-US"/>
                </w:rPr>
              </m:ctrlPr>
            </m:den>
          </m:f>
          <m:r>
            <w:rPr>
              <w:rFonts w:ascii="Cambria Math" w:hAnsi="Cambria Math"/>
              <w:lang w:val="en-US"/>
            </w:rPr>
            <m:t>=0.259</m:t>
          </m:r>
        </m:oMath>
      </m:oMathPara>
    </w:p>
    <w:p w:rsidR="002D1822" w:rsidRPr="00190C7A" w:rsidRDefault="002D1822" w:rsidP="002D1822">
      <w:pPr>
        <w:rPr>
          <w:b/>
          <w:lang w:val="en-US"/>
        </w:rPr>
      </w:pPr>
      <w:r w:rsidRPr="00190C7A">
        <w:rPr>
          <w:b/>
          <w:lang w:val="en-US"/>
        </w:rPr>
        <w:t>Pitch Factor:</w:t>
      </w:r>
    </w:p>
    <w:p w:rsidR="002D1822" w:rsidRPr="00190C7A" w:rsidRDefault="002D1822" w:rsidP="002D1822">
      <w:pPr>
        <w:rPr>
          <w:lang w:val="en-US"/>
        </w:rPr>
      </w:pPr>
      <w:proofErr w:type="spellStart"/>
      <w:r w:rsidRPr="00190C7A">
        <w:rPr>
          <w:lang w:val="en-US"/>
        </w:rPr>
        <w:t>i</w:t>
      </w:r>
      <w:proofErr w:type="spellEnd"/>
      <w:r w:rsidRPr="00190C7A">
        <w:rPr>
          <w:lang w:val="en-US"/>
        </w:rPr>
        <w:t>)</w:t>
      </w:r>
      <w:r w:rsidR="00190C7A" w:rsidRPr="00190C7A">
        <w:rPr>
          <w:lang w:val="en-US"/>
        </w:rPr>
        <w:t xml:space="preserve"> </w:t>
      </w:r>
      <w:r w:rsidRPr="00190C7A">
        <w:rPr>
          <w:lang w:val="en-US"/>
        </w:rPr>
        <w:t>Fundamental</w:t>
      </w:r>
    </w:p>
    <w:p w:rsidR="002D1822" w:rsidRPr="00190C7A" w:rsidRDefault="002D1822"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180.0.5</m:t>
              </m:r>
            </m:e>
          </m:d>
          <m:r>
            <w:rPr>
              <w:rFonts w:ascii="Cambria Math" w:hAnsi="Cambria Math"/>
              <w:lang w:val="en-US"/>
            </w:rPr>
            <m:t>=1</m:t>
          </m:r>
        </m:oMath>
      </m:oMathPara>
    </w:p>
    <w:p w:rsidR="002D1822" w:rsidRPr="00190C7A" w:rsidRDefault="002D1822" w:rsidP="002D1822">
      <w:pPr>
        <w:rPr>
          <w:lang w:val="en-US"/>
        </w:rPr>
      </w:pPr>
      <w:proofErr w:type="spellStart"/>
      <w:r w:rsidRPr="00190C7A">
        <w:rPr>
          <w:lang w:val="en-US"/>
        </w:rPr>
        <w:t>i</w:t>
      </w:r>
      <w:proofErr w:type="spellEnd"/>
      <w:r w:rsidRPr="00190C7A">
        <w:rPr>
          <w:lang w:val="en-US"/>
        </w:rPr>
        <w:t>) The Third Harmonic</w:t>
      </w:r>
    </w:p>
    <w:p w:rsidR="002D1822" w:rsidRPr="00190C7A" w:rsidRDefault="002D1822"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3.180.0.5</m:t>
              </m:r>
            </m:e>
          </m:d>
          <m:r>
            <w:rPr>
              <w:rFonts w:ascii="Cambria Math" w:hAnsi="Cambria Math"/>
              <w:lang w:val="en-US"/>
            </w:rPr>
            <m:t>=-1</m:t>
          </m:r>
        </m:oMath>
      </m:oMathPara>
    </w:p>
    <w:p w:rsidR="002D1822" w:rsidRPr="00190C7A" w:rsidRDefault="002D1822" w:rsidP="002D1822">
      <w:pPr>
        <w:rPr>
          <w:rFonts w:eastAsiaTheme="minorEastAsia"/>
          <w:lang w:val="en-US"/>
        </w:rPr>
      </w:pPr>
      <w:r w:rsidRPr="00190C7A">
        <w:rPr>
          <w:rFonts w:eastAsiaTheme="minorEastAsia"/>
          <w:lang w:val="en-US"/>
        </w:rPr>
        <w:tab/>
        <w:t>Note that, negative sign implies that third harmonic rotates in negative direction compared to fundamental.</w:t>
      </w:r>
    </w:p>
    <w:p w:rsidR="002D1822" w:rsidRPr="00190C7A" w:rsidRDefault="002D1822" w:rsidP="002D1822">
      <w:pPr>
        <w:rPr>
          <w:lang w:val="en-US"/>
        </w:rPr>
      </w:pPr>
      <w:proofErr w:type="spellStart"/>
      <w:r w:rsidRPr="00190C7A">
        <w:rPr>
          <w:lang w:val="en-US"/>
        </w:rPr>
        <w:t>i</w:t>
      </w:r>
      <w:proofErr w:type="spellEnd"/>
      <w:r w:rsidRPr="00190C7A">
        <w:rPr>
          <w:lang w:val="en-US"/>
        </w:rPr>
        <w:t>)</w:t>
      </w:r>
      <w:r w:rsidR="00190C7A" w:rsidRPr="00190C7A">
        <w:rPr>
          <w:lang w:val="en-US"/>
        </w:rPr>
        <w:t xml:space="preserve"> </w:t>
      </w:r>
      <w:r w:rsidRPr="00190C7A">
        <w:rPr>
          <w:lang w:val="en-US"/>
        </w:rPr>
        <w:t>The Fifth Harmonic</w:t>
      </w:r>
    </w:p>
    <w:p w:rsidR="002D1822" w:rsidRPr="00190C7A" w:rsidRDefault="002D1822"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5.180.0.5</m:t>
              </m:r>
            </m:e>
          </m:d>
          <m:r>
            <w:rPr>
              <w:rFonts w:ascii="Cambria Math" w:hAnsi="Cambria Math"/>
              <w:lang w:val="en-US"/>
            </w:rPr>
            <m:t>=1</m:t>
          </m:r>
        </m:oMath>
      </m:oMathPara>
    </w:p>
    <w:p w:rsidR="00190C7A" w:rsidRPr="00190C7A" w:rsidRDefault="00190C7A" w:rsidP="002D1822">
      <w:pPr>
        <w:rPr>
          <w:rFonts w:eastAsiaTheme="minorEastAsia"/>
          <w:lang w:val="en-US"/>
        </w:rPr>
      </w:pPr>
    </w:p>
    <w:p w:rsidR="00190C7A" w:rsidRPr="00190C7A" w:rsidRDefault="00190C7A" w:rsidP="00190C7A">
      <w:pPr>
        <w:rPr>
          <w:b/>
          <w:lang w:val="en-US"/>
        </w:rPr>
      </w:pPr>
      <w:r w:rsidRPr="00190C7A">
        <w:rPr>
          <w:b/>
          <w:lang w:val="en-US"/>
        </w:rPr>
        <w:t>Winding Factor:</w:t>
      </w:r>
    </w:p>
    <w:p w:rsidR="00190C7A" w:rsidRPr="00190C7A" w:rsidRDefault="00190C7A" w:rsidP="00190C7A">
      <w:pPr>
        <w:rPr>
          <w:lang w:val="en-US"/>
        </w:rPr>
      </w:pPr>
      <w:proofErr w:type="spellStart"/>
      <w:r w:rsidRPr="00190C7A">
        <w:rPr>
          <w:lang w:val="en-US"/>
        </w:rPr>
        <w:t>i</w:t>
      </w:r>
      <w:proofErr w:type="spellEnd"/>
      <w:r w:rsidRPr="00190C7A">
        <w:rPr>
          <w:lang w:val="en-US"/>
        </w:rPr>
        <w:t>) Fundamental</w:t>
      </w:r>
    </w:p>
    <w:p w:rsidR="00190C7A" w:rsidRPr="00190C7A" w:rsidRDefault="00190C7A" w:rsidP="00190C7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 0.966</m:t>
          </m:r>
        </m:oMath>
      </m:oMathPara>
    </w:p>
    <w:p w:rsidR="00190C7A" w:rsidRPr="00190C7A" w:rsidRDefault="00190C7A" w:rsidP="00190C7A">
      <w:pPr>
        <w:rPr>
          <w:lang w:val="en-US"/>
        </w:rPr>
      </w:pPr>
      <w:proofErr w:type="spellStart"/>
      <w:r w:rsidRPr="00190C7A">
        <w:rPr>
          <w:lang w:val="en-US"/>
        </w:rPr>
        <w:t>i</w:t>
      </w:r>
      <w:proofErr w:type="spellEnd"/>
      <w:r w:rsidRPr="00190C7A">
        <w:rPr>
          <w:lang w:val="en-US"/>
        </w:rPr>
        <w:t>) The Third Harmonic</w:t>
      </w:r>
    </w:p>
    <w:p w:rsidR="00190C7A" w:rsidRPr="00190C7A" w:rsidRDefault="00190C7A" w:rsidP="00190C7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 0.707</m:t>
          </m:r>
        </m:oMath>
      </m:oMathPara>
    </w:p>
    <w:p w:rsidR="00190C7A" w:rsidRPr="00190C7A" w:rsidRDefault="00190C7A" w:rsidP="00190C7A">
      <w:pPr>
        <w:rPr>
          <w:lang w:val="en-US"/>
        </w:rPr>
      </w:pPr>
      <w:proofErr w:type="spellStart"/>
      <w:r w:rsidRPr="00190C7A">
        <w:rPr>
          <w:lang w:val="en-US"/>
        </w:rPr>
        <w:t>i</w:t>
      </w:r>
      <w:proofErr w:type="spellEnd"/>
      <w:r w:rsidRPr="00190C7A">
        <w:rPr>
          <w:lang w:val="en-US"/>
        </w:rPr>
        <w:t>) The Fifth Harmonic</w:t>
      </w:r>
    </w:p>
    <w:p w:rsidR="00190C7A" w:rsidRPr="00190C7A" w:rsidRDefault="00190C7A" w:rsidP="00190C7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 0.259</m:t>
          </m:r>
        </m:oMath>
      </m:oMathPara>
    </w:p>
    <w:p w:rsidR="00190C7A" w:rsidRPr="00190C7A" w:rsidRDefault="00190C7A" w:rsidP="00190C7A">
      <w:pPr>
        <w:rPr>
          <w:rFonts w:eastAsiaTheme="minorEastAsia"/>
          <w:lang w:val="en-US"/>
        </w:rPr>
      </w:pPr>
      <w:r w:rsidRPr="00190C7A">
        <w:rPr>
          <w:rFonts w:eastAsiaTheme="minorEastAsia"/>
          <w:lang w:val="en-US"/>
        </w:rPr>
        <w:tab/>
      </w:r>
    </w:p>
    <w:p w:rsidR="00190C7A" w:rsidRPr="00190C7A" w:rsidRDefault="00190C7A" w:rsidP="00190C7A">
      <w:pPr>
        <w:rPr>
          <w:rFonts w:eastAsiaTheme="minorEastAsia"/>
          <w:lang w:val="en-US"/>
        </w:rPr>
      </w:pPr>
      <w:r w:rsidRPr="00190C7A">
        <w:rPr>
          <w:rFonts w:eastAsiaTheme="minorEastAsia"/>
          <w:lang w:val="en-US"/>
        </w:rPr>
        <w:tab/>
        <w:t xml:space="preserve">The winding factor of the fundamental is very close to unity. The higher the winding factor, the greater the induced voltage. So, it is desired to have a high winding factor for fundamental and low winding factors -even equal to zero- for the harmonics if a pure sinusoidal induced voltage is aimed. </w:t>
      </w:r>
      <w:r w:rsidR="00D235BC">
        <w:rPr>
          <w:rFonts w:eastAsiaTheme="minorEastAsia"/>
          <w:lang w:val="en-US"/>
        </w:rPr>
        <w:t xml:space="preserve">If the design was short-pitched rather than full-pitched, one could achieve zero winding factor for specific harmonic orders. </w:t>
      </w:r>
      <w:r w:rsidRPr="00190C7A">
        <w:rPr>
          <w:rFonts w:eastAsiaTheme="minorEastAsia"/>
          <w:lang w:val="en-US"/>
        </w:rPr>
        <w:t>One interesting detail to note here might be that the third harmonic is rotating in reverse direction. This might cause a high induced voltage in high speeds, since the relative frequency difference between rotor and MMF of the third harmonic will increase immensely.</w:t>
      </w:r>
    </w:p>
    <w:p w:rsidR="00190C7A" w:rsidRDefault="00190C7A" w:rsidP="00190C7A">
      <w:pPr>
        <w:rPr>
          <w:rFonts w:eastAsiaTheme="minorEastAsia"/>
          <w:b/>
          <w:sz w:val="24"/>
          <w:lang w:val="en-US"/>
        </w:rPr>
      </w:pPr>
      <w:r>
        <w:rPr>
          <w:rFonts w:eastAsiaTheme="minorEastAsia"/>
          <w:lang w:val="en-US"/>
        </w:rPr>
        <w:tab/>
      </w:r>
      <w:r w:rsidRPr="00190C7A">
        <w:rPr>
          <w:rFonts w:eastAsiaTheme="minorEastAsia"/>
          <w:b/>
          <w:sz w:val="24"/>
          <w:lang w:val="en-US"/>
        </w:rPr>
        <w:t>2)</w:t>
      </w:r>
    </w:p>
    <w:p w:rsidR="007412A9" w:rsidRDefault="007412A9" w:rsidP="00190C7A">
      <w:pPr>
        <w:rPr>
          <w:rFonts w:eastAsiaTheme="minorEastAsia"/>
          <w:b/>
          <w:sz w:val="24"/>
          <w:lang w:val="en-US"/>
        </w:rPr>
      </w:pPr>
      <w:r>
        <w:rPr>
          <w:rFonts w:eastAsiaTheme="minorEastAsia"/>
          <w:b/>
          <w:sz w:val="24"/>
          <w:lang w:val="en-US"/>
        </w:rPr>
        <w:t>A)</w:t>
      </w:r>
    </w:p>
    <w:p w:rsidR="00190C7A" w:rsidRPr="00190C7A" w:rsidRDefault="00190C7A" w:rsidP="00190C7A">
      <w:pPr>
        <w:rPr>
          <w:lang w:val="en-US"/>
        </w:rPr>
      </w:pPr>
      <w:r w:rsidRPr="00190C7A">
        <w:rPr>
          <w:b/>
          <w:lang w:val="en-US"/>
        </w:rPr>
        <w:t>Motor Parameters:</w:t>
      </w:r>
    </w:p>
    <w:p w:rsidR="00190C7A" w:rsidRPr="00190C7A" w:rsidRDefault="00190C7A" w:rsidP="00190C7A">
      <w:pPr>
        <w:pStyle w:val="ListParagraph"/>
        <w:numPr>
          <w:ilvl w:val="0"/>
          <w:numId w:val="2"/>
        </w:numPr>
        <w:rPr>
          <w:b/>
          <w:lang w:val="en-US"/>
        </w:rPr>
      </w:pPr>
      <w:r>
        <w:rPr>
          <w:lang w:val="en-US"/>
        </w:rPr>
        <w:t>Q=21</w:t>
      </w:r>
    </w:p>
    <w:p w:rsidR="00190C7A" w:rsidRPr="00190C7A" w:rsidRDefault="00190C7A" w:rsidP="00190C7A">
      <w:pPr>
        <w:pStyle w:val="ListParagraph"/>
        <w:numPr>
          <w:ilvl w:val="0"/>
          <w:numId w:val="2"/>
        </w:numPr>
        <w:rPr>
          <w:b/>
          <w:lang w:val="en-US"/>
        </w:rPr>
      </w:pPr>
      <w:r>
        <w:rPr>
          <w:lang w:val="en-US"/>
        </w:rPr>
        <w:t>p=20</w:t>
      </w:r>
    </w:p>
    <w:p w:rsidR="00190C7A" w:rsidRDefault="00190C7A" w:rsidP="00190C7A">
      <w:pPr>
        <w:pStyle w:val="ListParagraph"/>
        <w:numPr>
          <w:ilvl w:val="0"/>
          <w:numId w:val="2"/>
        </w:numPr>
        <w:rPr>
          <w:lang w:val="en-US"/>
        </w:rPr>
      </w:pPr>
      <w:r>
        <w:rPr>
          <w:lang w:val="en-US"/>
        </w:rPr>
        <w:t>m=3</w:t>
      </w:r>
    </w:p>
    <w:p w:rsidR="00190C7A" w:rsidRDefault="00190C7A" w:rsidP="00190C7A">
      <w:pPr>
        <w:pStyle w:val="ListParagraph"/>
        <w:numPr>
          <w:ilvl w:val="0"/>
          <w:numId w:val="2"/>
        </w:numPr>
        <w:rPr>
          <w:lang w:val="en-US"/>
        </w:rPr>
      </w:pPr>
      <w:r>
        <w:rPr>
          <w:lang w:val="en-US"/>
        </w:rPr>
        <w:t>q=21</w:t>
      </w:r>
      <w:r w:rsidR="001660E3">
        <w:rPr>
          <w:lang w:val="en-US"/>
        </w:rPr>
        <w:t>/20.3=7/20</w:t>
      </w:r>
    </w:p>
    <w:p w:rsidR="001660E3" w:rsidRDefault="001660E3" w:rsidP="00190C7A">
      <w:pPr>
        <w:pStyle w:val="ListParagraph"/>
        <w:numPr>
          <w:ilvl w:val="0"/>
          <w:numId w:val="2"/>
        </w:numPr>
        <w:rPr>
          <w:lang w:val="en-US"/>
        </w:rPr>
      </w:pPr>
      <w:r>
        <w:rPr>
          <w:rFonts w:cstheme="minorHAnsi"/>
          <w:lang w:val="en-US"/>
        </w:rPr>
        <w:t>θ</w:t>
      </w:r>
      <w:r>
        <w:rPr>
          <w:lang w:val="en-US"/>
        </w:rPr>
        <w:t>=180.20/21=1200/7=171.43</w:t>
      </w:r>
    </w:p>
    <w:p w:rsidR="001660E3" w:rsidRDefault="001660E3" w:rsidP="00D235BC">
      <w:pPr>
        <w:pStyle w:val="ListParagraph"/>
        <w:rPr>
          <w:lang w:val="en-US"/>
        </w:rPr>
      </w:pPr>
    </w:p>
    <w:p w:rsidR="00D235BC" w:rsidRDefault="00D235BC" w:rsidP="00D235BC">
      <w:pPr>
        <w:pStyle w:val="ListParagraph"/>
        <w:rPr>
          <w:lang w:val="en-US"/>
        </w:rPr>
      </w:pPr>
    </w:p>
    <w:p w:rsidR="0007308A" w:rsidRDefault="0007308A" w:rsidP="00D235BC">
      <w:pPr>
        <w:pStyle w:val="ListParagraph"/>
        <w:rPr>
          <w:lang w:val="en-US"/>
        </w:rPr>
      </w:pPr>
    </w:p>
    <w:p w:rsidR="0007308A" w:rsidRPr="0007308A" w:rsidRDefault="0007308A" w:rsidP="0007308A">
      <w:pPr>
        <w:rPr>
          <w:lang w:val="en-US"/>
        </w:rPr>
      </w:pPr>
      <w:r>
        <w:rPr>
          <w:b/>
          <w:lang w:val="en-US"/>
        </w:rPr>
        <w:t>Winding Diagram</w:t>
      </w:r>
      <w:r w:rsidRPr="00190C7A">
        <w:rPr>
          <w:b/>
          <w:lang w:val="en-US"/>
        </w:rPr>
        <w:t>:</w:t>
      </w:r>
    </w:p>
    <w:p w:rsidR="00D235BC" w:rsidRDefault="00D235BC" w:rsidP="00D235BC">
      <w:pPr>
        <w:pStyle w:val="ListParagraph"/>
        <w:rPr>
          <w:lang w:val="en-US"/>
        </w:rPr>
      </w:pPr>
    </w:p>
    <w:tbl>
      <w:tblPr>
        <w:tblStyle w:val="TableGrid"/>
        <w:tblW w:w="11806" w:type="dxa"/>
        <w:jc w:val="center"/>
        <w:tblLook w:val="04A0" w:firstRow="1" w:lastRow="0" w:firstColumn="1" w:lastColumn="0" w:noHBand="0" w:noVBand="1"/>
      </w:tblPr>
      <w:tblGrid>
        <w:gridCol w:w="1208"/>
        <w:gridCol w:w="325"/>
        <w:gridCol w:w="526"/>
        <w:gridCol w:w="526"/>
        <w:gridCol w:w="490"/>
        <w:gridCol w:w="526"/>
        <w:gridCol w:w="526"/>
        <w:gridCol w:w="526"/>
        <w:gridCol w:w="526"/>
        <w:gridCol w:w="490"/>
        <w:gridCol w:w="526"/>
        <w:gridCol w:w="526"/>
        <w:gridCol w:w="490"/>
        <w:gridCol w:w="526"/>
        <w:gridCol w:w="526"/>
        <w:gridCol w:w="526"/>
        <w:gridCol w:w="526"/>
        <w:gridCol w:w="490"/>
        <w:gridCol w:w="526"/>
        <w:gridCol w:w="526"/>
        <w:gridCol w:w="423"/>
        <w:gridCol w:w="526"/>
      </w:tblGrid>
      <w:tr w:rsidR="004E3ED4" w:rsidRPr="004E3ED4" w:rsidTr="00191AE9">
        <w:trPr>
          <w:trHeight w:val="411"/>
          <w:jc w:val="center"/>
        </w:trPr>
        <w:tc>
          <w:tcPr>
            <w:tcW w:w="863" w:type="dxa"/>
            <w:vAlign w:val="center"/>
          </w:tcPr>
          <w:p w:rsidR="0007308A" w:rsidRPr="004E3ED4" w:rsidRDefault="0007308A" w:rsidP="00191AE9">
            <w:pPr>
              <w:pStyle w:val="ListParagraph"/>
              <w:ind w:left="0"/>
              <w:jc w:val="center"/>
              <w:rPr>
                <w:b/>
                <w:sz w:val="18"/>
                <w:szCs w:val="18"/>
                <w:lang w:val="en-US"/>
              </w:rPr>
            </w:pPr>
            <w:r w:rsidRPr="004E3ED4">
              <w:rPr>
                <w:b/>
                <w:sz w:val="18"/>
                <w:szCs w:val="18"/>
                <w:lang w:val="en-US"/>
              </w:rPr>
              <w:t>Slot Number</w:t>
            </w:r>
          </w:p>
        </w:tc>
        <w:tc>
          <w:tcPr>
            <w:tcW w:w="328"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2</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3</w:t>
            </w:r>
          </w:p>
        </w:tc>
        <w:tc>
          <w:tcPr>
            <w:tcW w:w="490"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4</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5</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6</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7</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8</w:t>
            </w:r>
          </w:p>
        </w:tc>
        <w:tc>
          <w:tcPr>
            <w:tcW w:w="490"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9</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10</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11</w:t>
            </w:r>
          </w:p>
        </w:tc>
        <w:tc>
          <w:tcPr>
            <w:tcW w:w="440"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12</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13</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14</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15</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16</w:t>
            </w:r>
          </w:p>
        </w:tc>
        <w:tc>
          <w:tcPr>
            <w:tcW w:w="490"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17</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18</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19</w:t>
            </w:r>
          </w:p>
        </w:tc>
        <w:tc>
          <w:tcPr>
            <w:tcW w:w="440"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20</w:t>
            </w:r>
          </w:p>
        </w:tc>
        <w:tc>
          <w:tcPr>
            <w:tcW w:w="551" w:type="dxa"/>
            <w:vAlign w:val="center"/>
          </w:tcPr>
          <w:p w:rsidR="0007308A" w:rsidRPr="004E3ED4" w:rsidRDefault="0007308A" w:rsidP="00191AE9">
            <w:pPr>
              <w:pStyle w:val="ListParagraph"/>
              <w:ind w:left="0"/>
              <w:jc w:val="center"/>
              <w:rPr>
                <w:b/>
                <w:i/>
                <w:sz w:val="18"/>
                <w:szCs w:val="18"/>
                <w:lang w:val="en-US"/>
              </w:rPr>
            </w:pPr>
            <w:r w:rsidRPr="004E3ED4">
              <w:rPr>
                <w:b/>
                <w:i/>
                <w:sz w:val="18"/>
                <w:szCs w:val="18"/>
                <w:lang w:val="en-US"/>
              </w:rPr>
              <w:t>21</w:t>
            </w:r>
          </w:p>
        </w:tc>
      </w:tr>
      <w:tr w:rsidR="004E3ED4" w:rsidRPr="004E3ED4" w:rsidTr="00191AE9">
        <w:trPr>
          <w:trHeight w:val="411"/>
          <w:jc w:val="center"/>
        </w:trPr>
        <w:tc>
          <w:tcPr>
            <w:tcW w:w="863" w:type="dxa"/>
            <w:vAlign w:val="center"/>
          </w:tcPr>
          <w:p w:rsidR="0007308A" w:rsidRPr="004E3ED4" w:rsidRDefault="0007308A" w:rsidP="00191AE9">
            <w:pPr>
              <w:pStyle w:val="ListParagraph"/>
              <w:ind w:left="0"/>
              <w:jc w:val="center"/>
              <w:rPr>
                <w:b/>
                <w:sz w:val="18"/>
                <w:szCs w:val="18"/>
                <w:lang w:val="en-US"/>
              </w:rPr>
            </w:pPr>
            <w:r w:rsidRPr="004E3ED4">
              <w:rPr>
                <w:b/>
                <w:sz w:val="18"/>
                <w:szCs w:val="18"/>
                <w:lang w:val="en-US"/>
              </w:rPr>
              <w:t>First Layer</w:t>
            </w:r>
          </w:p>
        </w:tc>
        <w:tc>
          <w:tcPr>
            <w:tcW w:w="328"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49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9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4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49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44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r>
      <w:tr w:rsidR="004E3ED4" w:rsidRPr="004E3ED4" w:rsidTr="00191AE9">
        <w:trPr>
          <w:trHeight w:val="411"/>
          <w:jc w:val="center"/>
        </w:trPr>
        <w:tc>
          <w:tcPr>
            <w:tcW w:w="863" w:type="dxa"/>
            <w:vAlign w:val="center"/>
          </w:tcPr>
          <w:p w:rsidR="0007308A" w:rsidRPr="004E3ED4" w:rsidRDefault="0007308A" w:rsidP="00191AE9">
            <w:pPr>
              <w:pStyle w:val="ListParagraph"/>
              <w:ind w:left="0"/>
              <w:jc w:val="center"/>
              <w:rPr>
                <w:b/>
                <w:sz w:val="18"/>
                <w:szCs w:val="18"/>
                <w:lang w:val="en-US"/>
              </w:rPr>
            </w:pPr>
            <w:r w:rsidRPr="004E3ED4">
              <w:rPr>
                <w:b/>
                <w:sz w:val="18"/>
                <w:szCs w:val="18"/>
                <w:lang w:val="en-US"/>
              </w:rPr>
              <w:t>Second Layer</w:t>
            </w:r>
          </w:p>
        </w:tc>
        <w:tc>
          <w:tcPr>
            <w:tcW w:w="328"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49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9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4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49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440"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51" w:type="dxa"/>
            <w:vAlign w:val="center"/>
          </w:tcPr>
          <w:p w:rsidR="0007308A" w:rsidRPr="004E3ED4" w:rsidRDefault="0007308A" w:rsidP="00191AE9">
            <w:pPr>
              <w:pStyle w:val="ListParagraph"/>
              <w:ind w:left="0"/>
              <w:jc w:val="center"/>
              <w:rPr>
                <w:sz w:val="18"/>
                <w:szCs w:val="18"/>
                <w:lang w:val="en-US"/>
              </w:rPr>
            </w:pPr>
            <w:r w:rsidRPr="004E3ED4">
              <w:rPr>
                <w:sz w:val="18"/>
                <w:szCs w:val="18"/>
                <w:lang w:val="en-US"/>
              </w:rPr>
              <w:t>-A</w:t>
            </w:r>
          </w:p>
        </w:tc>
      </w:tr>
      <w:tr w:rsidR="004E3ED4" w:rsidRPr="004E3ED4" w:rsidTr="00191AE9">
        <w:trPr>
          <w:trHeight w:val="208"/>
          <w:jc w:val="center"/>
        </w:trPr>
        <w:tc>
          <w:tcPr>
            <w:tcW w:w="863" w:type="dxa"/>
            <w:vAlign w:val="center"/>
          </w:tcPr>
          <w:p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 xml:space="preserve">Phase of </w:t>
            </w:r>
            <w:r w:rsidR="004E3ED4">
              <w:rPr>
                <w:rFonts w:ascii="Calibri" w:hAnsi="Calibri" w:cs="Calibri"/>
                <w:b/>
                <w:color w:val="000000"/>
                <w:sz w:val="18"/>
                <w:szCs w:val="18"/>
              </w:rPr>
              <w:t xml:space="preserve">Fundamental </w:t>
            </w:r>
            <w:r w:rsidRPr="004E3ED4">
              <w:rPr>
                <w:rFonts w:ascii="Calibri" w:hAnsi="Calibri" w:cs="Calibri"/>
                <w:b/>
                <w:color w:val="000000"/>
                <w:sz w:val="18"/>
                <w:szCs w:val="18"/>
              </w:rPr>
              <w:t>Voltage</w:t>
            </w:r>
          </w:p>
        </w:tc>
        <w:tc>
          <w:tcPr>
            <w:tcW w:w="328" w:type="dxa"/>
            <w:vAlign w:val="center"/>
          </w:tcPr>
          <w:p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0</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171</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343</w:t>
            </w:r>
          </w:p>
        </w:tc>
        <w:tc>
          <w:tcPr>
            <w:tcW w:w="490"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326</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137</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551" w:type="dxa"/>
            <w:vAlign w:val="center"/>
          </w:tcPr>
          <w:p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120</w:t>
            </w:r>
          </w:p>
        </w:tc>
        <w:tc>
          <w:tcPr>
            <w:tcW w:w="490"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291</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274</w:t>
            </w:r>
          </w:p>
        </w:tc>
        <w:tc>
          <w:tcPr>
            <w:tcW w:w="440"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86</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69</w:t>
            </w:r>
          </w:p>
        </w:tc>
        <w:tc>
          <w:tcPr>
            <w:tcW w:w="551" w:type="dxa"/>
            <w:vAlign w:val="center"/>
          </w:tcPr>
          <w:p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240</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490"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223</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34</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440"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17</w:t>
            </w:r>
          </w:p>
        </w:tc>
        <w:tc>
          <w:tcPr>
            <w:tcW w:w="551" w:type="dxa"/>
            <w:vAlign w:val="center"/>
          </w:tcPr>
          <w:p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189</w:t>
            </w:r>
          </w:p>
        </w:tc>
      </w:tr>
      <w:tr w:rsidR="004E3ED4" w:rsidRPr="004E3ED4" w:rsidTr="00191AE9">
        <w:trPr>
          <w:trHeight w:val="208"/>
          <w:jc w:val="center"/>
        </w:trPr>
        <w:tc>
          <w:tcPr>
            <w:tcW w:w="863" w:type="dxa"/>
            <w:vAlign w:val="center"/>
          </w:tcPr>
          <w:p w:rsidR="004E3ED4" w:rsidRPr="004E3ED4" w:rsidRDefault="004E3ED4" w:rsidP="00191AE9">
            <w:pPr>
              <w:jc w:val="center"/>
              <w:rPr>
                <w:rFonts w:ascii="Calibri" w:hAnsi="Calibri" w:cs="Calibri"/>
                <w:b/>
                <w:color w:val="000000"/>
                <w:sz w:val="18"/>
                <w:szCs w:val="18"/>
              </w:rPr>
            </w:pPr>
            <w:r>
              <w:rPr>
                <w:rFonts w:ascii="Calibri" w:hAnsi="Calibri" w:cs="Calibri"/>
                <w:b/>
                <w:color w:val="000000"/>
                <w:sz w:val="18"/>
                <w:szCs w:val="18"/>
              </w:rPr>
              <w:t>Phase of Third Harmonic</w:t>
            </w:r>
          </w:p>
        </w:tc>
        <w:tc>
          <w:tcPr>
            <w:tcW w:w="328"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490"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490"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440"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490"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440"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51" w:type="dxa"/>
            <w:vAlign w:val="center"/>
          </w:tcPr>
          <w:p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206</w:t>
            </w:r>
          </w:p>
        </w:tc>
      </w:tr>
      <w:tr w:rsidR="004E3ED4" w:rsidRPr="004E3ED4" w:rsidTr="00191AE9">
        <w:trPr>
          <w:trHeight w:val="208"/>
          <w:jc w:val="center"/>
        </w:trPr>
        <w:tc>
          <w:tcPr>
            <w:tcW w:w="863" w:type="dxa"/>
            <w:vAlign w:val="center"/>
          </w:tcPr>
          <w:p w:rsidR="00DD5FF6" w:rsidRPr="004E3ED4" w:rsidRDefault="004E3ED4" w:rsidP="00191AE9">
            <w:pPr>
              <w:jc w:val="center"/>
              <w:rPr>
                <w:rFonts w:ascii="Calibri" w:hAnsi="Calibri" w:cs="Calibri"/>
                <w:b/>
                <w:color w:val="000000"/>
                <w:sz w:val="18"/>
                <w:szCs w:val="18"/>
              </w:rPr>
            </w:pPr>
            <w:r>
              <w:rPr>
                <w:rFonts w:ascii="Calibri" w:hAnsi="Calibri" w:cs="Calibri"/>
                <w:b/>
                <w:color w:val="000000"/>
                <w:sz w:val="18"/>
                <w:szCs w:val="18"/>
              </w:rPr>
              <w:t>Phase of Fifth Harmonic</w:t>
            </w:r>
          </w:p>
        </w:tc>
        <w:tc>
          <w:tcPr>
            <w:tcW w:w="328"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137</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274</w:t>
            </w:r>
          </w:p>
        </w:tc>
        <w:tc>
          <w:tcPr>
            <w:tcW w:w="490"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189</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326</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240</w:t>
            </w:r>
          </w:p>
        </w:tc>
        <w:tc>
          <w:tcPr>
            <w:tcW w:w="490"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17</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291</w:t>
            </w:r>
          </w:p>
        </w:tc>
        <w:tc>
          <w:tcPr>
            <w:tcW w:w="440"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69</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343</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120</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490"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34</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171</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440"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86</w:t>
            </w:r>
          </w:p>
        </w:tc>
        <w:tc>
          <w:tcPr>
            <w:tcW w:w="551" w:type="dxa"/>
            <w:vAlign w:val="center"/>
          </w:tcPr>
          <w:p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223</w:t>
            </w:r>
          </w:p>
        </w:tc>
      </w:tr>
    </w:tbl>
    <w:p w:rsidR="00D235BC" w:rsidRPr="00190C7A" w:rsidRDefault="00D235BC" w:rsidP="00D235BC">
      <w:pPr>
        <w:pStyle w:val="ListParagraph"/>
        <w:rPr>
          <w:lang w:val="en-US"/>
        </w:rPr>
      </w:pPr>
    </w:p>
    <w:p w:rsidR="00190C7A" w:rsidRDefault="0007308A" w:rsidP="0007308A">
      <w:pPr>
        <w:ind w:firstLine="720"/>
        <w:rPr>
          <w:rFonts w:eastAsiaTheme="minorEastAsia"/>
          <w:lang w:val="en-US"/>
        </w:rPr>
      </w:pPr>
      <w:r>
        <w:rPr>
          <w:rFonts w:eastAsiaTheme="minorEastAsia"/>
          <w:lang w:val="en-US"/>
        </w:rPr>
        <w:t>Phase angles of the induced voltages are calculated in Excel as follows:</w:t>
      </w:r>
    </w:p>
    <w:p w:rsidR="0007308A" w:rsidRPr="0007308A" w:rsidRDefault="0007308A" w:rsidP="00190C7A">
      <w:pPr>
        <w:rPr>
          <w:rFonts w:eastAsiaTheme="minorEastAsia"/>
          <w:lang w:val="en-US"/>
        </w:rPr>
      </w:pPr>
      <m:oMathPara>
        <m:oMath>
          <m:r>
            <m:rPr>
              <m:sty m:val="p"/>
            </m:rPr>
            <w:rPr>
              <w:rFonts w:ascii="Cambria Math" w:eastAsiaTheme="minorEastAsia" w:hAnsi="Cambria Math"/>
              <w:lang w:val="en-US"/>
            </w:rPr>
            <m:t>ϕ</m:t>
          </m:r>
          <m:r>
            <w:rPr>
              <w:rFonts w:ascii="Cambria Math" w:eastAsiaTheme="minorEastAsia" w:hAnsi="Cambria Math"/>
              <w:lang w:val="en-US"/>
            </w:rPr>
            <m:t>=mod</m:t>
          </m:r>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m.</m:t>
              </m:r>
              <m:r>
                <m:rPr>
                  <m:sty m:val="p"/>
                </m:rPr>
                <w:rPr>
                  <w:rFonts w:ascii="Cambria Math" w:eastAsiaTheme="minorEastAsia" w:hAnsi="Cambria Math"/>
                  <w:lang w:val="en-US"/>
                </w:rPr>
                <m:t>θ</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slotnumber</m:t>
                  </m:r>
                </m:e>
              </m:d>
              <m:r>
                <w:rPr>
                  <w:rFonts w:ascii="Cambria Math" w:eastAsiaTheme="minorEastAsia" w:hAnsi="Cambria Math"/>
                  <w:lang w:val="en-US"/>
                </w:rPr>
                <m:t>,360</m:t>
              </m:r>
            </m:e>
          </m:d>
        </m:oMath>
      </m:oMathPara>
    </w:p>
    <w:p w:rsidR="0007308A" w:rsidRDefault="0007308A" w:rsidP="0007308A">
      <w:pPr>
        <w:ind w:firstLine="720"/>
        <w:rPr>
          <w:rFonts w:eastAsiaTheme="minorEastAsia"/>
          <w:lang w:val="en-US"/>
        </w:rPr>
      </w:pPr>
      <w:r>
        <w:rPr>
          <w:rFonts w:eastAsiaTheme="minorEastAsia"/>
          <w:lang w:val="en-US"/>
        </w:rPr>
        <w:t xml:space="preserve">As can be seen in Table.2, induced voltages of each phases are 120 degree apart from each other. A rotating MMF waveform is achieved by fractional slot winding. Phasor diagram of the designed motor can be seen in Fig.1. </w:t>
      </w:r>
    </w:p>
    <w:p w:rsidR="0007308A" w:rsidRDefault="0007308A" w:rsidP="0007308A">
      <w:pPr>
        <w:keepNext/>
        <w:ind w:firstLine="720"/>
        <w:jc w:val="center"/>
      </w:pPr>
      <w:r>
        <w:rPr>
          <w:rFonts w:eastAsiaTheme="minorEastAsia"/>
          <w:noProof/>
          <w:lang w:val="en-US"/>
        </w:rPr>
        <w:drawing>
          <wp:inline distT="0" distB="0" distL="0" distR="0">
            <wp:extent cx="2157984" cy="2097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1359" cy="2129895"/>
                    </a:xfrm>
                    <a:prstGeom prst="rect">
                      <a:avLst/>
                    </a:prstGeom>
                    <a:noFill/>
                    <a:ln>
                      <a:noFill/>
                    </a:ln>
                  </pic:spPr>
                </pic:pic>
              </a:graphicData>
            </a:graphic>
          </wp:inline>
        </w:drawing>
      </w:r>
    </w:p>
    <w:p w:rsidR="0007308A" w:rsidRDefault="0007308A" w:rsidP="0007308A">
      <w:pPr>
        <w:pStyle w:val="Caption"/>
        <w:jc w:val="center"/>
      </w:pPr>
      <w:r>
        <w:t xml:space="preserve">Figure </w:t>
      </w:r>
      <w:r>
        <w:fldChar w:fldCharType="begin"/>
      </w:r>
      <w:r>
        <w:instrText xml:space="preserve"> SEQ Figure \* ARABIC </w:instrText>
      </w:r>
      <w:r>
        <w:fldChar w:fldCharType="separate"/>
      </w:r>
      <w:r w:rsidR="00191AE9">
        <w:rPr>
          <w:noProof/>
        </w:rPr>
        <w:t>1</w:t>
      </w:r>
      <w:r>
        <w:fldChar w:fldCharType="end"/>
      </w:r>
      <w:r>
        <w:t>. Phasor diagram of the designed motor.</w:t>
      </w:r>
    </w:p>
    <w:p w:rsidR="00FD7D5F" w:rsidRPr="00FD7D5F" w:rsidRDefault="00FD7D5F" w:rsidP="00FD7D5F">
      <w:r>
        <w:tab/>
      </w:r>
    </w:p>
    <w:p w:rsidR="00FD7D5F" w:rsidRDefault="00FD7D5F" w:rsidP="00FD7D5F">
      <w:pPr>
        <w:rPr>
          <w:b/>
          <w:lang w:val="en-US"/>
        </w:rPr>
      </w:pPr>
      <w:r w:rsidRPr="00190C7A">
        <w:rPr>
          <w:b/>
          <w:lang w:val="en-US"/>
        </w:rPr>
        <w:t>Distribution Factor:</w:t>
      </w:r>
    </w:p>
    <w:p w:rsidR="005A4C9F" w:rsidRPr="005A4C9F" w:rsidRDefault="005A4C9F" w:rsidP="00FD7D5F">
      <w:pPr>
        <w:rPr>
          <w:lang w:val="en-US"/>
        </w:rPr>
      </w:pPr>
      <w:r>
        <w:rPr>
          <w:b/>
          <w:lang w:val="en-US"/>
        </w:rPr>
        <w:tab/>
      </w:r>
      <w:r>
        <w:rPr>
          <w:lang w:val="en-US"/>
        </w:rPr>
        <w:t xml:space="preserve">Since, it is a fractional slot winding, slot per pole per phase value becomes smaller than one which makes distribution factor greater than unity. So, distribution factor is calculated from the ratio of vector sum to the scalar sum of the voltages. </w:t>
      </w:r>
    </w:p>
    <w:p w:rsidR="00FD7D5F" w:rsidRPr="00190C7A" w:rsidRDefault="00FD7D5F" w:rsidP="00FD7D5F">
      <w:pPr>
        <w:rPr>
          <w:lang w:val="en-US"/>
        </w:rPr>
      </w:pPr>
      <w:proofErr w:type="spellStart"/>
      <w:r w:rsidRPr="00190C7A">
        <w:rPr>
          <w:lang w:val="en-US"/>
        </w:rPr>
        <w:t>i</w:t>
      </w:r>
      <w:proofErr w:type="spellEnd"/>
      <w:r w:rsidRPr="00190C7A">
        <w:rPr>
          <w:lang w:val="en-US"/>
        </w:rPr>
        <w:t>)</w:t>
      </w:r>
      <w:r>
        <w:rPr>
          <w:lang w:val="en-US"/>
        </w:rPr>
        <w:t xml:space="preserve"> </w:t>
      </w:r>
      <w:r w:rsidRPr="00190C7A">
        <w:rPr>
          <w:lang w:val="en-US"/>
        </w:rPr>
        <w:t>Fundamental</w:t>
      </w:r>
    </w:p>
    <w:p w:rsidR="00FD7D5F" w:rsidRPr="00C25D0C"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Vector Sum of the Voltages</m:t>
              </m:r>
              <m:ctrlPr>
                <w:rPr>
                  <w:rFonts w:ascii="Cambria Math" w:hAnsi="Cambria Math"/>
                  <w:i/>
                  <w:lang w:val="en-US"/>
                </w:rPr>
              </m:ctrlPr>
            </m:num>
            <m:den>
              <m:r>
                <w:rPr>
                  <w:rFonts w:ascii="Cambria Math" w:hAnsi="Cambria Math"/>
                  <w:lang w:val="en-US"/>
                </w:rPr>
                <m:t>Algebraic Sum of the Voltages</m:t>
              </m:r>
              <m:ctrlPr>
                <w:rPr>
                  <w:rFonts w:ascii="Cambria Math" w:hAnsi="Cambria Math"/>
                  <w:i/>
                  <w:lang w:val="en-US"/>
                </w:rPr>
              </m:ctrlPr>
            </m:den>
          </m:f>
        </m:oMath>
      </m:oMathPara>
    </w:p>
    <w:p w:rsidR="00C25D0C" w:rsidRPr="00190C7A" w:rsidRDefault="00C25D0C"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7</m:t>
              </m:r>
              <m:ctrlPr>
                <w:rPr>
                  <w:rFonts w:ascii="Cambria Math" w:hAnsi="Cambria Math"/>
                  <w:i/>
                  <w:lang w:val="en-US"/>
                </w:rPr>
              </m:ctrlPr>
            </m:den>
          </m:f>
          <m:r>
            <w:rPr>
              <w:rFonts w:ascii="Cambria Math" w:hAnsi="Cambria Math"/>
              <w:lang w:val="en-US"/>
            </w:rPr>
            <m:t>=0.9</m:t>
          </m:r>
          <m:r>
            <w:rPr>
              <w:rFonts w:ascii="Cambria Math" w:hAnsi="Cambria Math"/>
              <w:lang w:val="en-US"/>
            </w:rPr>
            <m:t>54</m:t>
          </m:r>
        </m:oMath>
      </m:oMathPara>
    </w:p>
    <w:p w:rsidR="00FD7D5F" w:rsidRPr="00190C7A" w:rsidRDefault="00FD7D5F" w:rsidP="00FD7D5F">
      <w:pPr>
        <w:rPr>
          <w:rFonts w:eastAsiaTheme="minorEastAsia"/>
          <w:lang w:val="en-US"/>
        </w:rPr>
      </w:pPr>
      <w:r w:rsidRPr="00190C7A">
        <w:rPr>
          <w:rFonts w:eastAsiaTheme="minorEastAsia"/>
          <w:lang w:val="en-US"/>
        </w:rPr>
        <w:t>ii) The Third Harmonic</w:t>
      </w:r>
    </w:p>
    <w:p w:rsidR="00997131" w:rsidRPr="005A4C9F" w:rsidRDefault="00997131" w:rsidP="0099713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r>
                <w:rPr>
                  <w:rFonts w:ascii="Cambria Math" w:hAnsi="Cambria Math"/>
                  <w:lang w:val="en-US"/>
                </w:rPr>
                <m:t>-3</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0</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0</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26</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26</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9</m:t>
              </m:r>
              <m:ctrlPr>
                <w:rPr>
                  <w:rFonts w:ascii="Cambria Math" w:hAnsi="Cambria Math"/>
                  <w:i/>
                  <w:lang w:val="en-US"/>
                </w:rPr>
              </m:ctrlPr>
            </m:den>
          </m:f>
          <m:r>
            <w:rPr>
              <w:rFonts w:ascii="Cambria Math" w:hAnsi="Cambria Math"/>
              <w:lang w:val="en-US"/>
            </w:rPr>
            <m:t>=0.9</m:t>
          </m:r>
          <m:r>
            <w:rPr>
              <w:rFonts w:ascii="Cambria Math" w:hAnsi="Cambria Math"/>
              <w:lang w:val="en-US"/>
            </w:rPr>
            <m:t>33</m:t>
          </m:r>
        </m:oMath>
      </m:oMathPara>
    </w:p>
    <w:p w:rsidR="005A4C9F" w:rsidRDefault="005A4C9F" w:rsidP="00997131">
      <w:pPr>
        <w:rPr>
          <w:rFonts w:eastAsiaTheme="minorEastAsia"/>
          <w:lang w:val="en-US"/>
        </w:rPr>
      </w:pPr>
    </w:p>
    <w:p w:rsidR="005A4C9F" w:rsidRPr="00C25D0C" w:rsidRDefault="005A4C9F" w:rsidP="00997131">
      <w:pPr>
        <w:rPr>
          <w:rFonts w:eastAsiaTheme="minorEastAsia"/>
          <w:lang w:val="en-US"/>
        </w:rPr>
      </w:pPr>
      <w:r>
        <w:rPr>
          <w:rFonts w:eastAsiaTheme="minorEastAsia"/>
          <w:lang w:val="en-US"/>
        </w:rPr>
        <w:tab/>
        <w:t xml:space="preserve">Fractional slot with third harmonic resulted in unbalanced MMF creation. As can be seen in formula, there were 9 vectors in one region. The other two regions had 6 vectors. As a result, a rotating balanced MMF cannot be created </w:t>
      </w:r>
      <w:r w:rsidR="007412A9">
        <w:rPr>
          <w:rFonts w:eastAsiaTheme="minorEastAsia"/>
          <w:lang w:val="en-US"/>
        </w:rPr>
        <w:t>with this configuration.</w:t>
      </w:r>
    </w:p>
    <w:p w:rsidR="00FD7D5F" w:rsidRPr="00190C7A" w:rsidRDefault="00FD7D5F" w:rsidP="00FD7D5F">
      <w:pPr>
        <w:rPr>
          <w:rFonts w:eastAsiaTheme="minorEastAsia"/>
          <w:lang w:val="en-US"/>
        </w:rPr>
      </w:pPr>
      <w:r w:rsidRPr="00190C7A">
        <w:rPr>
          <w:rFonts w:eastAsiaTheme="minorEastAsia"/>
          <w:lang w:val="en-US"/>
        </w:rPr>
        <w:t>iii) The Fifth Harmonic</w:t>
      </w:r>
    </w:p>
    <w:p w:rsidR="005A4C9F" w:rsidRPr="007412A9" w:rsidRDefault="005A4C9F" w:rsidP="005A4C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r>
                <w:rPr>
                  <w:rFonts w:ascii="Cambria Math" w:hAnsi="Cambria Math"/>
                  <w:lang w:val="en-US"/>
                </w:rPr>
                <m:t>-</m:t>
              </m:r>
              <m:r>
                <w:rPr>
                  <w:rFonts w:ascii="Cambria Math" w:hAnsi="Cambria Math"/>
                  <w:lang w:val="en-US"/>
                </w:rPr>
                <m:t>5</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9</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-9</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17</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-17</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7</m:t>
              </m:r>
              <m:ctrlPr>
                <w:rPr>
                  <w:rFonts w:ascii="Cambria Math" w:hAnsi="Cambria Math"/>
                  <w:i/>
                  <w:lang w:val="en-US"/>
                </w:rPr>
              </m:ctrlPr>
            </m:den>
          </m:f>
          <m:r>
            <w:rPr>
              <w:rFonts w:ascii="Cambria Math" w:hAnsi="Cambria Math"/>
              <w:lang w:val="en-US"/>
            </w:rPr>
            <m:t>=0.9</m:t>
          </m:r>
          <m:r>
            <w:rPr>
              <w:rFonts w:ascii="Cambria Math" w:hAnsi="Cambria Math"/>
              <w:lang w:val="en-US"/>
            </w:rPr>
            <m:t>55</m:t>
          </m:r>
        </m:oMath>
      </m:oMathPara>
    </w:p>
    <w:p w:rsidR="007412A9" w:rsidRPr="00C25D0C" w:rsidRDefault="007412A9" w:rsidP="005A4C9F">
      <w:pPr>
        <w:rPr>
          <w:rFonts w:eastAsiaTheme="minorEastAsia"/>
          <w:lang w:val="en-US"/>
        </w:rPr>
      </w:pPr>
      <w:r>
        <w:rPr>
          <w:rFonts w:eastAsiaTheme="minorEastAsia"/>
          <w:lang w:val="en-US"/>
        </w:rPr>
        <w:tab/>
      </w:r>
    </w:p>
    <w:p w:rsidR="00FD7D5F" w:rsidRPr="00190C7A" w:rsidRDefault="00FD7D5F" w:rsidP="00FD7D5F">
      <w:pPr>
        <w:rPr>
          <w:b/>
          <w:lang w:val="en-US"/>
        </w:rPr>
      </w:pPr>
      <w:r w:rsidRPr="00190C7A">
        <w:rPr>
          <w:b/>
          <w:lang w:val="en-US"/>
        </w:rPr>
        <w:t>Pitch Factor:</w:t>
      </w:r>
    </w:p>
    <w:p w:rsidR="00FD7D5F" w:rsidRPr="00190C7A" w:rsidRDefault="00FD7D5F" w:rsidP="00FD7D5F">
      <w:pPr>
        <w:rPr>
          <w:lang w:val="en-US"/>
        </w:rPr>
      </w:pPr>
      <w:proofErr w:type="spellStart"/>
      <w:r w:rsidRPr="00190C7A">
        <w:rPr>
          <w:lang w:val="en-US"/>
        </w:rPr>
        <w:t>i</w:t>
      </w:r>
      <w:proofErr w:type="spellEnd"/>
      <w:r w:rsidRPr="00190C7A">
        <w:rPr>
          <w:lang w:val="en-US"/>
        </w:rPr>
        <w:t>) Fundamental</w:t>
      </w:r>
    </w:p>
    <w:p w:rsidR="00FD7D5F" w:rsidRPr="00190C7A"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171</m:t>
              </m:r>
              <m:r>
                <w:rPr>
                  <w:rFonts w:ascii="Cambria Math" w:hAnsi="Cambria Math"/>
                  <w:lang w:val="en-US"/>
                </w:rPr>
                <m:t>.0.5</m:t>
              </m:r>
            </m:e>
          </m:d>
          <m:r>
            <w:rPr>
              <w:rFonts w:ascii="Cambria Math" w:hAnsi="Cambria Math"/>
              <w:lang w:val="en-US"/>
            </w:rPr>
            <m:t>=</m:t>
          </m:r>
          <m:r>
            <w:rPr>
              <w:rFonts w:ascii="Cambria Math" w:hAnsi="Cambria Math"/>
              <w:lang w:val="en-US"/>
            </w:rPr>
            <m:t>0.997</m:t>
          </m:r>
        </m:oMath>
      </m:oMathPara>
    </w:p>
    <w:p w:rsidR="00FD7D5F" w:rsidRPr="00190C7A" w:rsidRDefault="00FD7D5F" w:rsidP="00FD7D5F">
      <w:pPr>
        <w:rPr>
          <w:lang w:val="en-US"/>
        </w:rPr>
      </w:pPr>
      <w:proofErr w:type="spellStart"/>
      <w:r w:rsidRPr="00190C7A">
        <w:rPr>
          <w:lang w:val="en-US"/>
        </w:rPr>
        <w:t>i</w:t>
      </w:r>
      <w:proofErr w:type="spellEnd"/>
      <w:r w:rsidRPr="00190C7A">
        <w:rPr>
          <w:lang w:val="en-US"/>
        </w:rPr>
        <w:t>) The Third Harmonic</w:t>
      </w:r>
    </w:p>
    <w:p w:rsidR="00FD7D5F" w:rsidRPr="00190C7A"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3.</m:t>
              </m:r>
              <m:r>
                <w:rPr>
                  <w:rFonts w:ascii="Cambria Math" w:hAnsi="Cambria Math"/>
                  <w:lang w:val="en-US"/>
                </w:rPr>
                <m:t>171</m:t>
              </m:r>
              <m:r>
                <w:rPr>
                  <w:rFonts w:ascii="Cambria Math" w:hAnsi="Cambria Math"/>
                  <w:lang w:val="en-US"/>
                </w:rPr>
                <m:t>.0.5</m:t>
              </m:r>
            </m:e>
          </m:d>
          <m:r>
            <w:rPr>
              <w:rFonts w:ascii="Cambria Math" w:hAnsi="Cambria Math"/>
              <w:lang w:val="en-US"/>
            </w:rPr>
            <m:t>=-</m:t>
          </m:r>
          <m:r>
            <w:rPr>
              <w:rFonts w:ascii="Cambria Math" w:hAnsi="Cambria Math"/>
              <w:lang w:val="en-US"/>
            </w:rPr>
            <m:t>0.975</m:t>
          </m:r>
        </m:oMath>
      </m:oMathPara>
    </w:p>
    <w:p w:rsidR="00FD7D5F" w:rsidRPr="00190C7A" w:rsidRDefault="00FD7D5F" w:rsidP="00FD7D5F">
      <w:pPr>
        <w:rPr>
          <w:lang w:val="en-US"/>
        </w:rPr>
      </w:pPr>
      <w:proofErr w:type="spellStart"/>
      <w:r w:rsidRPr="00190C7A">
        <w:rPr>
          <w:lang w:val="en-US"/>
        </w:rPr>
        <w:t>i</w:t>
      </w:r>
      <w:proofErr w:type="spellEnd"/>
      <w:r w:rsidRPr="00190C7A">
        <w:rPr>
          <w:lang w:val="en-US"/>
        </w:rPr>
        <w:t>) The Fifth Harmonic</w:t>
      </w:r>
    </w:p>
    <w:p w:rsidR="00FD7D5F" w:rsidRPr="00190C7A"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5.</m:t>
              </m:r>
              <m:r>
                <w:rPr>
                  <w:rFonts w:ascii="Cambria Math" w:hAnsi="Cambria Math"/>
                  <w:lang w:val="en-US"/>
                </w:rPr>
                <m:t>171</m:t>
              </m:r>
              <m:r>
                <w:rPr>
                  <w:rFonts w:ascii="Cambria Math" w:hAnsi="Cambria Math"/>
                  <w:lang w:val="en-US"/>
                </w:rPr>
                <m:t>.0.5</m:t>
              </m:r>
            </m:e>
          </m:d>
          <m:r>
            <w:rPr>
              <w:rFonts w:ascii="Cambria Math" w:hAnsi="Cambria Math"/>
              <w:lang w:val="en-US"/>
            </w:rPr>
            <m:t>=</m:t>
          </m:r>
          <m:r>
            <w:rPr>
              <w:rFonts w:ascii="Cambria Math" w:hAnsi="Cambria Math"/>
              <w:lang w:val="en-US"/>
            </w:rPr>
            <m:t>0.931</m:t>
          </m:r>
        </m:oMath>
      </m:oMathPara>
    </w:p>
    <w:p w:rsidR="00FD7D5F" w:rsidRPr="00190C7A" w:rsidRDefault="00FD7D5F" w:rsidP="00FD7D5F">
      <w:pPr>
        <w:rPr>
          <w:rFonts w:eastAsiaTheme="minorEastAsia"/>
          <w:lang w:val="en-US"/>
        </w:rPr>
      </w:pPr>
    </w:p>
    <w:p w:rsidR="00FD7D5F" w:rsidRPr="00190C7A" w:rsidRDefault="00FD7D5F" w:rsidP="00FD7D5F">
      <w:pPr>
        <w:rPr>
          <w:b/>
          <w:lang w:val="en-US"/>
        </w:rPr>
      </w:pPr>
      <w:r w:rsidRPr="00190C7A">
        <w:rPr>
          <w:b/>
          <w:lang w:val="en-US"/>
        </w:rPr>
        <w:t>Winding Factor:</w:t>
      </w:r>
    </w:p>
    <w:p w:rsidR="00FD7D5F" w:rsidRPr="00190C7A" w:rsidRDefault="00FD7D5F" w:rsidP="00FD7D5F">
      <w:pPr>
        <w:rPr>
          <w:lang w:val="en-US"/>
        </w:rPr>
      </w:pPr>
      <w:proofErr w:type="spellStart"/>
      <w:r w:rsidRPr="00190C7A">
        <w:rPr>
          <w:lang w:val="en-US"/>
        </w:rPr>
        <w:t>i</w:t>
      </w:r>
      <w:proofErr w:type="spellEnd"/>
      <w:r w:rsidRPr="00190C7A">
        <w:rPr>
          <w:lang w:val="en-US"/>
        </w:rPr>
        <w:t>) Fundamental</w:t>
      </w:r>
    </w:p>
    <w:p w:rsidR="00FD7D5F" w:rsidRPr="00190C7A"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 0.9</m:t>
          </m:r>
          <m:r>
            <w:rPr>
              <w:rFonts w:ascii="Cambria Math" w:hAnsi="Cambria Math"/>
              <w:lang w:val="en-US"/>
            </w:rPr>
            <m:t>51</m:t>
          </m:r>
        </m:oMath>
      </m:oMathPara>
    </w:p>
    <w:p w:rsidR="00FD7D5F" w:rsidRPr="00190C7A" w:rsidRDefault="00FD7D5F" w:rsidP="00FD7D5F">
      <w:pPr>
        <w:rPr>
          <w:lang w:val="en-US"/>
        </w:rPr>
      </w:pPr>
      <w:proofErr w:type="spellStart"/>
      <w:r w:rsidRPr="00190C7A">
        <w:rPr>
          <w:lang w:val="en-US"/>
        </w:rPr>
        <w:t>i</w:t>
      </w:r>
      <w:proofErr w:type="spellEnd"/>
      <w:r w:rsidRPr="00190C7A">
        <w:rPr>
          <w:lang w:val="en-US"/>
        </w:rPr>
        <w:t>) The Third Harmonic</w:t>
      </w:r>
    </w:p>
    <w:p w:rsidR="00FD7D5F" w:rsidRPr="00190C7A"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 xml:space="preserve">= </m:t>
          </m:r>
          <m:r>
            <w:rPr>
              <w:rFonts w:ascii="Cambria Math" w:hAnsi="Cambria Math"/>
              <w:lang w:val="en-US"/>
            </w:rPr>
            <m:t>0</m:t>
          </m:r>
        </m:oMath>
      </m:oMathPara>
    </w:p>
    <w:p w:rsidR="00FD7D5F" w:rsidRPr="00190C7A" w:rsidRDefault="00FD7D5F" w:rsidP="00FD7D5F">
      <w:pPr>
        <w:rPr>
          <w:lang w:val="en-US"/>
        </w:rPr>
      </w:pPr>
      <w:proofErr w:type="spellStart"/>
      <w:r w:rsidRPr="00190C7A">
        <w:rPr>
          <w:lang w:val="en-US"/>
        </w:rPr>
        <w:t>i</w:t>
      </w:r>
      <w:proofErr w:type="spellEnd"/>
      <w:r w:rsidRPr="00190C7A">
        <w:rPr>
          <w:lang w:val="en-US"/>
        </w:rPr>
        <w:t>) The Fifth Harmonic</w:t>
      </w:r>
    </w:p>
    <w:p w:rsidR="00FD7D5F" w:rsidRPr="00190C7A" w:rsidRDefault="00FD7D5F"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 xml:space="preserve">= </m:t>
          </m:r>
          <m:r>
            <w:rPr>
              <w:rFonts w:ascii="Cambria Math" w:hAnsi="Cambria Math"/>
              <w:lang w:val="en-US"/>
            </w:rPr>
            <m:t>0.889</m:t>
          </m:r>
        </m:oMath>
      </m:oMathPara>
    </w:p>
    <w:p w:rsidR="0007308A" w:rsidRPr="0007308A" w:rsidRDefault="0007308A" w:rsidP="00190C7A">
      <w:pPr>
        <w:rPr>
          <w:rFonts w:eastAsiaTheme="minorEastAsia"/>
          <w:lang w:val="en-US"/>
        </w:rPr>
      </w:pPr>
    </w:p>
    <w:p w:rsidR="0007308A" w:rsidRPr="0007308A" w:rsidRDefault="0007308A" w:rsidP="00190C7A">
      <w:pPr>
        <w:rPr>
          <w:rFonts w:eastAsiaTheme="minorEastAsia"/>
          <w:lang w:val="en-US"/>
        </w:rPr>
      </w:pPr>
    </w:p>
    <w:p w:rsidR="00190C7A" w:rsidRPr="002D1822" w:rsidRDefault="00190C7A" w:rsidP="002D1822">
      <w:pPr>
        <w:rPr>
          <w:rFonts w:eastAsiaTheme="minorEastAsia"/>
          <w:lang w:val="en-US"/>
        </w:rPr>
      </w:pPr>
    </w:p>
    <w:p w:rsidR="007412A9" w:rsidRDefault="007412A9" w:rsidP="007412A9">
      <w:pPr>
        <w:rPr>
          <w:b/>
          <w:lang w:val="en-US"/>
        </w:rPr>
      </w:pPr>
      <w:r>
        <w:rPr>
          <w:b/>
          <w:lang w:val="en-US"/>
        </w:rPr>
        <w:t xml:space="preserve">B) </w:t>
      </w:r>
    </w:p>
    <w:p w:rsidR="007412A9" w:rsidRPr="00190C7A" w:rsidRDefault="007412A9" w:rsidP="007412A9">
      <w:pPr>
        <w:rPr>
          <w:lang w:val="en-US"/>
        </w:rPr>
      </w:pPr>
      <w:r w:rsidRPr="00190C7A">
        <w:rPr>
          <w:b/>
          <w:lang w:val="en-US"/>
        </w:rPr>
        <w:t>Motor Parameters:</w:t>
      </w:r>
    </w:p>
    <w:p w:rsidR="007412A9" w:rsidRPr="00190C7A" w:rsidRDefault="007412A9" w:rsidP="007412A9">
      <w:pPr>
        <w:pStyle w:val="ListParagraph"/>
        <w:numPr>
          <w:ilvl w:val="0"/>
          <w:numId w:val="2"/>
        </w:numPr>
        <w:rPr>
          <w:b/>
          <w:lang w:val="en-US"/>
        </w:rPr>
      </w:pPr>
      <w:r>
        <w:rPr>
          <w:lang w:val="en-US"/>
        </w:rPr>
        <w:t>Q=2</w:t>
      </w:r>
      <w:r>
        <w:rPr>
          <w:lang w:val="en-US"/>
        </w:rPr>
        <w:t>7</w:t>
      </w:r>
    </w:p>
    <w:p w:rsidR="007412A9" w:rsidRPr="00190C7A" w:rsidRDefault="007412A9" w:rsidP="007412A9">
      <w:pPr>
        <w:pStyle w:val="ListParagraph"/>
        <w:numPr>
          <w:ilvl w:val="0"/>
          <w:numId w:val="2"/>
        </w:numPr>
        <w:rPr>
          <w:b/>
          <w:lang w:val="en-US"/>
        </w:rPr>
      </w:pPr>
      <w:r>
        <w:rPr>
          <w:lang w:val="en-US"/>
        </w:rPr>
        <w:t>p=20</w:t>
      </w:r>
    </w:p>
    <w:p w:rsidR="007412A9" w:rsidRDefault="007412A9" w:rsidP="007412A9">
      <w:pPr>
        <w:pStyle w:val="ListParagraph"/>
        <w:numPr>
          <w:ilvl w:val="0"/>
          <w:numId w:val="2"/>
        </w:numPr>
        <w:rPr>
          <w:lang w:val="en-US"/>
        </w:rPr>
      </w:pPr>
      <w:r>
        <w:rPr>
          <w:lang w:val="en-US"/>
        </w:rPr>
        <w:t>m=3</w:t>
      </w:r>
    </w:p>
    <w:p w:rsidR="007412A9" w:rsidRDefault="007412A9" w:rsidP="007412A9">
      <w:pPr>
        <w:pStyle w:val="ListParagraph"/>
        <w:numPr>
          <w:ilvl w:val="0"/>
          <w:numId w:val="2"/>
        </w:numPr>
        <w:rPr>
          <w:lang w:val="en-US"/>
        </w:rPr>
      </w:pPr>
      <w:r>
        <w:rPr>
          <w:lang w:val="en-US"/>
        </w:rPr>
        <w:lastRenderedPageBreak/>
        <w:t>q=2</w:t>
      </w:r>
      <w:r w:rsidR="00FC5F31">
        <w:rPr>
          <w:lang w:val="en-US"/>
        </w:rPr>
        <w:t>7</w:t>
      </w:r>
      <w:r>
        <w:rPr>
          <w:lang w:val="en-US"/>
        </w:rPr>
        <w:t>/20.3=7/20</w:t>
      </w:r>
    </w:p>
    <w:p w:rsidR="007412A9" w:rsidRPr="00191AE9" w:rsidRDefault="007412A9" w:rsidP="00191AE9">
      <w:pPr>
        <w:pStyle w:val="ListParagraph"/>
        <w:numPr>
          <w:ilvl w:val="0"/>
          <w:numId w:val="2"/>
        </w:numPr>
        <w:rPr>
          <w:lang w:val="en-US"/>
        </w:rPr>
      </w:pPr>
      <w:r>
        <w:rPr>
          <w:rFonts w:cstheme="minorHAnsi"/>
          <w:lang w:val="en-US"/>
        </w:rPr>
        <w:t>θ</w:t>
      </w:r>
      <w:r>
        <w:rPr>
          <w:lang w:val="en-US"/>
        </w:rPr>
        <w:t>=180.20/2</w:t>
      </w:r>
      <w:r w:rsidR="00FC5F31">
        <w:rPr>
          <w:lang w:val="en-US"/>
        </w:rPr>
        <w:t>7</w:t>
      </w:r>
      <w:r>
        <w:rPr>
          <w:lang w:val="en-US"/>
        </w:rPr>
        <w:t>=1200/7=171.43</w:t>
      </w:r>
    </w:p>
    <w:p w:rsidR="007412A9" w:rsidRPr="00191AE9" w:rsidRDefault="007412A9" w:rsidP="00191AE9">
      <w:pPr>
        <w:rPr>
          <w:lang w:val="en-US"/>
        </w:rPr>
      </w:pPr>
    </w:p>
    <w:p w:rsidR="007412A9" w:rsidRPr="0007308A" w:rsidRDefault="007412A9" w:rsidP="007412A9">
      <w:pPr>
        <w:rPr>
          <w:lang w:val="en-US"/>
        </w:rPr>
      </w:pPr>
      <w:r>
        <w:rPr>
          <w:b/>
          <w:lang w:val="en-US"/>
        </w:rPr>
        <w:t>Winding Diagram</w:t>
      </w:r>
      <w:r w:rsidRPr="00190C7A">
        <w:rPr>
          <w:b/>
          <w:lang w:val="en-US"/>
        </w:rPr>
        <w:t>:</w:t>
      </w:r>
    </w:p>
    <w:tbl>
      <w:tblPr>
        <w:tblStyle w:val="TableGrid"/>
        <w:tblpPr w:leftFromText="180" w:rightFromText="180" w:vertAnchor="page" w:horzAnchor="margin" w:tblpXSpec="center" w:tblpY="4944"/>
        <w:tblW w:w="11834" w:type="dxa"/>
        <w:tblLayout w:type="fixed"/>
        <w:tblLook w:val="04A0" w:firstRow="1" w:lastRow="0" w:firstColumn="1" w:lastColumn="0" w:noHBand="0" w:noVBand="1"/>
      </w:tblPr>
      <w:tblGrid>
        <w:gridCol w:w="988"/>
        <w:gridCol w:w="283"/>
        <w:gridCol w:w="567"/>
        <w:gridCol w:w="508"/>
        <w:gridCol w:w="462"/>
        <w:gridCol w:w="464"/>
        <w:gridCol w:w="464"/>
        <w:gridCol w:w="464"/>
        <w:gridCol w:w="464"/>
        <w:gridCol w:w="462"/>
        <w:gridCol w:w="464"/>
        <w:gridCol w:w="464"/>
        <w:gridCol w:w="462"/>
        <w:gridCol w:w="464"/>
        <w:gridCol w:w="464"/>
        <w:gridCol w:w="464"/>
        <w:gridCol w:w="464"/>
        <w:gridCol w:w="462"/>
        <w:gridCol w:w="464"/>
        <w:gridCol w:w="464"/>
        <w:gridCol w:w="381"/>
        <w:gridCol w:w="464"/>
        <w:gridCol w:w="353"/>
        <w:gridCol w:w="465"/>
        <w:gridCol w:w="409"/>
      </w:tblGrid>
      <w:tr w:rsidR="00191AE9" w:rsidRPr="00191AE9" w:rsidTr="00191AE9">
        <w:trPr>
          <w:trHeight w:val="381"/>
        </w:trPr>
        <w:tc>
          <w:tcPr>
            <w:tcW w:w="988" w:type="dxa"/>
            <w:vAlign w:val="center"/>
          </w:tcPr>
          <w:p w:rsidR="00191AE9" w:rsidRPr="00191AE9" w:rsidRDefault="00191AE9" w:rsidP="00191AE9">
            <w:pPr>
              <w:pStyle w:val="ListParagraph"/>
              <w:ind w:left="0"/>
              <w:jc w:val="center"/>
              <w:rPr>
                <w:b/>
                <w:sz w:val="16"/>
                <w:szCs w:val="16"/>
                <w:lang w:val="en-US"/>
              </w:rPr>
            </w:pPr>
            <w:r w:rsidRPr="00191AE9">
              <w:rPr>
                <w:b/>
                <w:sz w:val="16"/>
                <w:szCs w:val="16"/>
                <w:lang w:val="en-US"/>
              </w:rPr>
              <w:t>Slot Number</w:t>
            </w:r>
          </w:p>
        </w:tc>
        <w:tc>
          <w:tcPr>
            <w:tcW w:w="283"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w:t>
            </w:r>
          </w:p>
        </w:tc>
        <w:tc>
          <w:tcPr>
            <w:tcW w:w="567"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2</w:t>
            </w:r>
          </w:p>
        </w:tc>
        <w:tc>
          <w:tcPr>
            <w:tcW w:w="508"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3</w:t>
            </w:r>
          </w:p>
        </w:tc>
        <w:tc>
          <w:tcPr>
            <w:tcW w:w="462"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4</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5</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6</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7</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8</w:t>
            </w:r>
          </w:p>
        </w:tc>
        <w:tc>
          <w:tcPr>
            <w:tcW w:w="462"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9</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10</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11</w:t>
            </w:r>
          </w:p>
        </w:tc>
        <w:tc>
          <w:tcPr>
            <w:tcW w:w="462"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12</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13</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14</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15</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16</w:t>
            </w:r>
          </w:p>
        </w:tc>
        <w:tc>
          <w:tcPr>
            <w:tcW w:w="462"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17</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18</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19</w:t>
            </w:r>
          </w:p>
        </w:tc>
        <w:tc>
          <w:tcPr>
            <w:tcW w:w="381"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20</w:t>
            </w:r>
          </w:p>
        </w:tc>
        <w:tc>
          <w:tcPr>
            <w:tcW w:w="464"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21</w:t>
            </w:r>
          </w:p>
        </w:tc>
        <w:tc>
          <w:tcPr>
            <w:tcW w:w="353"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22</w:t>
            </w:r>
          </w:p>
        </w:tc>
        <w:tc>
          <w:tcPr>
            <w:tcW w:w="465"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23</w:t>
            </w:r>
          </w:p>
        </w:tc>
        <w:tc>
          <w:tcPr>
            <w:tcW w:w="409" w:type="dxa"/>
            <w:vAlign w:val="center"/>
          </w:tcPr>
          <w:p w:rsidR="00191AE9" w:rsidRPr="00191AE9" w:rsidRDefault="00191AE9" w:rsidP="00191AE9">
            <w:pPr>
              <w:pStyle w:val="ListParagraph"/>
              <w:ind w:left="0"/>
              <w:jc w:val="center"/>
              <w:rPr>
                <w:b/>
                <w:i/>
                <w:sz w:val="16"/>
                <w:szCs w:val="16"/>
                <w:lang w:val="en-US"/>
              </w:rPr>
            </w:pPr>
            <w:r w:rsidRPr="00191AE9">
              <w:rPr>
                <w:b/>
                <w:i/>
                <w:sz w:val="16"/>
                <w:szCs w:val="16"/>
                <w:lang w:val="en-US"/>
              </w:rPr>
              <w:t>24</w:t>
            </w:r>
          </w:p>
        </w:tc>
      </w:tr>
      <w:tr w:rsidR="00191AE9" w:rsidRPr="00191AE9" w:rsidTr="00191AE9">
        <w:trPr>
          <w:trHeight w:val="381"/>
        </w:trPr>
        <w:tc>
          <w:tcPr>
            <w:tcW w:w="988" w:type="dxa"/>
            <w:vAlign w:val="center"/>
          </w:tcPr>
          <w:p w:rsidR="00191AE9" w:rsidRPr="00191AE9" w:rsidRDefault="00191AE9" w:rsidP="00191AE9">
            <w:pPr>
              <w:pStyle w:val="ListParagraph"/>
              <w:ind w:left="0"/>
              <w:jc w:val="center"/>
              <w:rPr>
                <w:b/>
                <w:sz w:val="16"/>
                <w:szCs w:val="16"/>
                <w:lang w:val="en-US"/>
              </w:rPr>
            </w:pPr>
            <w:r w:rsidRPr="00191AE9">
              <w:rPr>
                <w:b/>
                <w:sz w:val="16"/>
                <w:szCs w:val="16"/>
                <w:lang w:val="en-US"/>
              </w:rPr>
              <w:t>First Layer</w:t>
            </w:r>
          </w:p>
        </w:tc>
        <w:tc>
          <w:tcPr>
            <w:tcW w:w="283"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567"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508"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381"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353"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5"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09"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r>
      <w:tr w:rsidR="00191AE9" w:rsidRPr="00191AE9" w:rsidTr="00191AE9">
        <w:trPr>
          <w:trHeight w:val="381"/>
        </w:trPr>
        <w:tc>
          <w:tcPr>
            <w:tcW w:w="988" w:type="dxa"/>
            <w:vAlign w:val="center"/>
          </w:tcPr>
          <w:p w:rsidR="00191AE9" w:rsidRPr="00191AE9" w:rsidRDefault="00191AE9" w:rsidP="00191AE9">
            <w:pPr>
              <w:pStyle w:val="ListParagraph"/>
              <w:ind w:left="0"/>
              <w:jc w:val="center"/>
              <w:rPr>
                <w:b/>
                <w:sz w:val="16"/>
                <w:szCs w:val="16"/>
                <w:lang w:val="en-US"/>
              </w:rPr>
            </w:pPr>
            <w:r w:rsidRPr="00191AE9">
              <w:rPr>
                <w:b/>
                <w:sz w:val="16"/>
                <w:szCs w:val="16"/>
                <w:lang w:val="en-US"/>
              </w:rPr>
              <w:t>Second Layer</w:t>
            </w:r>
          </w:p>
        </w:tc>
        <w:tc>
          <w:tcPr>
            <w:tcW w:w="283"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567"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508"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2"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c>
          <w:tcPr>
            <w:tcW w:w="381"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464"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B</w:t>
            </w:r>
          </w:p>
        </w:tc>
        <w:tc>
          <w:tcPr>
            <w:tcW w:w="353"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65"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-C</w:t>
            </w:r>
          </w:p>
        </w:tc>
        <w:tc>
          <w:tcPr>
            <w:tcW w:w="409" w:type="dxa"/>
            <w:vAlign w:val="center"/>
          </w:tcPr>
          <w:p w:rsidR="00191AE9" w:rsidRPr="00191AE9" w:rsidRDefault="00191AE9" w:rsidP="00191AE9">
            <w:pPr>
              <w:pStyle w:val="ListParagraph"/>
              <w:ind w:left="0"/>
              <w:jc w:val="center"/>
              <w:rPr>
                <w:sz w:val="16"/>
                <w:szCs w:val="16"/>
                <w:lang w:val="en-US"/>
              </w:rPr>
            </w:pPr>
            <w:r w:rsidRPr="00191AE9">
              <w:rPr>
                <w:sz w:val="16"/>
                <w:szCs w:val="16"/>
                <w:lang w:val="en-US"/>
              </w:rPr>
              <w:t>-A</w:t>
            </w:r>
          </w:p>
        </w:tc>
      </w:tr>
      <w:tr w:rsidR="00191AE9" w:rsidRPr="00191AE9" w:rsidTr="00191AE9">
        <w:trPr>
          <w:trHeight w:val="192"/>
        </w:trPr>
        <w:tc>
          <w:tcPr>
            <w:tcW w:w="988" w:type="dxa"/>
            <w:vAlign w:val="center"/>
          </w:tcPr>
          <w:p w:rsidR="00191AE9" w:rsidRPr="00191AE9" w:rsidRDefault="00191AE9" w:rsidP="00191AE9">
            <w:pPr>
              <w:jc w:val="center"/>
              <w:rPr>
                <w:rFonts w:ascii="Calibri" w:hAnsi="Calibri" w:cs="Calibri"/>
                <w:b/>
                <w:color w:val="000000"/>
                <w:sz w:val="16"/>
                <w:szCs w:val="16"/>
              </w:rPr>
            </w:pPr>
            <w:r w:rsidRPr="00191AE9">
              <w:rPr>
                <w:rFonts w:ascii="Calibri" w:hAnsi="Calibri" w:cs="Calibri"/>
                <w:b/>
                <w:color w:val="000000"/>
                <w:sz w:val="16"/>
                <w:szCs w:val="16"/>
              </w:rPr>
              <w:t>Phase of Fundamental Voltage</w:t>
            </w:r>
          </w:p>
        </w:tc>
        <w:tc>
          <w:tcPr>
            <w:tcW w:w="283" w:type="dxa"/>
            <w:vAlign w:val="center"/>
          </w:tcPr>
          <w:p w:rsidR="00191AE9" w:rsidRPr="00191AE9" w:rsidRDefault="00191AE9" w:rsidP="00191AE9">
            <w:pPr>
              <w:jc w:val="center"/>
              <w:rPr>
                <w:rFonts w:ascii="Calibri" w:hAnsi="Calibri" w:cs="Calibri"/>
                <w:b/>
                <w:color w:val="000000"/>
                <w:sz w:val="16"/>
                <w:szCs w:val="16"/>
              </w:rPr>
            </w:pPr>
            <w:r w:rsidRPr="00191AE9">
              <w:rPr>
                <w:rFonts w:ascii="Calibri" w:hAnsi="Calibri" w:cs="Calibri"/>
                <w:b/>
                <w:color w:val="000000"/>
                <w:sz w:val="16"/>
                <w:szCs w:val="16"/>
              </w:rPr>
              <w:t>0</w:t>
            </w:r>
          </w:p>
        </w:tc>
        <w:tc>
          <w:tcPr>
            <w:tcW w:w="567"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133</w:t>
            </w:r>
          </w:p>
        </w:tc>
        <w:tc>
          <w:tcPr>
            <w:tcW w:w="508"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267</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40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173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307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80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213</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347</w:t>
            </w:r>
          </w:p>
        </w:tc>
        <w:tc>
          <w:tcPr>
            <w:tcW w:w="464" w:type="dxa"/>
            <w:vAlign w:val="center"/>
          </w:tcPr>
          <w:p w:rsidR="00191AE9" w:rsidRPr="00191AE9" w:rsidRDefault="00191AE9" w:rsidP="00191AE9">
            <w:pPr>
              <w:jc w:val="center"/>
              <w:rPr>
                <w:rFonts w:ascii="Calibri" w:hAnsi="Calibri" w:cs="Calibri"/>
                <w:b/>
                <w:color w:val="000000"/>
                <w:sz w:val="16"/>
                <w:szCs w:val="16"/>
              </w:rPr>
            </w:pPr>
            <w:r w:rsidRPr="00191AE9">
              <w:rPr>
                <w:rFonts w:ascii="Calibri" w:hAnsi="Calibri" w:cs="Calibri"/>
                <w:b/>
                <w:color w:val="000000"/>
                <w:sz w:val="16"/>
                <w:szCs w:val="16"/>
              </w:rPr>
              <w:t>120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253</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160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293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67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200</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333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107</w:t>
            </w:r>
          </w:p>
        </w:tc>
        <w:tc>
          <w:tcPr>
            <w:tcW w:w="464" w:type="dxa"/>
            <w:vAlign w:val="center"/>
          </w:tcPr>
          <w:p w:rsidR="00191AE9" w:rsidRPr="00191AE9" w:rsidRDefault="00191AE9" w:rsidP="00191AE9">
            <w:pPr>
              <w:jc w:val="center"/>
              <w:rPr>
                <w:rFonts w:ascii="Calibri" w:hAnsi="Calibri" w:cs="Calibri"/>
                <w:b/>
                <w:color w:val="000000"/>
                <w:sz w:val="16"/>
                <w:szCs w:val="16"/>
              </w:rPr>
            </w:pPr>
            <w:r w:rsidRPr="00191AE9">
              <w:rPr>
                <w:rFonts w:ascii="Calibri" w:hAnsi="Calibri" w:cs="Calibri"/>
                <w:b/>
                <w:color w:val="000000"/>
                <w:sz w:val="16"/>
                <w:szCs w:val="16"/>
              </w:rPr>
              <w:t>240</w:t>
            </w:r>
          </w:p>
        </w:tc>
        <w:tc>
          <w:tcPr>
            <w:tcW w:w="381"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147</w:t>
            </w:r>
          </w:p>
        </w:tc>
        <w:tc>
          <w:tcPr>
            <w:tcW w:w="353"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280</w:t>
            </w:r>
          </w:p>
        </w:tc>
        <w:tc>
          <w:tcPr>
            <w:tcW w:w="465"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53</w:t>
            </w:r>
          </w:p>
        </w:tc>
        <w:tc>
          <w:tcPr>
            <w:tcW w:w="409"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187</w:t>
            </w:r>
          </w:p>
        </w:tc>
      </w:tr>
      <w:tr w:rsidR="00191AE9" w:rsidRPr="00191AE9" w:rsidTr="00191AE9">
        <w:trPr>
          <w:trHeight w:val="192"/>
        </w:trPr>
        <w:tc>
          <w:tcPr>
            <w:tcW w:w="988" w:type="dxa"/>
            <w:vAlign w:val="center"/>
          </w:tcPr>
          <w:p w:rsidR="00191AE9" w:rsidRPr="00191AE9" w:rsidRDefault="00191AE9" w:rsidP="00191AE9">
            <w:pPr>
              <w:jc w:val="center"/>
              <w:rPr>
                <w:rFonts w:ascii="Calibri" w:hAnsi="Calibri" w:cs="Calibri"/>
                <w:b/>
                <w:color w:val="000000"/>
                <w:sz w:val="16"/>
                <w:szCs w:val="16"/>
              </w:rPr>
            </w:pPr>
            <w:r w:rsidRPr="00191AE9">
              <w:rPr>
                <w:rFonts w:ascii="Calibri" w:hAnsi="Calibri" w:cs="Calibri"/>
                <w:b/>
                <w:color w:val="000000"/>
                <w:sz w:val="16"/>
                <w:szCs w:val="16"/>
              </w:rPr>
              <w:t>Phase of Third Harmonic</w:t>
            </w:r>
          </w:p>
        </w:tc>
        <w:tc>
          <w:tcPr>
            <w:tcW w:w="283"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0</w:t>
            </w:r>
          </w:p>
        </w:tc>
        <w:tc>
          <w:tcPr>
            <w:tcW w:w="567"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40</w:t>
            </w:r>
          </w:p>
        </w:tc>
        <w:tc>
          <w:tcPr>
            <w:tcW w:w="508"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80</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120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160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200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240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280</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320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40</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80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120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160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200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240</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280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320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0</w:t>
            </w:r>
          </w:p>
        </w:tc>
        <w:tc>
          <w:tcPr>
            <w:tcW w:w="381"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40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80</w:t>
            </w:r>
          </w:p>
        </w:tc>
        <w:tc>
          <w:tcPr>
            <w:tcW w:w="353"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120</w:t>
            </w:r>
          </w:p>
        </w:tc>
        <w:tc>
          <w:tcPr>
            <w:tcW w:w="465"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160</w:t>
            </w:r>
          </w:p>
        </w:tc>
        <w:tc>
          <w:tcPr>
            <w:tcW w:w="409"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200</w:t>
            </w:r>
          </w:p>
        </w:tc>
      </w:tr>
      <w:tr w:rsidR="00191AE9" w:rsidRPr="00191AE9" w:rsidTr="00191AE9">
        <w:trPr>
          <w:trHeight w:val="192"/>
        </w:trPr>
        <w:tc>
          <w:tcPr>
            <w:tcW w:w="988" w:type="dxa"/>
            <w:vAlign w:val="center"/>
          </w:tcPr>
          <w:p w:rsidR="00191AE9" w:rsidRPr="00191AE9" w:rsidRDefault="00191AE9" w:rsidP="00191AE9">
            <w:pPr>
              <w:jc w:val="center"/>
              <w:rPr>
                <w:rFonts w:ascii="Calibri" w:hAnsi="Calibri" w:cs="Calibri"/>
                <w:b/>
                <w:color w:val="000000"/>
                <w:sz w:val="16"/>
                <w:szCs w:val="16"/>
              </w:rPr>
            </w:pPr>
            <w:r w:rsidRPr="00191AE9">
              <w:rPr>
                <w:rFonts w:ascii="Calibri" w:hAnsi="Calibri" w:cs="Calibri"/>
                <w:b/>
                <w:color w:val="000000"/>
                <w:sz w:val="16"/>
                <w:szCs w:val="16"/>
              </w:rPr>
              <w:t>Phase of Fifth Harmonic</w:t>
            </w:r>
          </w:p>
        </w:tc>
        <w:tc>
          <w:tcPr>
            <w:tcW w:w="283"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0</w:t>
            </w:r>
          </w:p>
        </w:tc>
        <w:tc>
          <w:tcPr>
            <w:tcW w:w="567"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307</w:t>
            </w:r>
          </w:p>
        </w:tc>
        <w:tc>
          <w:tcPr>
            <w:tcW w:w="508"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253</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200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147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93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40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347</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293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240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187</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133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80</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333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280</w:t>
            </w:r>
          </w:p>
        </w:tc>
        <w:tc>
          <w:tcPr>
            <w:tcW w:w="462"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227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173</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120</w:t>
            </w:r>
          </w:p>
        </w:tc>
        <w:tc>
          <w:tcPr>
            <w:tcW w:w="381"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67</w:t>
            </w:r>
          </w:p>
        </w:tc>
        <w:tc>
          <w:tcPr>
            <w:tcW w:w="464"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13</w:t>
            </w:r>
          </w:p>
        </w:tc>
        <w:tc>
          <w:tcPr>
            <w:tcW w:w="353"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320</w:t>
            </w:r>
          </w:p>
        </w:tc>
        <w:tc>
          <w:tcPr>
            <w:tcW w:w="465"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267</w:t>
            </w:r>
          </w:p>
        </w:tc>
        <w:tc>
          <w:tcPr>
            <w:tcW w:w="409" w:type="dxa"/>
            <w:vAlign w:val="center"/>
          </w:tcPr>
          <w:p w:rsidR="00191AE9" w:rsidRPr="00191AE9" w:rsidRDefault="00191AE9" w:rsidP="00191AE9">
            <w:pPr>
              <w:jc w:val="center"/>
              <w:rPr>
                <w:rFonts w:ascii="Calibri" w:hAnsi="Calibri" w:cs="Calibri"/>
                <w:color w:val="000000"/>
                <w:sz w:val="16"/>
                <w:szCs w:val="16"/>
              </w:rPr>
            </w:pPr>
            <w:r w:rsidRPr="00191AE9">
              <w:rPr>
                <w:rFonts w:ascii="Calibri" w:hAnsi="Calibri" w:cs="Calibri"/>
                <w:color w:val="000000"/>
                <w:sz w:val="16"/>
                <w:szCs w:val="16"/>
              </w:rPr>
              <w:t>213</w:t>
            </w:r>
          </w:p>
        </w:tc>
      </w:tr>
    </w:tbl>
    <w:p w:rsidR="007412A9" w:rsidRPr="00191AE9" w:rsidRDefault="007412A9" w:rsidP="00191AE9">
      <w:pPr>
        <w:rPr>
          <w:lang w:val="en-US"/>
        </w:rPr>
      </w:pPr>
    </w:p>
    <w:p w:rsidR="007412A9" w:rsidRDefault="007412A9" w:rsidP="007412A9">
      <w:pPr>
        <w:ind w:firstLine="720"/>
        <w:rPr>
          <w:rFonts w:eastAsiaTheme="minorEastAsia"/>
          <w:lang w:val="en-US"/>
        </w:rPr>
      </w:pPr>
      <w:r>
        <w:rPr>
          <w:rFonts w:eastAsiaTheme="minorEastAsia"/>
          <w:lang w:val="en-US"/>
        </w:rPr>
        <w:t>Phase angles of the induced voltages are calculated in Excel as follows:</w:t>
      </w:r>
    </w:p>
    <w:p w:rsidR="007412A9" w:rsidRPr="0007308A" w:rsidRDefault="007412A9" w:rsidP="007412A9">
      <w:pPr>
        <w:rPr>
          <w:rFonts w:eastAsiaTheme="minorEastAsia"/>
          <w:lang w:val="en-US"/>
        </w:rPr>
      </w:pPr>
      <m:oMathPara>
        <m:oMath>
          <m:r>
            <m:rPr>
              <m:sty m:val="p"/>
            </m:rPr>
            <w:rPr>
              <w:rFonts w:ascii="Cambria Math" w:eastAsiaTheme="minorEastAsia" w:hAnsi="Cambria Math"/>
              <w:lang w:val="en-US"/>
            </w:rPr>
            <m:t>ϕ</m:t>
          </m:r>
          <m:r>
            <w:rPr>
              <w:rFonts w:ascii="Cambria Math" w:eastAsiaTheme="minorEastAsia" w:hAnsi="Cambria Math"/>
              <w:lang w:val="en-US"/>
            </w:rPr>
            <m:t>=mod</m:t>
          </m:r>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m.</m:t>
              </m:r>
              <m:r>
                <m:rPr>
                  <m:sty m:val="p"/>
                </m:rPr>
                <w:rPr>
                  <w:rFonts w:ascii="Cambria Math" w:eastAsiaTheme="minorEastAsia" w:hAnsi="Cambria Math"/>
                  <w:lang w:val="en-US"/>
                </w:rPr>
                <m:t>θ</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slotnumber</m:t>
                  </m:r>
                </m:e>
              </m:d>
              <m:r>
                <w:rPr>
                  <w:rFonts w:ascii="Cambria Math" w:eastAsiaTheme="minorEastAsia" w:hAnsi="Cambria Math"/>
                  <w:lang w:val="en-US"/>
                </w:rPr>
                <m:t>,360</m:t>
              </m:r>
            </m:e>
          </m:d>
        </m:oMath>
      </m:oMathPara>
    </w:p>
    <w:p w:rsidR="007412A9" w:rsidRDefault="007412A9" w:rsidP="007412A9">
      <w:pPr>
        <w:ind w:firstLine="720"/>
        <w:rPr>
          <w:rFonts w:eastAsiaTheme="minorEastAsia"/>
          <w:lang w:val="en-US"/>
        </w:rPr>
      </w:pPr>
      <w:r>
        <w:rPr>
          <w:rFonts w:eastAsiaTheme="minorEastAsia"/>
          <w:lang w:val="en-US"/>
        </w:rPr>
        <w:t>As can be seen in Table.2, induced voltages of each phases are 120 degree apart from each other. A rotating MMF waveform is achieved by fractional slot winding. Phasor diagram of the designed motor can be seen in Fig.</w:t>
      </w:r>
      <w:r w:rsidR="00191AE9">
        <w:rPr>
          <w:rFonts w:eastAsiaTheme="minorEastAsia"/>
          <w:lang w:val="en-US"/>
        </w:rPr>
        <w:t>2</w:t>
      </w:r>
      <w:r>
        <w:rPr>
          <w:rFonts w:eastAsiaTheme="minorEastAsia"/>
          <w:lang w:val="en-US"/>
        </w:rPr>
        <w:t xml:space="preserve">. </w:t>
      </w:r>
    </w:p>
    <w:p w:rsidR="00191AE9" w:rsidRDefault="00191AE9" w:rsidP="00191AE9">
      <w:pPr>
        <w:keepNext/>
        <w:ind w:firstLine="720"/>
        <w:jc w:val="center"/>
      </w:pPr>
      <w:r w:rsidRPr="00191AE9">
        <w:drawing>
          <wp:inline distT="0" distB="0" distL="0" distR="0" wp14:anchorId="7B9CC000" wp14:editId="1D770D30">
            <wp:extent cx="2435961" cy="2451345"/>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3946" cy="2519760"/>
                    </a:xfrm>
                    <a:prstGeom prst="rect">
                      <a:avLst/>
                    </a:prstGeom>
                  </pic:spPr>
                </pic:pic>
              </a:graphicData>
            </a:graphic>
          </wp:inline>
        </w:drawing>
      </w:r>
    </w:p>
    <w:p w:rsidR="007412A9" w:rsidRDefault="00191AE9" w:rsidP="00191AE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Phasor diagram of the designed motor</w:t>
      </w:r>
    </w:p>
    <w:p w:rsidR="007412A9" w:rsidRPr="00FD7D5F" w:rsidRDefault="007412A9" w:rsidP="007412A9">
      <w:r>
        <w:tab/>
      </w:r>
    </w:p>
    <w:p w:rsidR="007412A9" w:rsidRDefault="007412A9" w:rsidP="007412A9">
      <w:pPr>
        <w:rPr>
          <w:b/>
          <w:lang w:val="en-US"/>
        </w:rPr>
      </w:pPr>
      <w:r w:rsidRPr="00190C7A">
        <w:rPr>
          <w:b/>
          <w:lang w:val="en-US"/>
        </w:rPr>
        <w:t>Distribution Factor:</w:t>
      </w:r>
    </w:p>
    <w:p w:rsidR="007412A9" w:rsidRPr="005A4C9F" w:rsidRDefault="007412A9" w:rsidP="007412A9">
      <w:pPr>
        <w:rPr>
          <w:lang w:val="en-US"/>
        </w:rPr>
      </w:pPr>
      <w:r>
        <w:rPr>
          <w:b/>
          <w:lang w:val="en-US"/>
        </w:rPr>
        <w:tab/>
      </w:r>
      <w:r>
        <w:rPr>
          <w:lang w:val="en-US"/>
        </w:rPr>
        <w:t xml:space="preserve">Since, it is a fractional slot winding, slot per pole per phase value becomes smaller than one which makes distribution factor greater than unity. So, distribution factor is calculated from the ratio of vector sum to the scalar sum of the voltages. </w:t>
      </w:r>
    </w:p>
    <w:p w:rsidR="007412A9" w:rsidRPr="00190C7A" w:rsidRDefault="007412A9" w:rsidP="007412A9">
      <w:pPr>
        <w:rPr>
          <w:lang w:val="en-US"/>
        </w:rPr>
      </w:pPr>
      <w:proofErr w:type="spellStart"/>
      <w:r w:rsidRPr="00190C7A">
        <w:rPr>
          <w:lang w:val="en-US"/>
        </w:rPr>
        <w:t>i</w:t>
      </w:r>
      <w:proofErr w:type="spellEnd"/>
      <w:r w:rsidRPr="00190C7A">
        <w:rPr>
          <w:lang w:val="en-US"/>
        </w:rPr>
        <w:t>)</w:t>
      </w:r>
      <w:r>
        <w:rPr>
          <w:lang w:val="en-US"/>
        </w:rPr>
        <w:t xml:space="preserve"> </w:t>
      </w:r>
      <w:r w:rsidRPr="00190C7A">
        <w:rPr>
          <w:lang w:val="en-US"/>
        </w:rPr>
        <w:t>Fundamental</w:t>
      </w:r>
    </w:p>
    <w:p w:rsidR="007412A9" w:rsidRPr="00C25D0C"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Vector Sum of the Voltages</m:t>
              </m:r>
              <m:ctrlPr>
                <w:rPr>
                  <w:rFonts w:ascii="Cambria Math" w:hAnsi="Cambria Math"/>
                  <w:i/>
                  <w:lang w:val="en-US"/>
                </w:rPr>
              </m:ctrlPr>
            </m:num>
            <m:den>
              <m:r>
                <w:rPr>
                  <w:rFonts w:ascii="Cambria Math" w:hAnsi="Cambria Math"/>
                  <w:lang w:val="en-US"/>
                </w:rPr>
                <m:t>Algebraic Sum of the Voltages</m:t>
              </m:r>
              <m:ctrlPr>
                <w:rPr>
                  <w:rFonts w:ascii="Cambria Math" w:hAnsi="Cambria Math"/>
                  <w:i/>
                  <w:lang w:val="en-US"/>
                </w:rPr>
              </m:ctrlPr>
            </m:den>
          </m:f>
        </m:oMath>
      </m:oMathPara>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7</m:t>
              </m:r>
              <m:ctrlPr>
                <w:rPr>
                  <w:rFonts w:ascii="Cambria Math" w:hAnsi="Cambria Math"/>
                  <w:i/>
                  <w:lang w:val="en-US"/>
                </w:rPr>
              </m:ctrlPr>
            </m:den>
          </m:f>
          <m:r>
            <w:rPr>
              <w:rFonts w:ascii="Cambria Math" w:hAnsi="Cambria Math"/>
              <w:lang w:val="en-US"/>
            </w:rPr>
            <m:t>=0.9</m:t>
          </m:r>
          <m:r>
            <w:rPr>
              <w:rFonts w:ascii="Cambria Math" w:hAnsi="Cambria Math"/>
              <w:lang w:val="en-US"/>
            </w:rPr>
            <m:t>54</m:t>
          </m:r>
        </m:oMath>
      </m:oMathPara>
    </w:p>
    <w:p w:rsidR="007412A9" w:rsidRPr="00190C7A" w:rsidRDefault="007412A9" w:rsidP="007412A9">
      <w:pPr>
        <w:rPr>
          <w:rFonts w:eastAsiaTheme="minorEastAsia"/>
          <w:lang w:val="en-US"/>
        </w:rPr>
      </w:pPr>
      <w:r w:rsidRPr="00190C7A">
        <w:rPr>
          <w:rFonts w:eastAsiaTheme="minorEastAsia"/>
          <w:lang w:val="en-US"/>
        </w:rPr>
        <w:t>ii) The Third Harmonic</w:t>
      </w:r>
    </w:p>
    <w:p w:rsidR="007412A9" w:rsidRPr="005A4C9F"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r>
                <w:rPr>
                  <w:rFonts w:ascii="Cambria Math" w:hAnsi="Cambria Math"/>
                  <w:lang w:val="en-US"/>
                </w:rPr>
                <m:t>-3</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9</m:t>
              </m:r>
              <m:ctrlPr>
                <w:rPr>
                  <w:rFonts w:ascii="Cambria Math" w:hAnsi="Cambria Math"/>
                  <w:i/>
                  <w:lang w:val="en-US"/>
                </w:rPr>
              </m:ctrlPr>
            </m:den>
          </m:f>
          <m:r>
            <w:rPr>
              <w:rFonts w:ascii="Cambria Math" w:hAnsi="Cambria Math"/>
              <w:lang w:val="en-US"/>
            </w:rPr>
            <m:t>=0.9</m:t>
          </m:r>
          <m:r>
            <w:rPr>
              <w:rFonts w:ascii="Cambria Math" w:hAnsi="Cambria Math"/>
              <w:lang w:val="en-US"/>
            </w:rPr>
            <m:t>33</m:t>
          </m:r>
        </m:oMath>
      </m:oMathPara>
    </w:p>
    <w:p w:rsidR="007412A9" w:rsidRDefault="007412A9" w:rsidP="007412A9">
      <w:pPr>
        <w:rPr>
          <w:rFonts w:eastAsiaTheme="minorEastAsia"/>
          <w:lang w:val="en-US"/>
        </w:rPr>
      </w:pPr>
    </w:p>
    <w:p w:rsidR="007412A9" w:rsidRPr="00C25D0C" w:rsidRDefault="007412A9" w:rsidP="007412A9">
      <w:pPr>
        <w:rPr>
          <w:rFonts w:eastAsiaTheme="minorEastAsia"/>
          <w:lang w:val="en-US"/>
        </w:rPr>
      </w:pPr>
      <w:r>
        <w:rPr>
          <w:rFonts w:eastAsiaTheme="minorEastAsia"/>
          <w:lang w:val="en-US"/>
        </w:rPr>
        <w:tab/>
        <w:t>Fractional slot with third harmonic resulted in unbalanced MMF creation. As can be seen in formula, there were 9 vectors in one region. The other two regions had 6 vectors. As a result, a rotating balanced MMF cannot be created with this configuration.</w:t>
      </w:r>
    </w:p>
    <w:p w:rsidR="007412A9" w:rsidRPr="00190C7A" w:rsidRDefault="007412A9" w:rsidP="007412A9">
      <w:pPr>
        <w:rPr>
          <w:rFonts w:eastAsiaTheme="minorEastAsia"/>
          <w:lang w:val="en-US"/>
        </w:rPr>
      </w:pPr>
      <w:r w:rsidRPr="00190C7A">
        <w:rPr>
          <w:rFonts w:eastAsiaTheme="minorEastAsia"/>
          <w:lang w:val="en-US"/>
        </w:rPr>
        <w:t>iii) The Fifth Harmonic</w:t>
      </w:r>
    </w:p>
    <w:p w:rsidR="007412A9" w:rsidRPr="007412A9"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r>
                <w:rPr>
                  <w:rFonts w:ascii="Cambria Math" w:hAnsi="Cambria Math"/>
                  <w:lang w:val="en-US"/>
                </w:rPr>
                <m:t>-5</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7</m:t>
              </m:r>
              <m:ctrlPr>
                <w:rPr>
                  <w:rFonts w:ascii="Cambria Math" w:hAnsi="Cambria Math"/>
                  <w:i/>
                  <w:lang w:val="en-US"/>
                </w:rPr>
              </m:ctrlPr>
            </m:den>
          </m:f>
          <m:r>
            <w:rPr>
              <w:rFonts w:ascii="Cambria Math" w:hAnsi="Cambria Math"/>
              <w:lang w:val="en-US"/>
            </w:rPr>
            <m:t>=0.9</m:t>
          </m:r>
          <m:r>
            <w:rPr>
              <w:rFonts w:ascii="Cambria Math" w:hAnsi="Cambria Math"/>
              <w:lang w:val="en-US"/>
            </w:rPr>
            <m:t>55</m:t>
          </m:r>
        </m:oMath>
      </m:oMathPara>
    </w:p>
    <w:p w:rsidR="007412A9" w:rsidRPr="00C25D0C" w:rsidRDefault="007412A9" w:rsidP="007412A9">
      <w:pPr>
        <w:rPr>
          <w:rFonts w:eastAsiaTheme="minorEastAsia"/>
          <w:lang w:val="en-US"/>
        </w:rPr>
      </w:pPr>
      <w:r>
        <w:rPr>
          <w:rFonts w:eastAsiaTheme="minorEastAsia"/>
          <w:lang w:val="en-US"/>
        </w:rPr>
        <w:tab/>
      </w:r>
    </w:p>
    <w:p w:rsidR="007412A9" w:rsidRPr="00190C7A" w:rsidRDefault="007412A9" w:rsidP="007412A9">
      <w:pPr>
        <w:rPr>
          <w:b/>
          <w:lang w:val="en-US"/>
        </w:rPr>
      </w:pPr>
      <w:r w:rsidRPr="00190C7A">
        <w:rPr>
          <w:b/>
          <w:lang w:val="en-US"/>
        </w:rPr>
        <w:t>Pitch Factor:</w:t>
      </w:r>
    </w:p>
    <w:p w:rsidR="007412A9" w:rsidRPr="00190C7A" w:rsidRDefault="007412A9" w:rsidP="007412A9">
      <w:pPr>
        <w:rPr>
          <w:lang w:val="en-US"/>
        </w:rPr>
      </w:pPr>
      <w:proofErr w:type="spellStart"/>
      <w:r w:rsidRPr="00190C7A">
        <w:rPr>
          <w:lang w:val="en-US"/>
        </w:rPr>
        <w:t>i</w:t>
      </w:r>
      <w:proofErr w:type="spellEnd"/>
      <w:r w:rsidRPr="00190C7A">
        <w:rPr>
          <w:lang w:val="en-US"/>
        </w:rPr>
        <w:t>) Fundamental</w:t>
      </w:r>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133</m:t>
              </m:r>
              <m:r>
                <w:rPr>
                  <w:rFonts w:ascii="Cambria Math" w:hAnsi="Cambria Math"/>
                  <w:lang w:val="en-US"/>
                </w:rPr>
                <m:t>.0.5</m:t>
              </m:r>
            </m:e>
          </m:d>
          <m:r>
            <w:rPr>
              <w:rFonts w:ascii="Cambria Math" w:hAnsi="Cambria Math"/>
              <w:lang w:val="en-US"/>
            </w:rPr>
            <m:t>=</m:t>
          </m:r>
          <m:r>
            <w:rPr>
              <w:rFonts w:ascii="Cambria Math" w:hAnsi="Cambria Math"/>
              <w:lang w:val="en-US"/>
            </w:rPr>
            <m:t>0.</m:t>
          </m:r>
          <m:r>
            <w:rPr>
              <w:rFonts w:ascii="Cambria Math" w:hAnsi="Cambria Math"/>
              <w:lang w:val="en-US"/>
            </w:rPr>
            <m:t>918</m:t>
          </m:r>
        </m:oMath>
      </m:oMathPara>
    </w:p>
    <w:p w:rsidR="007412A9" w:rsidRPr="00190C7A" w:rsidRDefault="007412A9" w:rsidP="007412A9">
      <w:pPr>
        <w:rPr>
          <w:lang w:val="en-US"/>
        </w:rPr>
      </w:pPr>
      <w:proofErr w:type="spellStart"/>
      <w:r w:rsidRPr="00190C7A">
        <w:rPr>
          <w:lang w:val="en-US"/>
        </w:rPr>
        <w:t>i</w:t>
      </w:r>
      <w:proofErr w:type="spellEnd"/>
      <w:r w:rsidRPr="00190C7A">
        <w:rPr>
          <w:lang w:val="en-US"/>
        </w:rPr>
        <w:t>) The Third Harmonic</w:t>
      </w:r>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3.</m:t>
              </m:r>
              <m:r>
                <w:rPr>
                  <w:rFonts w:ascii="Cambria Math" w:hAnsi="Cambria Math"/>
                  <w:lang w:val="en-US"/>
                </w:rPr>
                <m:t>133</m:t>
              </m:r>
              <m:r>
                <w:rPr>
                  <w:rFonts w:ascii="Cambria Math" w:hAnsi="Cambria Math"/>
                  <w:lang w:val="en-US"/>
                </w:rPr>
                <m:t>.0.5</m:t>
              </m:r>
            </m:e>
          </m:d>
          <m:r>
            <w:rPr>
              <w:rFonts w:ascii="Cambria Math" w:hAnsi="Cambria Math"/>
              <w:lang w:val="en-US"/>
            </w:rPr>
            <m:t>=-</m:t>
          </m:r>
          <m:r>
            <w:rPr>
              <w:rFonts w:ascii="Cambria Math" w:hAnsi="Cambria Math"/>
              <w:lang w:val="en-US"/>
            </w:rPr>
            <m:t>0.</m:t>
          </m:r>
          <m:r>
            <w:rPr>
              <w:rFonts w:ascii="Cambria Math" w:hAnsi="Cambria Math"/>
              <w:lang w:val="en-US"/>
            </w:rPr>
            <m:t>342</m:t>
          </m:r>
        </m:oMath>
      </m:oMathPara>
    </w:p>
    <w:p w:rsidR="007412A9" w:rsidRPr="00190C7A" w:rsidRDefault="007412A9" w:rsidP="007412A9">
      <w:pPr>
        <w:rPr>
          <w:lang w:val="en-US"/>
        </w:rPr>
      </w:pPr>
      <w:proofErr w:type="spellStart"/>
      <w:r w:rsidRPr="00190C7A">
        <w:rPr>
          <w:lang w:val="en-US"/>
        </w:rPr>
        <w:t>i</w:t>
      </w:r>
      <w:proofErr w:type="spellEnd"/>
      <w:r w:rsidRPr="00190C7A">
        <w:rPr>
          <w:lang w:val="en-US"/>
        </w:rPr>
        <w:t>) The Fifth Harmonic</w:t>
      </w:r>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5.</m:t>
              </m:r>
              <m:r>
                <w:rPr>
                  <w:rFonts w:ascii="Cambria Math" w:hAnsi="Cambria Math"/>
                  <w:lang w:val="en-US"/>
                </w:rPr>
                <m:t>1</m:t>
              </m:r>
              <m:r>
                <w:rPr>
                  <w:rFonts w:ascii="Cambria Math" w:hAnsi="Cambria Math"/>
                  <w:lang w:val="en-US"/>
                </w:rPr>
                <m:t>33</m:t>
              </m:r>
              <m:r>
                <w:rPr>
                  <w:rFonts w:ascii="Cambria Math" w:hAnsi="Cambria Math"/>
                  <w:lang w:val="en-US"/>
                </w:rPr>
                <m:t>.0.5</m:t>
              </m:r>
            </m:e>
          </m:d>
          <m:r>
            <w:rPr>
              <w:rFonts w:ascii="Cambria Math" w:hAnsi="Cambria Math"/>
              <w:lang w:val="en-US"/>
            </w:rPr>
            <m:t>=</m:t>
          </m:r>
          <m:r>
            <w:rPr>
              <w:rFonts w:ascii="Cambria Math" w:hAnsi="Cambria Math"/>
              <w:lang w:val="en-US"/>
            </w:rPr>
            <m:t>-</m:t>
          </m:r>
          <m:r>
            <w:rPr>
              <w:rFonts w:ascii="Cambria Math" w:hAnsi="Cambria Math"/>
              <w:lang w:val="en-US"/>
            </w:rPr>
            <m:t>0.</m:t>
          </m:r>
          <m:r>
            <w:rPr>
              <w:rFonts w:ascii="Cambria Math" w:hAnsi="Cambria Math"/>
              <w:lang w:val="en-US"/>
            </w:rPr>
            <m:t>449</m:t>
          </m:r>
        </m:oMath>
      </m:oMathPara>
    </w:p>
    <w:p w:rsidR="007412A9" w:rsidRPr="00190C7A" w:rsidRDefault="007412A9" w:rsidP="007412A9">
      <w:pPr>
        <w:rPr>
          <w:rFonts w:eastAsiaTheme="minorEastAsia"/>
          <w:lang w:val="en-US"/>
        </w:rPr>
      </w:pPr>
    </w:p>
    <w:p w:rsidR="007412A9" w:rsidRPr="00190C7A" w:rsidRDefault="007412A9" w:rsidP="007412A9">
      <w:pPr>
        <w:rPr>
          <w:b/>
          <w:lang w:val="en-US"/>
        </w:rPr>
      </w:pPr>
      <w:r w:rsidRPr="00190C7A">
        <w:rPr>
          <w:b/>
          <w:lang w:val="en-US"/>
        </w:rPr>
        <w:t>Winding Factor:</w:t>
      </w:r>
    </w:p>
    <w:p w:rsidR="007412A9" w:rsidRPr="00190C7A" w:rsidRDefault="007412A9" w:rsidP="007412A9">
      <w:pPr>
        <w:rPr>
          <w:lang w:val="en-US"/>
        </w:rPr>
      </w:pPr>
      <w:proofErr w:type="spellStart"/>
      <w:r w:rsidRPr="00190C7A">
        <w:rPr>
          <w:lang w:val="en-US"/>
        </w:rPr>
        <w:t>i</w:t>
      </w:r>
      <w:proofErr w:type="spellEnd"/>
      <w:r w:rsidRPr="00190C7A">
        <w:rPr>
          <w:lang w:val="en-US"/>
        </w:rPr>
        <w:t>) Fundamental</w:t>
      </w:r>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 0.9</m:t>
          </m:r>
          <m:r>
            <w:rPr>
              <w:rFonts w:ascii="Cambria Math" w:hAnsi="Cambria Math"/>
              <w:lang w:val="en-US"/>
            </w:rPr>
            <m:t>51</m:t>
          </m:r>
        </m:oMath>
      </m:oMathPara>
    </w:p>
    <w:p w:rsidR="007412A9" w:rsidRPr="00190C7A" w:rsidRDefault="007412A9" w:rsidP="007412A9">
      <w:pPr>
        <w:rPr>
          <w:lang w:val="en-US"/>
        </w:rPr>
      </w:pPr>
      <w:proofErr w:type="spellStart"/>
      <w:r w:rsidRPr="00190C7A">
        <w:rPr>
          <w:lang w:val="en-US"/>
        </w:rPr>
        <w:t>i</w:t>
      </w:r>
      <w:proofErr w:type="spellEnd"/>
      <w:r w:rsidRPr="00190C7A">
        <w:rPr>
          <w:lang w:val="en-US"/>
        </w:rPr>
        <w:t>) The Third Harmonic</w:t>
      </w:r>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 xml:space="preserve">= </m:t>
          </m:r>
          <m:r>
            <w:rPr>
              <w:rFonts w:ascii="Cambria Math" w:hAnsi="Cambria Math"/>
              <w:lang w:val="en-US"/>
            </w:rPr>
            <m:t>0</m:t>
          </m:r>
        </m:oMath>
      </m:oMathPara>
    </w:p>
    <w:p w:rsidR="007412A9" w:rsidRPr="00190C7A" w:rsidRDefault="007412A9" w:rsidP="007412A9">
      <w:pPr>
        <w:rPr>
          <w:lang w:val="en-US"/>
        </w:rPr>
      </w:pPr>
      <w:proofErr w:type="spellStart"/>
      <w:r w:rsidRPr="00190C7A">
        <w:rPr>
          <w:lang w:val="en-US"/>
        </w:rPr>
        <w:t>i</w:t>
      </w:r>
      <w:proofErr w:type="spellEnd"/>
      <w:r w:rsidRPr="00190C7A">
        <w:rPr>
          <w:lang w:val="en-US"/>
        </w:rPr>
        <w:t>) The Fifth Harmonic</w:t>
      </w:r>
    </w:p>
    <w:p w:rsidR="007412A9" w:rsidRPr="00190C7A" w:rsidRDefault="007412A9"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 xml:space="preserve">= </m:t>
          </m:r>
          <m:r>
            <w:rPr>
              <w:rFonts w:ascii="Cambria Math" w:hAnsi="Cambria Math"/>
              <w:lang w:val="en-US"/>
            </w:rPr>
            <m:t>0.889</m:t>
          </m:r>
        </m:oMath>
      </m:oMathPara>
    </w:p>
    <w:p w:rsidR="002D1822" w:rsidRPr="002D1822" w:rsidRDefault="002D1822" w:rsidP="002D1822">
      <w:pPr>
        <w:rPr>
          <w:rFonts w:eastAsiaTheme="minorEastAsia"/>
          <w:lang w:val="en-US"/>
        </w:rPr>
      </w:pPr>
    </w:p>
    <w:p w:rsidR="002D1822" w:rsidRPr="002D1822" w:rsidRDefault="002D1822" w:rsidP="002D1822">
      <w:pPr>
        <w:rPr>
          <w:rFonts w:eastAsiaTheme="minorEastAsia"/>
          <w:lang w:val="en-US"/>
        </w:rPr>
      </w:pPr>
    </w:p>
    <w:p w:rsidR="002D1822" w:rsidRPr="002D1822" w:rsidRDefault="002D1822" w:rsidP="002D1822">
      <w:pPr>
        <w:rPr>
          <w:rFonts w:eastAsiaTheme="minorEastAsia"/>
          <w:lang w:val="en-US"/>
        </w:rPr>
      </w:pPr>
    </w:p>
    <w:p w:rsidR="006873CD" w:rsidRPr="006873CD" w:rsidRDefault="006873CD" w:rsidP="006873CD">
      <w:pPr>
        <w:rPr>
          <w:rFonts w:eastAsiaTheme="minorEastAsia"/>
          <w:lang w:val="en-US"/>
        </w:rPr>
      </w:pPr>
    </w:p>
    <w:sectPr w:rsidR="006873CD" w:rsidRPr="0068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32F76"/>
    <w:multiLevelType w:val="hybridMultilevel"/>
    <w:tmpl w:val="2040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241F38"/>
    <w:multiLevelType w:val="hybridMultilevel"/>
    <w:tmpl w:val="86B67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F7"/>
    <w:rsid w:val="0007308A"/>
    <w:rsid w:val="00082394"/>
    <w:rsid w:val="001660E3"/>
    <w:rsid w:val="00190C7A"/>
    <w:rsid w:val="00191AE9"/>
    <w:rsid w:val="001F14E2"/>
    <w:rsid w:val="002D1822"/>
    <w:rsid w:val="0031482A"/>
    <w:rsid w:val="00333B5F"/>
    <w:rsid w:val="004E3ED4"/>
    <w:rsid w:val="00502DF7"/>
    <w:rsid w:val="005A4C9F"/>
    <w:rsid w:val="005D38FE"/>
    <w:rsid w:val="006873CD"/>
    <w:rsid w:val="007412A9"/>
    <w:rsid w:val="00997131"/>
    <w:rsid w:val="00BB6745"/>
    <w:rsid w:val="00C25D0C"/>
    <w:rsid w:val="00D0502A"/>
    <w:rsid w:val="00D235BC"/>
    <w:rsid w:val="00DD3BA8"/>
    <w:rsid w:val="00DD5FF6"/>
    <w:rsid w:val="00FC5F31"/>
    <w:rsid w:val="00FD7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D1DA"/>
  <w15:chartTrackingRefBased/>
  <w15:docId w15:val="{BFB0C8D0-A147-4A31-87A0-673863B4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D3BA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3BA8"/>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A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3BA8"/>
    <w:rPr>
      <w:rFonts w:asciiTheme="majorHAnsi" w:eastAsiaTheme="majorEastAsia" w:hAnsiTheme="majorHAnsi" w:cstheme="majorBidi"/>
      <w:i/>
      <w:sz w:val="26"/>
      <w:szCs w:val="26"/>
    </w:rPr>
  </w:style>
  <w:style w:type="table" w:styleId="TableGrid">
    <w:name w:val="Table Grid"/>
    <w:basedOn w:val="TableNormal"/>
    <w:uiPriority w:val="39"/>
    <w:rsid w:val="005D3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8FE"/>
    <w:pPr>
      <w:ind w:left="720"/>
      <w:contextualSpacing/>
    </w:pPr>
  </w:style>
  <w:style w:type="character" w:styleId="PlaceholderText">
    <w:name w:val="Placeholder Text"/>
    <w:basedOn w:val="DefaultParagraphFont"/>
    <w:uiPriority w:val="99"/>
    <w:semiHidden/>
    <w:rsid w:val="006873CD"/>
    <w:rPr>
      <w:color w:val="808080"/>
    </w:rPr>
  </w:style>
  <w:style w:type="paragraph" w:styleId="Caption">
    <w:name w:val="caption"/>
    <w:basedOn w:val="Normal"/>
    <w:next w:val="Normal"/>
    <w:uiPriority w:val="35"/>
    <w:unhideWhenUsed/>
    <w:qFormat/>
    <w:rsid w:val="00073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9867">
      <w:bodyDiv w:val="1"/>
      <w:marLeft w:val="0"/>
      <w:marRight w:val="0"/>
      <w:marTop w:val="0"/>
      <w:marBottom w:val="0"/>
      <w:divBdr>
        <w:top w:val="none" w:sz="0" w:space="0" w:color="auto"/>
        <w:left w:val="none" w:sz="0" w:space="0" w:color="auto"/>
        <w:bottom w:val="none" w:sz="0" w:space="0" w:color="auto"/>
        <w:right w:val="none" w:sz="0" w:space="0" w:color="auto"/>
      </w:divBdr>
    </w:div>
    <w:div w:id="6853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B8506-02FD-48D7-AD95-8B3D4819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Tokgöz</dc:creator>
  <cp:keywords/>
  <dc:description/>
  <cp:lastModifiedBy>Furkan Tokgöz</cp:lastModifiedBy>
  <cp:revision>2</cp:revision>
  <dcterms:created xsi:type="dcterms:W3CDTF">2020-03-29T12:12:00Z</dcterms:created>
  <dcterms:modified xsi:type="dcterms:W3CDTF">2020-03-29T18:03:00Z</dcterms:modified>
</cp:coreProperties>
</file>