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D4BE2" w14:textId="77777777" w:rsidR="00BB6745" w:rsidRDefault="00233D66" w:rsidP="00233D66">
      <w:pPr>
        <w:jc w:val="right"/>
        <w:rPr>
          <w:lang w:val="en-US"/>
        </w:rPr>
      </w:pPr>
      <w:r>
        <w:rPr>
          <w:lang w:val="en-US"/>
        </w:rPr>
        <w:t>03.05.2020</w:t>
      </w:r>
    </w:p>
    <w:p w14:paraId="6E74FC8F" w14:textId="77777777" w:rsidR="00233D66" w:rsidRDefault="00233D66" w:rsidP="00233D66">
      <w:pPr>
        <w:jc w:val="right"/>
        <w:rPr>
          <w:lang w:val="en-US"/>
        </w:rPr>
      </w:pPr>
      <w:bookmarkStart w:id="0" w:name="_GoBack"/>
      <w:bookmarkEnd w:id="0"/>
      <w:r>
        <w:rPr>
          <w:lang w:val="en-US"/>
        </w:rPr>
        <w:t>Furkan Tokgöz</w:t>
      </w:r>
    </w:p>
    <w:p w14:paraId="1909E387" w14:textId="77777777" w:rsidR="00233D66" w:rsidRPr="00C10CE6" w:rsidRDefault="00233D66" w:rsidP="00233D66">
      <w:pPr>
        <w:jc w:val="center"/>
        <w:rPr>
          <w:b/>
          <w:sz w:val="40"/>
          <w:lang w:val="en-US"/>
        </w:rPr>
      </w:pPr>
      <w:r w:rsidRPr="00C10CE6">
        <w:rPr>
          <w:b/>
          <w:sz w:val="40"/>
          <w:lang w:val="en-US"/>
        </w:rPr>
        <w:t xml:space="preserve">EE 568 </w:t>
      </w:r>
    </w:p>
    <w:p w14:paraId="2B6A62F9" w14:textId="77777777" w:rsidR="00233D66" w:rsidRPr="00C10CE6" w:rsidRDefault="00233D66" w:rsidP="00233D66">
      <w:pPr>
        <w:jc w:val="center"/>
        <w:rPr>
          <w:b/>
          <w:sz w:val="40"/>
          <w:lang w:val="en-US"/>
        </w:rPr>
      </w:pPr>
      <w:r w:rsidRPr="00C10CE6">
        <w:rPr>
          <w:b/>
          <w:sz w:val="40"/>
          <w:lang w:val="en-US"/>
        </w:rPr>
        <w:t>Project 3</w:t>
      </w:r>
    </w:p>
    <w:p w14:paraId="2B63B563" w14:textId="77777777" w:rsidR="00C10CE6" w:rsidRDefault="00C10CE6" w:rsidP="00233D66">
      <w:pPr>
        <w:jc w:val="center"/>
        <w:rPr>
          <w:lang w:val="en-US"/>
        </w:rPr>
      </w:pPr>
    </w:p>
    <w:p w14:paraId="2B326305" w14:textId="77777777" w:rsidR="00C10CE6" w:rsidRDefault="00C10CE6" w:rsidP="00C10CE6">
      <w:pPr>
        <w:rPr>
          <w:b/>
          <w:lang w:val="en-US"/>
        </w:rPr>
      </w:pPr>
      <w:r>
        <w:rPr>
          <w:lang w:val="en-US"/>
        </w:rPr>
        <w:tab/>
      </w:r>
      <w:r>
        <w:rPr>
          <w:lang w:val="en-US"/>
        </w:rPr>
        <w:tab/>
      </w:r>
      <w:r w:rsidRPr="00C10CE6">
        <w:rPr>
          <w:b/>
          <w:lang w:val="en-US"/>
        </w:rPr>
        <w:t>Introduction</w:t>
      </w:r>
    </w:p>
    <w:p w14:paraId="470D784E" w14:textId="77777777" w:rsidR="00241B1F" w:rsidRDefault="00C10CE6" w:rsidP="00C10CE6">
      <w:pPr>
        <w:rPr>
          <w:lang w:val="en-US"/>
        </w:rPr>
      </w:pPr>
      <w:r>
        <w:rPr>
          <w:b/>
          <w:lang w:val="en-US"/>
        </w:rPr>
        <w:tab/>
      </w:r>
      <w:r>
        <w:rPr>
          <w:lang w:val="en-US"/>
        </w:rPr>
        <w:t xml:space="preserve"> In this project, we are asked to start from the scratch to fully design of a radial-flux permanent magnet synchronous machine. Air gap flux density, mechanical sizing of the motor, electrical and magneti</w:t>
      </w:r>
      <w:r w:rsidR="00241B1F">
        <w:rPr>
          <w:lang w:val="en-US"/>
        </w:rPr>
        <w:t>c</w:t>
      </w:r>
      <w:r>
        <w:rPr>
          <w:lang w:val="en-US"/>
        </w:rPr>
        <w:t xml:space="preserve"> loading, tangential stress, output torque and power</w:t>
      </w:r>
      <w:r w:rsidR="00241B1F">
        <w:rPr>
          <w:lang w:val="en-US"/>
        </w:rPr>
        <w:t xml:space="preserve"> calculations are done on paper. Then, it is verified by finite element analysis program ANSYS Maxwell. Moreover, the relation between slot ratio and electrical loading, machine sizing, output torque and power of a machine is investigated by comparison of two different motor designs. </w:t>
      </w:r>
    </w:p>
    <w:p w14:paraId="6ACD18BB" w14:textId="77777777" w:rsidR="00233D66" w:rsidRDefault="00233D66" w:rsidP="00233D66">
      <w:pPr>
        <w:rPr>
          <w:lang w:val="en-US"/>
        </w:rPr>
      </w:pPr>
      <w:r>
        <w:rPr>
          <w:lang w:val="en-US"/>
        </w:rPr>
        <w:t>1</w:t>
      </w:r>
      <w:r w:rsidR="00241B1F">
        <w:rPr>
          <w:lang w:val="en-US"/>
        </w:rPr>
        <w:t>)</w:t>
      </w:r>
    </w:p>
    <w:p w14:paraId="593ABA50" w14:textId="77777777" w:rsidR="005B59FC" w:rsidRDefault="005B59FC" w:rsidP="00233D66">
      <w:pPr>
        <w:rPr>
          <w:lang w:val="en-US"/>
        </w:rPr>
      </w:pPr>
      <w:r>
        <w:rPr>
          <w:lang w:val="en-US"/>
        </w:rPr>
        <w:t>a)</w:t>
      </w:r>
    </w:p>
    <w:p w14:paraId="3D0A7CFC" w14:textId="77777777" w:rsidR="003121EF" w:rsidRPr="00746BBC" w:rsidRDefault="003121EF" w:rsidP="00233D66">
      <w:pPr>
        <w:rPr>
          <w:lang w:val="en-US"/>
        </w:rPr>
      </w:pPr>
      <w:r>
        <w:rPr>
          <w:lang w:val="en-US"/>
        </w:rPr>
        <w:tab/>
      </w:r>
      <w:r w:rsidR="0051298B">
        <w:rPr>
          <w:lang w:val="en-US"/>
        </w:rPr>
        <w:t xml:space="preserve">In a </w:t>
      </w:r>
      <w:r w:rsidR="00746BBC">
        <w:rPr>
          <w:lang w:val="en-US"/>
        </w:rPr>
        <w:t xml:space="preserve">permanent magnet </w:t>
      </w:r>
      <w:r w:rsidR="0051298B">
        <w:rPr>
          <w:lang w:val="en-US"/>
        </w:rPr>
        <w:t xml:space="preserve">radial-flux machine, </w:t>
      </w:r>
      <w:r w:rsidR="00746BBC">
        <w:rPr>
          <w:lang w:val="en-US"/>
        </w:rPr>
        <w:t>magnetic circuit is as shown in Fig.1. R</w:t>
      </w:r>
      <w:r w:rsidR="00746BBC">
        <w:rPr>
          <w:vertAlign w:val="subscript"/>
          <w:lang w:val="en-US"/>
        </w:rPr>
        <w:t>m</w:t>
      </w:r>
      <w:r w:rsidR="00746BBC">
        <w:rPr>
          <w:lang w:val="en-US"/>
        </w:rPr>
        <w:t xml:space="preserve"> is the reluctance of the magnet, </w:t>
      </w:r>
      <w:proofErr w:type="spellStart"/>
      <w:r w:rsidR="00746BBC">
        <w:rPr>
          <w:lang w:val="en-US"/>
        </w:rPr>
        <w:t>R</w:t>
      </w:r>
      <w:r w:rsidR="00746BBC">
        <w:rPr>
          <w:vertAlign w:val="subscript"/>
          <w:lang w:val="en-US"/>
        </w:rPr>
        <w:t>l</w:t>
      </w:r>
      <w:proofErr w:type="spellEnd"/>
      <w:r w:rsidR="00746BBC">
        <w:rPr>
          <w:lang w:val="en-US"/>
        </w:rPr>
        <w:t xml:space="preserve"> is to represent the leakage flux between magnets, </w:t>
      </w:r>
      <w:proofErr w:type="spellStart"/>
      <w:r w:rsidR="00746BBC">
        <w:rPr>
          <w:lang w:val="en-US"/>
        </w:rPr>
        <w:t>R</w:t>
      </w:r>
      <w:r w:rsidR="00746BBC">
        <w:rPr>
          <w:vertAlign w:val="subscript"/>
          <w:lang w:val="en-US"/>
        </w:rPr>
        <w:t>g</w:t>
      </w:r>
      <w:proofErr w:type="spellEnd"/>
      <w:r w:rsidR="00746BBC">
        <w:rPr>
          <w:lang w:val="en-US"/>
        </w:rPr>
        <w:t xml:space="preserve"> is the reluctance of the air-gap, R</w:t>
      </w:r>
      <w:r w:rsidR="00746BBC">
        <w:rPr>
          <w:vertAlign w:val="subscript"/>
          <w:lang w:val="en-US"/>
        </w:rPr>
        <w:t>s</w:t>
      </w:r>
      <w:r w:rsidR="00746BBC">
        <w:rPr>
          <w:lang w:val="en-US"/>
        </w:rPr>
        <w:t xml:space="preserve"> and R</w:t>
      </w:r>
      <w:r w:rsidR="00746BBC">
        <w:rPr>
          <w:vertAlign w:val="subscript"/>
          <w:lang w:val="en-US"/>
        </w:rPr>
        <w:t>r</w:t>
      </w:r>
      <w:r w:rsidR="00746BBC">
        <w:rPr>
          <w:lang w:val="en-US"/>
        </w:rPr>
        <w:t xml:space="preserve"> is the reluctance of the stator and rotor core respectively. In our case, </w:t>
      </w:r>
      <w:proofErr w:type="gramStart"/>
      <w:r w:rsidR="00746BBC">
        <w:rPr>
          <w:lang w:val="en-US"/>
        </w:rPr>
        <w:t>R</w:t>
      </w:r>
      <w:r w:rsidR="00746BBC">
        <w:rPr>
          <w:vertAlign w:val="subscript"/>
          <w:lang w:val="en-US"/>
        </w:rPr>
        <w:t>s</w:t>
      </w:r>
      <w:r w:rsidR="00746BBC">
        <w:rPr>
          <w:lang w:val="en-US"/>
        </w:rPr>
        <w:t xml:space="preserve"> ,R</w:t>
      </w:r>
      <w:r w:rsidR="00746BBC">
        <w:rPr>
          <w:vertAlign w:val="subscript"/>
          <w:lang w:val="en-US"/>
        </w:rPr>
        <w:t>r</w:t>
      </w:r>
      <w:proofErr w:type="gramEnd"/>
      <w:r w:rsidR="00746BBC">
        <w:rPr>
          <w:lang w:val="en-US"/>
        </w:rPr>
        <w:t xml:space="preserve">  and </w:t>
      </w:r>
      <w:proofErr w:type="spellStart"/>
      <w:r w:rsidR="00746BBC">
        <w:rPr>
          <w:lang w:val="en-US"/>
        </w:rPr>
        <w:t>R</w:t>
      </w:r>
      <w:r w:rsidR="00746BBC">
        <w:rPr>
          <w:vertAlign w:val="subscript"/>
          <w:lang w:val="en-US"/>
        </w:rPr>
        <w:t>l</w:t>
      </w:r>
      <w:proofErr w:type="spellEnd"/>
      <w:r w:rsidR="00746BBC">
        <w:rPr>
          <w:lang w:val="en-US"/>
        </w:rPr>
        <w:t xml:space="preserve"> is ignored by assuming stator and rotor cores are  infinitely permeable. </w:t>
      </w:r>
    </w:p>
    <w:p w14:paraId="566994EE" w14:textId="77777777" w:rsidR="00746BBC" w:rsidRDefault="00241B1F" w:rsidP="00746BBC">
      <w:pPr>
        <w:keepNext/>
        <w:jc w:val="center"/>
      </w:pPr>
      <w:r>
        <w:object w:dxaOrig="4411" w:dyaOrig="6495" w14:anchorId="0116C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95.75pt;height:288.75pt" o:ole="">
            <v:imagedata r:id="rId6" o:title=""/>
          </v:shape>
          <o:OLEObject Type="Embed" ProgID="Visio.Drawing.15" ShapeID="_x0000_i1033" DrawAspect="Content" ObjectID="_1650038876" r:id="rId7"/>
        </w:object>
      </w:r>
    </w:p>
    <w:p w14:paraId="2B834FF2" w14:textId="19CF649C" w:rsidR="00EE3EDD" w:rsidRDefault="00746BBC" w:rsidP="00746BBC">
      <w:pPr>
        <w:pStyle w:val="Caption"/>
        <w:jc w:val="center"/>
      </w:pPr>
      <w:r>
        <w:t xml:space="preserve">Figure </w:t>
      </w:r>
      <w:r>
        <w:fldChar w:fldCharType="begin"/>
      </w:r>
      <w:r>
        <w:instrText xml:space="preserve"> SEQ Figure \* ARABIC </w:instrText>
      </w:r>
      <w:r>
        <w:fldChar w:fldCharType="separate"/>
      </w:r>
      <w:r w:rsidR="009C3180">
        <w:rPr>
          <w:noProof/>
        </w:rPr>
        <w:t>1</w:t>
      </w:r>
      <w:r>
        <w:fldChar w:fldCharType="end"/>
      </w:r>
      <w:r>
        <w:t>. Magnetic circuit of radial-flux permanent magnet machine</w:t>
      </w:r>
    </w:p>
    <w:p w14:paraId="679EB673" w14:textId="77777777" w:rsidR="00746BBC" w:rsidRPr="00746BBC" w:rsidRDefault="00746BBC" w:rsidP="00746BBC">
      <w:r>
        <w:lastRenderedPageBreak/>
        <w:tab/>
        <w:t xml:space="preserve">In order to find the operating flux density point, area of the magnets and air-gap calculated in (1) and (2). </w:t>
      </w:r>
      <w:r w:rsidR="00482ADD">
        <w:t xml:space="preserve">The diameter for calculation of magnet area is chosen as the middle of the magnets. </w:t>
      </w:r>
    </w:p>
    <w:p w14:paraId="4ECA5B2E" w14:textId="77777777" w:rsidR="00233D66" w:rsidRPr="00233D66"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π</m:t>
                  </m:r>
                  <m:r>
                    <w:rPr>
                      <w:rFonts w:ascii="Cambria Math" w:hAnsi="Cambria Math"/>
                      <w:lang w:val="en-US"/>
                    </w:rPr>
                    <m:t>D.l.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embrace</m:t>
                      </m:r>
                    </m:sub>
                  </m:sSub>
                  <m:ctrlPr>
                    <w:rPr>
                      <w:rFonts w:ascii="Cambria Math" w:hAnsi="Cambria Math"/>
                      <w:i/>
                      <w:lang w:val="en-US"/>
                    </w:rPr>
                  </m:ctrlPr>
                </m:num>
                <m:den>
                  <m:r>
                    <w:rPr>
                      <w:rFonts w:ascii="Cambria Math" w:hAnsi="Cambria Math"/>
                      <w:lang w:val="en-US"/>
                    </w:rPr>
                    <m:t>p</m:t>
                  </m:r>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π</m:t>
                  </m:r>
                  <m:r>
                    <w:rPr>
                      <w:rFonts w:ascii="Cambria Math" w:hAnsi="Cambria Math"/>
                      <w:lang w:val="en-US"/>
                    </w:rPr>
                    <m:t>0,104.0,1.0,8</m:t>
                  </m:r>
                  <m:ctrlPr>
                    <w:rPr>
                      <w:rFonts w:ascii="Cambria Math" w:hAnsi="Cambria Math"/>
                      <w:i/>
                      <w:lang w:val="en-US"/>
                    </w:rPr>
                  </m:ctrlPr>
                </m:num>
                <m:den>
                  <m:r>
                    <w:rPr>
                      <w:rFonts w:ascii="Cambria Math" w:hAnsi="Cambria Math"/>
                      <w:lang w:val="en-US"/>
                    </w:rPr>
                    <m:t>4</m:t>
                  </m:r>
                  <m:ctrlPr>
                    <w:rPr>
                      <w:rFonts w:ascii="Cambria Math" w:hAnsi="Cambria Math"/>
                      <w:i/>
                      <w:lang w:val="en-US"/>
                    </w:rPr>
                  </m:ctrlP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6,535.10</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4418C1C9" w14:textId="77777777" w:rsidR="00233D66" w:rsidRPr="00233D66"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π</m:t>
                  </m:r>
                  <m:r>
                    <w:rPr>
                      <w:rFonts w:ascii="Cambria Math" w:hAnsi="Cambria Math"/>
                      <w:lang w:val="en-US"/>
                    </w:rPr>
                    <m:t>D.l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embrace</m:t>
                      </m:r>
                    </m:sub>
                  </m:sSub>
                  <m:ctrlPr>
                    <w:rPr>
                      <w:rFonts w:ascii="Cambria Math" w:hAnsi="Cambria Math"/>
                      <w:i/>
                      <w:lang w:val="en-US"/>
                    </w:rPr>
                  </m:ctrlPr>
                </m:num>
                <m:den>
                  <m:r>
                    <w:rPr>
                      <w:rFonts w:ascii="Cambria Math" w:hAnsi="Cambria Math"/>
                      <w:lang w:val="en-US"/>
                    </w:rPr>
                    <m:t>p</m:t>
                  </m:r>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π</m:t>
                  </m:r>
                  <m:r>
                    <w:rPr>
                      <w:rFonts w:ascii="Cambria Math" w:hAnsi="Cambria Math"/>
                      <w:lang w:val="en-US"/>
                    </w:rPr>
                    <m:t>0,108.0,1.0,8</m:t>
                  </m:r>
                  <m:ctrlPr>
                    <w:rPr>
                      <w:rFonts w:ascii="Cambria Math" w:hAnsi="Cambria Math"/>
                      <w:i/>
                      <w:lang w:val="en-US"/>
                    </w:rPr>
                  </m:ctrlPr>
                </m:num>
                <m:den>
                  <m:r>
                    <w:rPr>
                      <w:rFonts w:ascii="Cambria Math" w:hAnsi="Cambria Math"/>
                      <w:lang w:val="en-US"/>
                    </w:rPr>
                    <m:t>4</m:t>
                  </m:r>
                  <m:ctrlPr>
                    <w:rPr>
                      <w:rFonts w:ascii="Cambria Math" w:hAnsi="Cambria Math"/>
                      <w:i/>
                      <w:lang w:val="en-US"/>
                    </w:rPr>
                  </m:ctrlP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6,786.10</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oMath>
      </m:oMathPara>
    </w:p>
    <w:p w14:paraId="04CF2034" w14:textId="77777777" w:rsidR="00233D66" w:rsidRDefault="00482ADD" w:rsidP="00482ADD">
      <w:pPr>
        <w:ind w:firstLine="720"/>
        <w:rPr>
          <w:lang w:val="en-US"/>
        </w:rPr>
      </w:pPr>
      <w:r>
        <w:rPr>
          <w:lang w:val="en-US"/>
        </w:rPr>
        <w:t>The next thing to do was calculating reluctances of the magnet and the air gap. It is easily done by using well-known reluctance formula in (3) and (4).</w:t>
      </w:r>
    </w:p>
    <w:p w14:paraId="191318C0" w14:textId="77777777" w:rsidR="00233D66" w:rsidRPr="00233D66"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w:rPr>
                          <w:rFonts w:ascii="Cambria Math" w:hAnsi="Cambria Math"/>
                          <w:lang w:val="en-US"/>
                        </w:rPr>
                        <m:t>4.10</m:t>
                      </m:r>
                    </m:e>
                    <m:sup>
                      <m:r>
                        <w:rPr>
                          <w:rFonts w:ascii="Cambria Math" w:hAnsi="Cambria Math"/>
                          <w:lang w:val="en-US"/>
                        </w:rPr>
                        <m:t>-3</m:t>
                      </m:r>
                    </m:sup>
                  </m:sSup>
                  <m:ctrlPr>
                    <w:rPr>
                      <w:rFonts w:ascii="Cambria Math" w:hAnsi="Cambria Math"/>
                      <w:i/>
                      <w:lang w:val="en-US"/>
                    </w:rPr>
                  </m:ctrlPr>
                </m:num>
                <m:den>
                  <m:r>
                    <w:rPr>
                      <w:rFonts w:ascii="Cambria Math" w:hAnsi="Cambria Math"/>
                      <w:lang w:val="en-US"/>
                    </w:rPr>
                    <m:t>1,05.4</m:t>
                  </m:r>
                  <m:r>
                    <m:rPr>
                      <m:sty m:val="p"/>
                    </m:rPr>
                    <w:rPr>
                      <w:rFonts w:ascii="Cambria Math" w:hAnsi="Cambria Math"/>
                      <w:lang w:val="en-US"/>
                    </w:rPr>
                    <m:t>π</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6,535.10</m:t>
                      </m:r>
                    </m:e>
                    <m:sup>
                      <m:r>
                        <w:rPr>
                          <w:rFonts w:ascii="Cambria Math" w:hAnsi="Cambria Math"/>
                          <w:lang w:val="en-US"/>
                        </w:rPr>
                        <m:t>-3</m:t>
                      </m:r>
                    </m:sup>
                  </m:sSup>
                  <m:ctrlPr>
                    <w:rPr>
                      <w:rFonts w:ascii="Cambria Math" w:hAnsi="Cambria Math"/>
                      <w:i/>
                      <w:lang w:val="en-US"/>
                    </w:rPr>
                  </m:ctrlPr>
                </m:den>
              </m:f>
              <m:r>
                <w:rPr>
                  <w:rFonts w:ascii="Cambria Math" w:hAnsi="Cambria Math"/>
                  <w:lang w:val="en-US"/>
                </w:rPr>
                <m:t>=463890</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m:t>
                  </m:r>
                </m:e>
              </m:d>
            </m:e>
          </m:eqArr>
        </m:oMath>
      </m:oMathPara>
    </w:p>
    <w:p w14:paraId="0CA93786" w14:textId="77777777" w:rsidR="00B01EBE" w:rsidRPr="00482ADD"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w:rPr>
                          <w:rFonts w:ascii="Cambria Math" w:hAnsi="Cambria Math"/>
                          <w:lang w:val="en-US"/>
                        </w:rPr>
                        <m:t>1.10</m:t>
                      </m:r>
                    </m:e>
                    <m:sup>
                      <m:r>
                        <w:rPr>
                          <w:rFonts w:ascii="Cambria Math" w:hAnsi="Cambria Math"/>
                          <w:lang w:val="en-US"/>
                        </w:rPr>
                        <m:t>-3</m:t>
                      </m:r>
                    </m:sup>
                  </m:sSup>
                  <m:ctrlPr>
                    <w:rPr>
                      <w:rFonts w:ascii="Cambria Math" w:hAnsi="Cambria Math"/>
                      <w:i/>
                      <w:lang w:val="en-US"/>
                    </w:rPr>
                  </m:ctrlPr>
                </m:num>
                <m:den>
                  <m:r>
                    <w:rPr>
                      <w:rFonts w:ascii="Cambria Math" w:hAnsi="Cambria Math"/>
                      <w:lang w:val="en-US"/>
                    </w:rPr>
                    <m:t>4</m:t>
                  </m:r>
                  <m:r>
                    <m:rPr>
                      <m:sty m:val="p"/>
                    </m:rPr>
                    <w:rPr>
                      <w:rFonts w:ascii="Cambria Math" w:hAnsi="Cambria Math"/>
                      <w:lang w:val="en-US"/>
                    </w:rPr>
                    <m:t>π</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6,786.10</m:t>
                      </m:r>
                    </m:e>
                    <m:sup>
                      <m:r>
                        <w:rPr>
                          <w:rFonts w:ascii="Cambria Math" w:hAnsi="Cambria Math"/>
                          <w:lang w:val="en-US"/>
                        </w:rPr>
                        <m:t>-3</m:t>
                      </m:r>
                    </m:sup>
                  </m:sSup>
                  <m:ctrlPr>
                    <w:rPr>
                      <w:rFonts w:ascii="Cambria Math" w:hAnsi="Cambria Math"/>
                      <w:i/>
                      <w:lang w:val="en-US"/>
                    </w:rPr>
                  </m:ctrlPr>
                </m:den>
              </m:f>
              <m:r>
                <w:rPr>
                  <w:rFonts w:ascii="Cambria Math" w:hAnsi="Cambria Math"/>
                  <w:lang w:val="en-US"/>
                </w:rPr>
                <m:t>=117267</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52C3C4E1" w14:textId="77777777" w:rsidR="00482ADD" w:rsidRPr="00B01EBE" w:rsidRDefault="00482ADD" w:rsidP="00233D66">
      <w:pPr>
        <w:rPr>
          <w:rFonts w:eastAsiaTheme="minorEastAsia"/>
          <w:lang w:val="en-US"/>
        </w:rPr>
      </w:pPr>
      <w:r>
        <w:rPr>
          <w:rFonts w:eastAsiaTheme="minorEastAsia"/>
          <w:lang w:val="en-US"/>
        </w:rPr>
        <w:tab/>
        <w:t xml:space="preserve">MMF is equal to flux times reluctance. By inserting calculated reluctance and the cross-section area of the magnet, one can find the MMF created by magnets as in (5). Since there are 2 magnets acting as </w:t>
      </w:r>
      <w:proofErr w:type="gramStart"/>
      <w:r>
        <w:rPr>
          <w:rFonts w:eastAsiaTheme="minorEastAsia"/>
          <w:lang w:val="en-US"/>
        </w:rPr>
        <w:t>a</w:t>
      </w:r>
      <w:proofErr w:type="gramEnd"/>
      <w:r>
        <w:rPr>
          <w:rFonts w:eastAsiaTheme="minorEastAsia"/>
          <w:lang w:val="en-US"/>
        </w:rPr>
        <w:t xml:space="preserve"> MMF source, total MMF created by two magnets then divided into to total reluctance of the magnetic path in order to find the flux in (6). Then, peak of the flux density in the air gap can easily be calculated by dividing the flux by the cross-section area as in (7).</w:t>
      </w:r>
    </w:p>
    <w:p w14:paraId="3B64C43B" w14:textId="77777777" w:rsidR="00B01EBE" w:rsidRPr="00B01EBE" w:rsidRDefault="00746BBC" w:rsidP="00233D66">
      <w:pPr>
        <w:rPr>
          <w:rFonts w:eastAsiaTheme="minorEastAsia"/>
          <w:lang w:val="en-US"/>
        </w:rPr>
      </w:pPr>
      <m:oMathPara>
        <m:oMath>
          <m:eqArr>
            <m:eqArrPr>
              <m:maxDist m:val="1"/>
              <m:ctrlPr>
                <w:rPr>
                  <w:rFonts w:ascii="Cambria Math" w:hAnsi="Cambria Math"/>
                  <w:i/>
                  <w:lang w:val="en-US"/>
                </w:rPr>
              </m:ctrlPr>
            </m:eqArrPr>
            <m:e>
              <m:r>
                <m:rPr>
                  <m:scr m:val="script"/>
                </m:rPr>
                <w:rPr>
                  <w:rFonts w:ascii="Cambria Math" w:eastAsiaTheme="minorEastAsia" w:hAnsi="Cambria Math"/>
                  <w:lang w:val="en-US"/>
                </w:rPr>
                <m:t>F=</m:t>
              </m:r>
              <m:sSub>
                <m:sSubPr>
                  <m:ctrlPr>
                    <w:rPr>
                      <w:rFonts w:ascii="Cambria Math" w:eastAsiaTheme="minorEastAsia" w:hAnsi="Cambria Math"/>
                      <w:i/>
                      <w:lang w:val="en-US"/>
                    </w:rPr>
                  </m:ctrlPr>
                </m:sSubPr>
                <m:e>
                  <m:r>
                    <m:rPr>
                      <m:sty m:val="p"/>
                    </m:rPr>
                    <w:rPr>
                      <w:rFonts w:ascii="Cambria Math" w:eastAsiaTheme="minorEastAsia" w:hAnsi="Cambria Math"/>
                      <w:lang w:val="en-US"/>
                    </w:rPr>
                    <m:t>ϕ</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1,33.6,535.10</m:t>
                  </m:r>
                </m:e>
                <m:sup>
                  <m:r>
                    <w:rPr>
                      <w:rFonts w:ascii="Cambria Math" w:eastAsiaTheme="minorEastAsia" w:hAnsi="Cambria Math"/>
                      <w:lang w:val="en-US"/>
                    </w:rPr>
                    <m:t>-3</m:t>
                  </m:r>
                </m:sup>
              </m:sSup>
              <m:r>
                <w:rPr>
                  <w:rFonts w:ascii="Cambria Math" w:eastAsiaTheme="minorEastAsia" w:hAnsi="Cambria Math"/>
                  <w:lang w:val="en-US"/>
                </w:rPr>
                <m:t>.</m:t>
              </m:r>
              <m:r>
                <w:rPr>
                  <w:rFonts w:ascii="Cambria Math" w:hAnsi="Cambria Math"/>
                  <w:lang w:val="en-US"/>
                </w:rPr>
                <m:t>463890</m:t>
              </m:r>
              <m:r>
                <w:rPr>
                  <w:rFonts w:ascii="Cambria Math" w:eastAsiaTheme="minorEastAsia" w:hAnsi="Cambria Math"/>
                  <w:lang w:val="en-US"/>
                </w:rPr>
                <m:t>=4032A#</m:t>
              </m:r>
              <m:d>
                <m:dPr>
                  <m:ctrlPr>
                    <w:rPr>
                      <w:rFonts w:ascii="Cambria Math" w:hAnsi="Cambria Math"/>
                      <w:i/>
                      <w:lang w:val="en-US"/>
                    </w:rPr>
                  </m:ctrlPr>
                </m:dPr>
                <m:e>
                  <m:r>
                    <w:rPr>
                      <w:rFonts w:ascii="Cambria Math" w:hAnsi="Cambria Math"/>
                      <w:lang w:val="en-US"/>
                    </w:rPr>
                    <m:t>5</m:t>
                  </m:r>
                </m:e>
              </m:d>
              <m:ctrlPr>
                <w:rPr>
                  <w:rFonts w:ascii="Cambria Math" w:eastAsiaTheme="minorEastAsia" w:hAnsi="Cambria Math"/>
                  <w:i/>
                  <w:lang w:val="en-US"/>
                </w:rPr>
              </m:ctrlPr>
            </m:e>
          </m:eqArr>
        </m:oMath>
      </m:oMathPara>
    </w:p>
    <w:p w14:paraId="23C8D2C4"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2</m:t>
              </m:r>
              <m:r>
                <m:rPr>
                  <m:scr m:val="script"/>
                </m:rPr>
                <w:rPr>
                  <w:rFonts w:ascii="Cambria Math" w:hAnsi="Cambria Math"/>
                  <w:lang w:val="en-US"/>
                </w:rPr>
                <m:t>F=</m:t>
              </m:r>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m</m:t>
                  </m:r>
                </m:sub>
              </m:sSub>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6A4A800B" w14:textId="77777777" w:rsidR="003121EF" w:rsidRPr="00482ADD"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m:t>
              </m:r>
              <m:f>
                <m:fPr>
                  <m:ctrlPr>
                    <w:rPr>
                      <w:rFonts w:ascii="Cambria Math" w:eastAsiaTheme="minorEastAsia" w:hAnsi="Cambria Math"/>
                      <w:lang w:val="en-US"/>
                    </w:rPr>
                  </m:ctrlPr>
                </m:fPr>
                <m:num>
                  <m:r>
                    <m:rPr>
                      <m:scr m:val="script"/>
                    </m:rPr>
                    <w:rPr>
                      <w:rFonts w:ascii="Cambria Math" w:eastAsiaTheme="minorEastAsia" w:hAnsi="Cambria Math"/>
                      <w:lang w:val="en-US"/>
                    </w:rPr>
                    <m:t>F</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m:t>
                          </m:r>
                        </m:sub>
                      </m:sSub>
                    </m:e>
                  </m:d>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4032</m:t>
                  </m:r>
                  <m:ctrlPr>
                    <w:rPr>
                      <w:rFonts w:ascii="Cambria Math" w:eastAsiaTheme="minorEastAsia" w:hAnsi="Cambria Math"/>
                      <w:i/>
                      <w:lang w:val="en-US"/>
                    </w:rPr>
                  </m:ctrlPr>
                </m:num>
                <m:den>
                  <m:sSup>
                    <m:sSupPr>
                      <m:ctrlPr>
                        <w:rPr>
                          <w:rFonts w:ascii="Cambria Math" w:eastAsiaTheme="minorEastAsia" w:hAnsi="Cambria Math"/>
                          <w:i/>
                          <w:lang w:val="en-US"/>
                        </w:rPr>
                      </m:ctrlPr>
                    </m:sSupPr>
                    <m:e>
                      <m:r>
                        <w:rPr>
                          <w:rFonts w:ascii="Cambria Math" w:eastAsiaTheme="minorEastAsia" w:hAnsi="Cambria Math"/>
                          <w:lang w:val="en-US"/>
                        </w:rPr>
                        <m:t>6,535.10</m:t>
                      </m:r>
                    </m:e>
                    <m:sup>
                      <m:r>
                        <w:rPr>
                          <w:rFonts w:ascii="Cambria Math" w:eastAsiaTheme="minorEastAsia" w:hAnsi="Cambria Math"/>
                          <w:lang w:val="en-US"/>
                        </w:rPr>
                        <m:t>-3</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hAnsi="Cambria Math"/>
                          <w:lang w:val="en-US"/>
                        </w:rPr>
                        <m:t>463890</m:t>
                      </m:r>
                      <m:r>
                        <w:rPr>
                          <w:rFonts w:ascii="Cambria Math" w:eastAsiaTheme="minorEastAsia" w:hAnsi="Cambria Math"/>
                          <w:lang w:val="en-US"/>
                        </w:rPr>
                        <m:t>+</m:t>
                      </m:r>
                      <m:r>
                        <w:rPr>
                          <w:rFonts w:ascii="Cambria Math" w:hAnsi="Cambria Math"/>
                          <w:lang w:val="en-US"/>
                        </w:rPr>
                        <m:t>117267</m:t>
                      </m:r>
                    </m:e>
                  </m:d>
                  <m:ctrlPr>
                    <w:rPr>
                      <w:rFonts w:ascii="Cambria Math" w:eastAsiaTheme="minorEastAsia" w:hAnsi="Cambria Math"/>
                      <w:i/>
                      <w:lang w:val="en-US"/>
                    </w:rPr>
                  </m:ctrlPr>
                </m:den>
              </m:f>
              <m:r>
                <w:rPr>
                  <w:rFonts w:ascii="Cambria Math" w:eastAsiaTheme="minorEastAsia" w:hAnsi="Cambria Math"/>
                  <w:lang w:val="en-US"/>
                </w:rPr>
                <m:t>=1,061T#</m:t>
              </m:r>
              <m:d>
                <m:dPr>
                  <m:ctrlPr>
                    <w:rPr>
                      <w:rFonts w:ascii="Cambria Math" w:hAnsi="Cambria Math"/>
                      <w:i/>
                      <w:lang w:val="en-US"/>
                    </w:rPr>
                  </m:ctrlPr>
                </m:dPr>
                <m:e>
                  <m:r>
                    <w:rPr>
                      <w:rFonts w:ascii="Cambria Math" w:hAnsi="Cambria Math"/>
                      <w:lang w:val="en-US"/>
                    </w:rPr>
                    <m:t>7</m:t>
                  </m:r>
                </m:e>
              </m:d>
              <m:ctrlPr>
                <w:rPr>
                  <w:rFonts w:ascii="Cambria Math" w:eastAsiaTheme="minorEastAsia" w:hAnsi="Cambria Math"/>
                  <w:i/>
                  <w:lang w:val="en-US"/>
                </w:rPr>
              </m:ctrlPr>
            </m:e>
          </m:eqArr>
        </m:oMath>
      </m:oMathPara>
    </w:p>
    <w:p w14:paraId="471F13D7" w14:textId="77777777" w:rsidR="00482ADD" w:rsidRDefault="00482ADD" w:rsidP="00233D66">
      <w:pPr>
        <w:rPr>
          <w:rFonts w:eastAsiaTheme="minorEastAsia"/>
          <w:lang w:val="en-US"/>
        </w:rPr>
      </w:pPr>
      <w:r>
        <w:rPr>
          <w:rFonts w:eastAsiaTheme="minorEastAsia"/>
          <w:lang w:val="en-US"/>
        </w:rPr>
        <w:tab/>
        <w:t xml:space="preserve">Afterwards, the load line, which can be seen in Fig.2, is drawn with the calculated operating. </w:t>
      </w:r>
    </w:p>
    <w:p w14:paraId="0E4903E3" w14:textId="77777777" w:rsidR="00482ADD" w:rsidRDefault="003121EF" w:rsidP="00482ADD">
      <w:pPr>
        <w:keepNext/>
        <w:jc w:val="center"/>
      </w:pPr>
      <w:r>
        <w:object w:dxaOrig="10230" w:dyaOrig="6991" w14:anchorId="62E35C56">
          <v:shape id="_x0000_i1027" type="#_x0000_t75" style="width:372.75pt;height:254.25pt" o:ole="">
            <v:imagedata r:id="rId8" o:title=""/>
          </v:shape>
          <o:OLEObject Type="Embed" ProgID="Visio.Drawing.15" ShapeID="_x0000_i1027" DrawAspect="Content" ObjectID="_1650038877" r:id="rId9"/>
        </w:object>
      </w:r>
    </w:p>
    <w:p w14:paraId="2226DAB5" w14:textId="1BBB4574" w:rsidR="003121EF" w:rsidRPr="005B59FC" w:rsidRDefault="00482ADD" w:rsidP="00482ADD">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9C3180">
        <w:rPr>
          <w:noProof/>
        </w:rPr>
        <w:t>2</w:t>
      </w:r>
      <w:r>
        <w:fldChar w:fldCharType="end"/>
      </w:r>
      <w:r>
        <w:t>. Load line of the magnetic circuit</w:t>
      </w:r>
    </w:p>
    <w:p w14:paraId="47A110EB" w14:textId="77777777" w:rsidR="005B59FC" w:rsidRDefault="005B59FC" w:rsidP="00233D66">
      <w:pPr>
        <w:rPr>
          <w:rFonts w:eastAsiaTheme="minorEastAsia"/>
          <w:lang w:val="en-US"/>
        </w:rPr>
      </w:pPr>
      <w:r>
        <w:rPr>
          <w:rFonts w:eastAsiaTheme="minorEastAsia"/>
          <w:lang w:val="en-US"/>
        </w:rPr>
        <w:lastRenderedPageBreak/>
        <w:t xml:space="preserve">b) </w:t>
      </w:r>
    </w:p>
    <w:p w14:paraId="0912E5EF" w14:textId="77777777" w:rsidR="00482ADD" w:rsidRDefault="00482ADD" w:rsidP="00233D66">
      <w:pPr>
        <w:rPr>
          <w:rFonts w:eastAsiaTheme="minorEastAsia"/>
          <w:lang w:val="en-US"/>
        </w:rPr>
      </w:pPr>
      <w:r>
        <w:rPr>
          <w:rFonts w:eastAsiaTheme="minorEastAsia"/>
          <w:lang w:val="en-US"/>
        </w:rPr>
        <w:tab/>
        <w:t xml:space="preserve">The magnetic loading is calculated by (8). It is found as 0.817 T. </w:t>
      </w:r>
    </w:p>
    <w:p w14:paraId="350BBE24"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B=</m:t>
              </m:r>
              <m:f>
                <m:fPr>
                  <m:ctrlPr>
                    <w:rPr>
                      <w:rFonts w:ascii="Cambria Math" w:eastAsiaTheme="minorEastAsia" w:hAnsi="Cambria Math"/>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m:rPr>
                          <m:sty m:val="p"/>
                        </m:rPr>
                        <w:rPr>
                          <w:rFonts w:ascii="Cambria Math" w:eastAsiaTheme="minorEastAsia" w:hAnsi="Cambria Math"/>
                          <w:lang w:val="en-US"/>
                        </w:rPr>
                        <m:t>ϕ</m:t>
                      </m:r>
                      <m:ctrlPr>
                        <w:rPr>
                          <w:rFonts w:ascii="Cambria Math" w:eastAsiaTheme="minorEastAsia" w:hAnsi="Cambria Math"/>
                          <w:lang w:val="en-US"/>
                        </w:rPr>
                      </m:ctrlPr>
                    </m:e>
                    <m:sub>
                      <m:r>
                        <w:rPr>
                          <w:rFonts w:ascii="Cambria Math" w:eastAsiaTheme="minorEastAsia" w:hAnsi="Cambria Math"/>
                          <w:lang w:val="en-US"/>
                        </w:rPr>
                        <m:t>p</m:t>
                      </m:r>
                    </m:sub>
                  </m:sSub>
                  <m:ctrlPr>
                    <w:rPr>
                      <w:rFonts w:ascii="Cambria Math" w:eastAsiaTheme="minorEastAsia" w:hAnsi="Cambria Math"/>
                      <w:i/>
                      <w:lang w:val="en-US"/>
                    </w:rPr>
                  </m:ctrlPr>
                </m:num>
                <m:den>
                  <m:r>
                    <m:rPr>
                      <m:sty m:val="p"/>
                    </m:rPr>
                    <w:rPr>
                      <w:rFonts w:ascii="Cambria Math" w:eastAsiaTheme="minorEastAsia" w:hAnsi="Cambria Math"/>
                      <w:lang w:val="en-US"/>
                    </w:rPr>
                    <m:t>π</m:t>
                  </m:r>
                  <m:r>
                    <w:rPr>
                      <w:rFonts w:ascii="Cambria Math" w:eastAsiaTheme="minorEastAsia" w:hAnsi="Cambria Math"/>
                      <w:lang w:val="en-US"/>
                    </w:rPr>
                    <m:t>Dl</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4.1,061.6,535.10</m:t>
                      </m:r>
                    </m:e>
                    <m:sup>
                      <m:r>
                        <w:rPr>
                          <w:rFonts w:ascii="Cambria Math" w:eastAsiaTheme="minorEastAsia" w:hAnsi="Cambria Math"/>
                          <w:lang w:val="en-US"/>
                        </w:rPr>
                        <m:t>-3</m:t>
                      </m:r>
                    </m:sup>
                  </m:sSup>
                  <m:ctrlPr>
                    <w:rPr>
                      <w:rFonts w:ascii="Cambria Math" w:eastAsiaTheme="minorEastAsia" w:hAnsi="Cambria Math"/>
                      <w:i/>
                      <w:lang w:val="en-US"/>
                    </w:rPr>
                  </m:ctrlPr>
                </m:num>
                <m:den>
                  <m:r>
                    <m:rPr>
                      <m:sty m:val="p"/>
                    </m:rPr>
                    <w:rPr>
                      <w:rFonts w:ascii="Cambria Math" w:eastAsiaTheme="minorEastAsia" w:hAnsi="Cambria Math"/>
                      <w:lang w:val="en-US"/>
                    </w:rPr>
                    <m:t>π</m:t>
                  </m:r>
                  <m:r>
                    <w:rPr>
                      <w:rFonts w:ascii="Cambria Math" w:eastAsiaTheme="minorEastAsia" w:hAnsi="Cambria Math"/>
                      <w:lang w:val="en-US"/>
                    </w:rPr>
                    <m:t>.0,108.0,1</m:t>
                  </m:r>
                  <m:ctrlPr>
                    <w:rPr>
                      <w:rFonts w:ascii="Cambria Math" w:eastAsiaTheme="minorEastAsia" w:hAnsi="Cambria Math"/>
                      <w:i/>
                      <w:lang w:val="en-US"/>
                    </w:rPr>
                  </m:ctrlPr>
                </m:den>
              </m:f>
              <m:r>
                <w:rPr>
                  <w:rFonts w:ascii="Cambria Math" w:eastAsiaTheme="minorEastAsia" w:hAnsi="Cambria Math"/>
                  <w:lang w:val="en-US"/>
                </w:rPr>
                <m:t>=0.817T#</m:t>
              </m:r>
              <m:d>
                <m:dPr>
                  <m:ctrlPr>
                    <w:rPr>
                      <w:rFonts w:ascii="Cambria Math" w:hAnsi="Cambria Math"/>
                      <w:i/>
                      <w:lang w:val="en-US"/>
                    </w:rPr>
                  </m:ctrlPr>
                </m:dPr>
                <m:e>
                  <m:r>
                    <w:rPr>
                      <w:rFonts w:ascii="Cambria Math" w:hAnsi="Cambria Math"/>
                      <w:lang w:val="en-US"/>
                    </w:rPr>
                    <m:t>8</m:t>
                  </m:r>
                </m:e>
              </m:d>
              <m:ctrlPr>
                <w:rPr>
                  <w:rFonts w:ascii="Cambria Math" w:eastAsiaTheme="minorEastAsia" w:hAnsi="Cambria Math"/>
                  <w:i/>
                  <w:lang w:val="en-US"/>
                </w:rPr>
              </m:ctrlPr>
            </m:e>
          </m:eqArr>
        </m:oMath>
      </m:oMathPara>
    </w:p>
    <w:p w14:paraId="1E8A4D63" w14:textId="77777777" w:rsidR="00FE3FA6" w:rsidRDefault="00FE3FA6" w:rsidP="00233D66">
      <w:pPr>
        <w:rPr>
          <w:rFonts w:eastAsiaTheme="minorEastAsia"/>
          <w:lang w:val="en-US"/>
        </w:rPr>
      </w:pPr>
      <w:r>
        <w:rPr>
          <w:rFonts w:eastAsiaTheme="minorEastAsia"/>
          <w:lang w:val="en-US"/>
        </w:rPr>
        <w:t>c)</w:t>
      </w:r>
    </w:p>
    <w:p w14:paraId="3AC78E6E" w14:textId="77777777" w:rsidR="00482ADD" w:rsidRDefault="00482ADD" w:rsidP="00233D66">
      <w:pPr>
        <w:rPr>
          <w:rFonts w:eastAsiaTheme="minorEastAsia"/>
          <w:lang w:val="en-US"/>
        </w:rPr>
      </w:pPr>
      <w:r>
        <w:rPr>
          <w:rFonts w:eastAsiaTheme="minorEastAsia"/>
          <w:lang w:val="en-US"/>
        </w:rPr>
        <w:tab/>
        <w:t>The designed machine is simulated on ANSYS Maxwell program. The model with solid stator core can be seen in Fig.3. Resultant air-gap flux density distribution of the motor is found as in Fig.4.</w:t>
      </w:r>
      <w:r w:rsidR="007B3E2E">
        <w:rPr>
          <w:rFonts w:eastAsiaTheme="minorEastAsia"/>
          <w:lang w:val="en-US"/>
        </w:rPr>
        <w:t xml:space="preserve"> The analytical calculation and finite element analysis results showed are in good agreement with each other. The peak of the air-gap flux density </w:t>
      </w:r>
      <w:r w:rsidR="005E318E">
        <w:rPr>
          <w:rFonts w:eastAsiaTheme="minorEastAsia"/>
          <w:lang w:val="en-US"/>
        </w:rPr>
        <w:t>is found as 1 T in FEA which is very close the analytical result.</w:t>
      </w:r>
    </w:p>
    <w:p w14:paraId="14AFE609" w14:textId="77777777" w:rsidR="007B3E2E" w:rsidRDefault="00482ADD" w:rsidP="007B3E2E">
      <w:pPr>
        <w:keepNext/>
        <w:jc w:val="center"/>
      </w:pPr>
      <w:r>
        <w:rPr>
          <w:noProof/>
        </w:rPr>
        <w:drawing>
          <wp:inline distT="0" distB="0" distL="0" distR="0" wp14:anchorId="1147337A" wp14:editId="738E97EC">
            <wp:extent cx="3625188" cy="3838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042" r="23699"/>
                    <a:stretch/>
                  </pic:blipFill>
                  <pic:spPr bwMode="auto">
                    <a:xfrm>
                      <a:off x="0" y="0"/>
                      <a:ext cx="3625691" cy="3839210"/>
                    </a:xfrm>
                    <a:prstGeom prst="rect">
                      <a:avLst/>
                    </a:prstGeom>
                    <a:ln>
                      <a:noFill/>
                    </a:ln>
                    <a:extLst>
                      <a:ext uri="{53640926-AAD7-44D8-BBD7-CCE9431645EC}">
                        <a14:shadowObscured xmlns:a14="http://schemas.microsoft.com/office/drawing/2010/main"/>
                      </a:ext>
                    </a:extLst>
                  </pic:spPr>
                </pic:pic>
              </a:graphicData>
            </a:graphic>
          </wp:inline>
        </w:drawing>
      </w:r>
    </w:p>
    <w:p w14:paraId="3B18931A" w14:textId="236F6395" w:rsidR="00482ADD" w:rsidRDefault="007B3E2E" w:rsidP="007B3E2E">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9C3180">
        <w:rPr>
          <w:noProof/>
        </w:rPr>
        <w:t>3</w:t>
      </w:r>
      <w:r>
        <w:fldChar w:fldCharType="end"/>
      </w:r>
      <w:r>
        <w:t>. Created finite element analysis model.</w:t>
      </w:r>
    </w:p>
    <w:p w14:paraId="38D03040" w14:textId="77777777" w:rsidR="007B3E2E" w:rsidRDefault="00FE3FA6" w:rsidP="007B3E2E">
      <w:pPr>
        <w:keepNext/>
        <w:jc w:val="center"/>
      </w:pPr>
      <w:r>
        <w:rPr>
          <w:noProof/>
        </w:rPr>
        <w:lastRenderedPageBreak/>
        <w:drawing>
          <wp:inline distT="0" distB="0" distL="0" distR="0" wp14:anchorId="40673950" wp14:editId="530E8036">
            <wp:extent cx="5731510" cy="3104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4515"/>
                    </a:xfrm>
                    <a:prstGeom prst="rect">
                      <a:avLst/>
                    </a:prstGeom>
                  </pic:spPr>
                </pic:pic>
              </a:graphicData>
            </a:graphic>
          </wp:inline>
        </w:drawing>
      </w:r>
    </w:p>
    <w:p w14:paraId="25D7DEFE" w14:textId="19CDD5F0" w:rsidR="00FE3FA6" w:rsidRPr="005B59FC" w:rsidRDefault="007B3E2E" w:rsidP="007B3E2E">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9C3180">
        <w:rPr>
          <w:noProof/>
        </w:rPr>
        <w:t>4</w:t>
      </w:r>
      <w:r>
        <w:fldChar w:fldCharType="end"/>
      </w:r>
      <w:r>
        <w:t>. Air-gap flux density distribution of the machine</w:t>
      </w:r>
    </w:p>
    <w:p w14:paraId="659284A5" w14:textId="77777777" w:rsidR="005B59FC" w:rsidRDefault="005B59FC" w:rsidP="00233D66">
      <w:pPr>
        <w:rPr>
          <w:rFonts w:eastAsiaTheme="minorEastAsia"/>
          <w:lang w:val="en-US"/>
        </w:rPr>
      </w:pPr>
    </w:p>
    <w:p w14:paraId="40F7ADFE" w14:textId="77777777" w:rsidR="005E318E" w:rsidRDefault="000E53C7" w:rsidP="00233D66">
      <w:pPr>
        <w:rPr>
          <w:rFonts w:eastAsiaTheme="minorEastAsia"/>
          <w:lang w:val="en-US"/>
        </w:rPr>
      </w:pPr>
      <w:r>
        <w:rPr>
          <w:rFonts w:eastAsiaTheme="minorEastAsia"/>
          <w:lang w:val="en-US"/>
        </w:rPr>
        <w:t>2)</w:t>
      </w:r>
    </w:p>
    <w:p w14:paraId="78DAD35E" w14:textId="77777777" w:rsidR="000E53C7" w:rsidRDefault="000E53C7" w:rsidP="00233D66">
      <w:pPr>
        <w:rPr>
          <w:rFonts w:eastAsiaTheme="minorEastAsia"/>
          <w:lang w:val="en-US"/>
        </w:rPr>
      </w:pPr>
      <w:r>
        <w:rPr>
          <w:rFonts w:eastAsiaTheme="minorEastAsia"/>
          <w:lang w:val="en-US"/>
        </w:rPr>
        <w:t>a)</w:t>
      </w:r>
    </w:p>
    <w:p w14:paraId="7DEBC524" w14:textId="77777777" w:rsidR="005E318E" w:rsidRDefault="005E318E" w:rsidP="00233D66">
      <w:pPr>
        <w:rPr>
          <w:rFonts w:eastAsiaTheme="minorEastAsia"/>
          <w:lang w:val="en-US"/>
        </w:rPr>
      </w:pPr>
      <w:r>
        <w:rPr>
          <w:rFonts w:eastAsiaTheme="minorEastAsia"/>
          <w:lang w:val="en-US"/>
        </w:rPr>
        <w:tab/>
        <w:t>Assuming slot/pole/phase is equal to 3, stator slot number can be found as 36 as in (9) and (10). Increasing slot number reduces the cogging torque value and MMF harmonics but it increases the magnetizing current. So, an optimum number of 36 is chosen with the winding factor 0.96.</w:t>
      </w:r>
    </w:p>
    <w:p w14:paraId="58F6E9FE"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Q=36#</m:t>
              </m:r>
              <m:d>
                <m:dPr>
                  <m:ctrlPr>
                    <w:rPr>
                      <w:rFonts w:ascii="Cambria Math" w:hAnsi="Cambria Math"/>
                      <w:i/>
                      <w:lang w:val="en-US"/>
                    </w:rPr>
                  </m:ctrlPr>
                </m:dPr>
                <m:e>
                  <m:r>
                    <w:rPr>
                      <w:rFonts w:ascii="Cambria Math" w:hAnsi="Cambria Math"/>
                      <w:lang w:val="en-US"/>
                    </w:rPr>
                    <m:t>9</m:t>
                  </m:r>
                </m:e>
              </m:d>
              <m:ctrlPr>
                <w:rPr>
                  <w:rFonts w:ascii="Cambria Math" w:eastAsiaTheme="minorEastAsia" w:hAnsi="Cambria Math"/>
                  <w:i/>
                  <w:lang w:val="en-US"/>
                </w:rPr>
              </m:ctrlPr>
            </m:e>
          </m:eqArr>
        </m:oMath>
      </m:oMathPara>
    </w:p>
    <w:p w14:paraId="137B8F1E"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q=</m:t>
              </m:r>
              <m:f>
                <m:fPr>
                  <m:ctrlPr>
                    <w:rPr>
                      <w:rFonts w:ascii="Cambria Math" w:eastAsiaTheme="minorEastAsia" w:hAnsi="Cambria Math"/>
                      <w:lang w:val="en-US"/>
                    </w:rPr>
                  </m:ctrlPr>
                </m:fPr>
                <m:num>
                  <m:r>
                    <w:rPr>
                      <w:rFonts w:ascii="Cambria Math" w:eastAsiaTheme="minorEastAsia" w:hAnsi="Cambria Math"/>
                      <w:lang w:val="en-US"/>
                    </w:rPr>
                    <m:t>Q</m:t>
                  </m:r>
                  <m:ctrlPr>
                    <w:rPr>
                      <w:rFonts w:ascii="Cambria Math" w:eastAsiaTheme="minorEastAsia" w:hAnsi="Cambria Math"/>
                      <w:i/>
                      <w:lang w:val="en-US"/>
                    </w:rPr>
                  </m:ctrlPr>
                </m:num>
                <m:den>
                  <m:r>
                    <w:rPr>
                      <w:rFonts w:ascii="Cambria Math" w:eastAsiaTheme="minorEastAsia" w:hAnsi="Cambria Math"/>
                      <w:lang w:val="en-US"/>
                    </w:rPr>
                    <m:t>p.m</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36</m:t>
                  </m:r>
                  <m:ctrlPr>
                    <w:rPr>
                      <w:rFonts w:ascii="Cambria Math" w:eastAsiaTheme="minorEastAsia" w:hAnsi="Cambria Math"/>
                      <w:i/>
                      <w:lang w:val="en-US"/>
                    </w:rPr>
                  </m:ctrlPr>
                </m:num>
                <m:den>
                  <m:r>
                    <w:rPr>
                      <w:rFonts w:ascii="Cambria Math" w:eastAsiaTheme="minorEastAsia" w:hAnsi="Cambria Math"/>
                      <w:lang w:val="en-US"/>
                    </w:rPr>
                    <m:t>4.3</m:t>
                  </m:r>
                  <m:ctrlPr>
                    <w:rPr>
                      <w:rFonts w:ascii="Cambria Math" w:eastAsiaTheme="minorEastAsia" w:hAnsi="Cambria Math"/>
                      <w:i/>
                      <w:lang w:val="en-US"/>
                    </w:rPr>
                  </m:ctrlPr>
                </m:den>
              </m:f>
              <m:r>
                <w:rPr>
                  <w:rFonts w:ascii="Cambria Math" w:eastAsiaTheme="minorEastAsia" w:hAnsi="Cambria Math"/>
                  <w:lang w:val="en-US"/>
                </w:rPr>
                <m:t>=3#</m:t>
              </m:r>
              <m:d>
                <m:dPr>
                  <m:ctrlPr>
                    <w:rPr>
                      <w:rFonts w:ascii="Cambria Math" w:hAnsi="Cambria Math"/>
                      <w:i/>
                      <w:lang w:val="en-US"/>
                    </w:rPr>
                  </m:ctrlPr>
                </m:dPr>
                <m:e>
                  <m:r>
                    <w:rPr>
                      <w:rFonts w:ascii="Cambria Math" w:hAnsi="Cambria Math"/>
                      <w:lang w:val="en-US"/>
                    </w:rPr>
                    <m:t>10</m:t>
                  </m:r>
                </m:e>
              </m:d>
              <m:ctrlPr>
                <w:rPr>
                  <w:rFonts w:ascii="Cambria Math" w:eastAsiaTheme="minorEastAsia" w:hAnsi="Cambria Math"/>
                  <w:i/>
                  <w:lang w:val="en-US"/>
                </w:rPr>
              </m:ctrlPr>
            </m:e>
          </m:eqArr>
        </m:oMath>
      </m:oMathPara>
    </w:p>
    <w:p w14:paraId="062E1D36" w14:textId="77777777" w:rsidR="000E53C7" w:rsidRDefault="000E53C7" w:rsidP="00233D66">
      <w:pPr>
        <w:rPr>
          <w:rFonts w:eastAsiaTheme="minorEastAsia"/>
          <w:lang w:val="en-US"/>
        </w:rPr>
      </w:pPr>
      <w:r>
        <w:rPr>
          <w:rFonts w:eastAsiaTheme="minorEastAsia"/>
          <w:lang w:val="en-US"/>
        </w:rPr>
        <w:t>b)</w:t>
      </w:r>
    </w:p>
    <w:p w14:paraId="322353A5" w14:textId="77777777" w:rsidR="005E318E" w:rsidRDefault="005E318E" w:rsidP="00233D66">
      <w:pPr>
        <w:rPr>
          <w:rFonts w:eastAsiaTheme="minorEastAsia"/>
          <w:lang w:val="en-US"/>
        </w:rPr>
      </w:pPr>
      <w:r>
        <w:rPr>
          <w:rFonts w:eastAsiaTheme="minorEastAsia"/>
          <w:lang w:val="en-US"/>
        </w:rPr>
        <w:tab/>
        <w:t>Current density formula known as follows</w:t>
      </w:r>
    </w:p>
    <w:p w14:paraId="104CAF2B" w14:textId="77777777" w:rsidR="00746BBC" w:rsidRPr="005E318E"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J=</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rms</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cable</m:t>
                      </m:r>
                    </m:sub>
                  </m:sSub>
                  <m:ctrlPr>
                    <w:rPr>
                      <w:rFonts w:ascii="Cambria Math" w:eastAsiaTheme="minorEastAsia" w:hAnsi="Cambria Math"/>
                      <w:i/>
                      <w:lang w:val="en-US"/>
                    </w:rPr>
                  </m:ctrlPr>
                </m:den>
              </m:f>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11</m:t>
                  </m:r>
                </m:e>
              </m:d>
              <m:ctrlPr>
                <w:rPr>
                  <w:rFonts w:ascii="Cambria Math" w:eastAsiaTheme="minorEastAsia" w:hAnsi="Cambria Math"/>
                  <w:i/>
                  <w:lang w:val="en-US"/>
                </w:rPr>
              </m:ctrlPr>
            </m:e>
          </m:eqArr>
        </m:oMath>
      </m:oMathPara>
    </w:p>
    <w:p w14:paraId="68E8D05F" w14:textId="77777777" w:rsidR="005E318E" w:rsidRPr="00746BBC" w:rsidRDefault="005E318E" w:rsidP="00233D66">
      <w:pPr>
        <w:rPr>
          <w:rFonts w:eastAsiaTheme="minorEastAsia"/>
          <w:lang w:val="en-US"/>
        </w:rPr>
      </w:pPr>
      <w:r>
        <w:rPr>
          <w:rFonts w:eastAsiaTheme="minorEastAsia"/>
          <w:lang w:val="en-US"/>
        </w:rPr>
        <w:tab/>
        <w:t>By inserting the values of our design one can find the required cable cross-section area as</w:t>
      </w:r>
    </w:p>
    <w:p w14:paraId="468EBEDA"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cable</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rms</m:t>
                      </m:r>
                    </m:sub>
                  </m:sSub>
                  <m:ctrlPr>
                    <w:rPr>
                      <w:rFonts w:ascii="Cambria Math" w:eastAsiaTheme="minorEastAsia" w:hAnsi="Cambria Math"/>
                      <w:i/>
                      <w:lang w:val="en-US"/>
                    </w:rPr>
                  </m:ctrlPr>
                </m:num>
                <m:den>
                  <m:r>
                    <w:rPr>
                      <w:rFonts w:ascii="Cambria Math" w:eastAsiaTheme="minorEastAsia" w:hAnsi="Cambria Math"/>
                      <w:lang w:val="en-US"/>
                    </w:rPr>
                    <m:t>J</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2.5</m:t>
                  </m:r>
                  <m:ctrlPr>
                    <w:rPr>
                      <w:rFonts w:ascii="Cambria Math" w:eastAsiaTheme="minorEastAsia" w:hAnsi="Cambria Math"/>
                      <w:i/>
                      <w:lang w:val="en-US"/>
                    </w:rPr>
                  </m:ctrlPr>
                </m:num>
                <m:den>
                  <m:r>
                    <w:rPr>
                      <w:rFonts w:ascii="Cambria Math" w:eastAsiaTheme="minorEastAsia" w:hAnsi="Cambria Math"/>
                      <w:lang w:val="en-US"/>
                    </w:rPr>
                    <m:t>5</m:t>
                  </m:r>
                  <m:ctrlPr>
                    <w:rPr>
                      <w:rFonts w:ascii="Cambria Math" w:eastAsiaTheme="minorEastAsia" w:hAnsi="Cambria Math"/>
                      <w:i/>
                      <w:lang w:val="en-US"/>
                    </w:rPr>
                  </m:ctrlPr>
                </m:den>
              </m:f>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12</m:t>
                  </m:r>
                </m:e>
              </m:d>
              <m:ctrlPr>
                <w:rPr>
                  <w:rFonts w:ascii="Cambria Math" w:eastAsiaTheme="minorEastAsia" w:hAnsi="Cambria Math"/>
                  <w:i/>
                  <w:lang w:val="en-US"/>
                </w:rPr>
              </m:ctrlPr>
            </m:e>
          </m:eqArr>
        </m:oMath>
      </m:oMathPara>
    </w:p>
    <w:p w14:paraId="6D3C9213" w14:textId="77777777" w:rsidR="009975E2" w:rsidRDefault="009975E2" w:rsidP="00233D66">
      <w:pPr>
        <w:rPr>
          <w:rFonts w:eastAsiaTheme="minorEastAsia"/>
          <w:lang w:val="en-US"/>
        </w:rPr>
      </w:pPr>
      <w:r>
        <w:rPr>
          <w:rFonts w:eastAsiaTheme="minorEastAsia"/>
          <w:lang w:val="en-US"/>
        </w:rPr>
        <w:tab/>
        <w:t>AWG 20 has 0.519 mm</w:t>
      </w:r>
      <w:r>
        <w:rPr>
          <w:rFonts w:eastAsiaTheme="minorEastAsia"/>
          <w:vertAlign w:val="superscript"/>
          <w:lang w:val="en-US"/>
        </w:rPr>
        <w:t>2</w:t>
      </w:r>
      <w:r>
        <w:rPr>
          <w:rFonts w:eastAsiaTheme="minorEastAsia"/>
          <w:lang w:val="en-US"/>
        </w:rPr>
        <w:t xml:space="preserve"> cross section area</w:t>
      </w:r>
      <w:r w:rsidR="005E318E">
        <w:rPr>
          <w:rFonts w:eastAsiaTheme="minorEastAsia"/>
          <w:lang w:val="en-US"/>
        </w:rPr>
        <w:t xml:space="preserve"> which is appropriate for our case. Since, the machine will be working at 50 Hz, there will be no problem with skin effect losses.</w:t>
      </w:r>
    </w:p>
    <w:p w14:paraId="47BCDDC9" w14:textId="77777777" w:rsidR="009975E2" w:rsidRDefault="009975E2" w:rsidP="00233D66">
      <w:pPr>
        <w:rPr>
          <w:rFonts w:eastAsiaTheme="minorEastAsia"/>
          <w:lang w:val="en-US"/>
        </w:rPr>
      </w:pPr>
      <w:r>
        <w:rPr>
          <w:rFonts w:eastAsiaTheme="minorEastAsia"/>
          <w:lang w:val="en-US"/>
        </w:rPr>
        <w:t>c)</w:t>
      </w:r>
    </w:p>
    <w:p w14:paraId="33953DAA" w14:textId="77777777" w:rsidR="005E318E" w:rsidRDefault="005E318E" w:rsidP="00233D66">
      <w:pPr>
        <w:rPr>
          <w:rFonts w:eastAsiaTheme="minorEastAsia"/>
          <w:lang w:val="en-US"/>
        </w:rPr>
      </w:pPr>
      <w:r>
        <w:rPr>
          <w:rFonts w:eastAsiaTheme="minorEastAsia"/>
          <w:lang w:val="en-US"/>
        </w:rPr>
        <w:tab/>
        <w:t>Generally, slot ratio of the radial-flux machines is chosen between 0.5 to 0.7. For a start, I chose slot ratio as 0.6. Since, the stator inner diameter is 110 mm after calculating magnet thickness and air gap, slot outer diameter is found as</w:t>
      </w:r>
    </w:p>
    <w:p w14:paraId="7F6B6DD5"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d=</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outer</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110</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outer</m:t>
                      </m:r>
                    </m:sub>
                  </m:sSub>
                  <m:ctrlPr>
                    <w:rPr>
                      <w:rFonts w:ascii="Cambria Math" w:eastAsiaTheme="minorEastAsia" w:hAnsi="Cambria Math"/>
                      <w:i/>
                      <w:lang w:val="en-US"/>
                    </w:rPr>
                  </m:ctrlPr>
                </m:den>
              </m:f>
              <m:r>
                <w:rPr>
                  <w:rFonts w:ascii="Cambria Math" w:eastAsiaTheme="minorEastAsia" w:hAnsi="Cambria Math"/>
                  <w:lang w:val="en-US"/>
                </w:rPr>
                <m:t>=0.6#</m:t>
              </m:r>
              <m:d>
                <m:dPr>
                  <m:ctrlPr>
                    <w:rPr>
                      <w:rFonts w:ascii="Cambria Math" w:hAnsi="Cambria Math"/>
                      <w:i/>
                      <w:lang w:val="en-US"/>
                    </w:rPr>
                  </m:ctrlPr>
                </m:dPr>
                <m:e>
                  <m:r>
                    <w:rPr>
                      <w:rFonts w:ascii="Cambria Math" w:hAnsi="Cambria Math"/>
                      <w:lang w:val="en-US"/>
                    </w:rPr>
                    <m:t>13</m:t>
                  </m:r>
                </m:e>
              </m:d>
              <m:ctrlPr>
                <w:rPr>
                  <w:rFonts w:ascii="Cambria Math" w:eastAsiaTheme="minorEastAsia" w:hAnsi="Cambria Math"/>
                  <w:i/>
                  <w:lang w:val="en-US"/>
                </w:rPr>
              </m:ctrlPr>
            </m:e>
          </m:eqArr>
        </m:oMath>
      </m:oMathPara>
    </w:p>
    <w:p w14:paraId="576184BB" w14:textId="77777777" w:rsidR="00746BBC" w:rsidRPr="005E318E"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outer</m:t>
                  </m:r>
                </m:sub>
              </m:sSub>
              <m:r>
                <w:rPr>
                  <w:rFonts w:ascii="Cambria Math" w:eastAsiaTheme="minorEastAsia" w:hAnsi="Cambria Math"/>
                  <w:lang w:val="en-US"/>
                </w:rPr>
                <m:t>=183mm#</m:t>
              </m:r>
              <m:d>
                <m:dPr>
                  <m:ctrlPr>
                    <w:rPr>
                      <w:rFonts w:ascii="Cambria Math" w:hAnsi="Cambria Math"/>
                      <w:i/>
                      <w:lang w:val="en-US"/>
                    </w:rPr>
                  </m:ctrlPr>
                </m:dPr>
                <m:e>
                  <m:r>
                    <w:rPr>
                      <w:rFonts w:ascii="Cambria Math" w:hAnsi="Cambria Math"/>
                      <w:lang w:val="en-US"/>
                    </w:rPr>
                    <m:t>14</m:t>
                  </m:r>
                </m:e>
              </m:d>
              <m:ctrlPr>
                <w:rPr>
                  <w:rFonts w:ascii="Cambria Math" w:eastAsiaTheme="minorEastAsia" w:hAnsi="Cambria Math"/>
                  <w:i/>
                  <w:lang w:val="en-US"/>
                </w:rPr>
              </m:ctrlPr>
            </m:e>
          </m:eqArr>
        </m:oMath>
      </m:oMathPara>
    </w:p>
    <w:p w14:paraId="532DD99E" w14:textId="77777777" w:rsidR="005E318E" w:rsidRPr="00746BBC" w:rsidRDefault="005E318E" w:rsidP="00233D66">
      <w:pPr>
        <w:rPr>
          <w:rFonts w:eastAsiaTheme="minorEastAsia"/>
          <w:lang w:val="en-US"/>
        </w:rPr>
      </w:pPr>
      <w:r>
        <w:rPr>
          <w:rFonts w:eastAsiaTheme="minorEastAsia"/>
          <w:lang w:val="en-US"/>
        </w:rPr>
        <w:tab/>
        <w:t>In order to find slot height following formula is used.</w:t>
      </w:r>
    </w:p>
    <w:p w14:paraId="21025A84" w14:textId="77777777" w:rsidR="00746BBC" w:rsidRPr="005E318E"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h</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outer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r>
                <w:rPr>
                  <w:rFonts w:ascii="Cambria Math" w:eastAsiaTheme="minorEastAsia" w:hAnsi="Cambria Math"/>
                  <w:lang w:val="en-US"/>
                </w:rPr>
                <m:t>=36.5mm#</m:t>
              </m:r>
              <m:d>
                <m:dPr>
                  <m:ctrlPr>
                    <w:rPr>
                      <w:rFonts w:ascii="Cambria Math" w:hAnsi="Cambria Math"/>
                      <w:i/>
                      <w:lang w:val="en-US"/>
                    </w:rPr>
                  </m:ctrlPr>
                </m:dPr>
                <m:e>
                  <m:r>
                    <w:rPr>
                      <w:rFonts w:ascii="Cambria Math" w:hAnsi="Cambria Math"/>
                      <w:lang w:val="en-US"/>
                    </w:rPr>
                    <m:t>15</m:t>
                  </m:r>
                </m:e>
              </m:d>
              <m:ctrlPr>
                <w:rPr>
                  <w:rFonts w:ascii="Cambria Math" w:eastAsiaTheme="minorEastAsia" w:hAnsi="Cambria Math"/>
                  <w:i/>
                  <w:lang w:val="en-US"/>
                </w:rPr>
              </m:ctrlPr>
            </m:e>
          </m:eqArr>
        </m:oMath>
      </m:oMathPara>
    </w:p>
    <w:p w14:paraId="725744CE" w14:textId="77777777" w:rsidR="005E318E" w:rsidRDefault="005E318E" w:rsidP="00233D66">
      <w:pPr>
        <w:rPr>
          <w:rFonts w:eastAsiaTheme="minorEastAsia"/>
          <w:lang w:val="en-US"/>
        </w:rPr>
      </w:pPr>
      <w:r>
        <w:rPr>
          <w:rFonts w:eastAsiaTheme="minorEastAsia"/>
          <w:lang w:val="en-US"/>
        </w:rPr>
        <w:tab/>
        <w:t xml:space="preserve">Since, the motor is assumed to have parallel teeth, </w:t>
      </w:r>
      <w:r w:rsidR="00C31476">
        <w:rPr>
          <w:rFonts w:eastAsiaTheme="minorEastAsia"/>
          <w:lang w:val="en-US"/>
        </w:rPr>
        <w:t>width of the slot on inner slot diameter and outer slot diameter are different from each other. By, assuming the slot width at inner slot diameter is equal to tooth width at the same diameter, one can find the slot width as follows</w:t>
      </w:r>
    </w:p>
    <w:p w14:paraId="18F77E49" w14:textId="77777777" w:rsidR="00C31476" w:rsidRPr="00746BBC"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w-inner</m:t>
                  </m:r>
                </m:sub>
              </m:sSub>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ctrlPr>
                    <w:rPr>
                      <w:rFonts w:ascii="Cambria Math" w:eastAsiaTheme="minorEastAsia" w:hAnsi="Cambria Math"/>
                      <w:i/>
                      <w:lang w:val="en-US"/>
                    </w:rPr>
                  </m:ctrlPr>
                </m:num>
                <m:den>
                  <m:r>
                    <w:rPr>
                      <w:rFonts w:ascii="Cambria Math" w:eastAsiaTheme="minorEastAsia" w:hAnsi="Cambria Math"/>
                      <w:lang w:val="en-US"/>
                    </w:rPr>
                    <m:t>2Q</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π</m:t>
                  </m:r>
                  <m:r>
                    <w:rPr>
                      <w:rFonts w:ascii="Cambria Math" w:eastAsiaTheme="minorEastAsia" w:hAnsi="Cambria Math"/>
                      <w:lang w:val="en-US"/>
                    </w:rPr>
                    <m:t>110</m:t>
                  </m:r>
                  <m:ctrlPr>
                    <w:rPr>
                      <w:rFonts w:ascii="Cambria Math" w:eastAsiaTheme="minorEastAsia" w:hAnsi="Cambria Math"/>
                      <w:i/>
                      <w:lang w:val="en-US"/>
                    </w:rPr>
                  </m:ctrlPr>
                </m:num>
                <m:den>
                  <m:r>
                    <w:rPr>
                      <w:rFonts w:ascii="Cambria Math" w:eastAsiaTheme="minorEastAsia" w:hAnsi="Cambria Math"/>
                      <w:lang w:val="en-US"/>
                    </w:rPr>
                    <m:t>36.2</m:t>
                  </m:r>
                  <m:ctrlPr>
                    <w:rPr>
                      <w:rFonts w:ascii="Cambria Math" w:eastAsiaTheme="minorEastAsia" w:hAnsi="Cambria Math"/>
                      <w:i/>
                      <w:lang w:val="en-US"/>
                    </w:rPr>
                  </m:ctrlPr>
                </m:den>
              </m:f>
              <m:r>
                <w:rPr>
                  <w:rFonts w:ascii="Cambria Math" w:eastAsiaTheme="minorEastAsia" w:hAnsi="Cambria Math"/>
                  <w:lang w:val="en-US"/>
                </w:rPr>
                <m:t>=4.8mm#</m:t>
              </m:r>
              <m:d>
                <m:dPr>
                  <m:ctrlPr>
                    <w:rPr>
                      <w:rFonts w:ascii="Cambria Math" w:hAnsi="Cambria Math"/>
                      <w:i/>
                      <w:lang w:val="en-US"/>
                    </w:rPr>
                  </m:ctrlPr>
                </m:dPr>
                <m:e>
                  <m:r>
                    <w:rPr>
                      <w:rFonts w:ascii="Cambria Math" w:hAnsi="Cambria Math"/>
                      <w:lang w:val="en-US"/>
                    </w:rPr>
                    <m:t>16</m:t>
                  </m:r>
                </m:e>
              </m:d>
              <m:ctrlPr>
                <w:rPr>
                  <w:rFonts w:ascii="Cambria Math" w:eastAsiaTheme="minorEastAsia" w:hAnsi="Cambria Math"/>
                  <w:i/>
                  <w:lang w:val="en-US"/>
                </w:rPr>
              </m:ctrlPr>
            </m:e>
          </m:eqArr>
        </m:oMath>
      </m:oMathPara>
    </w:p>
    <w:p w14:paraId="69B47C47" w14:textId="77777777" w:rsidR="00395EB0" w:rsidRPr="00746BBC"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w-outer</m:t>
                  </m:r>
                </m:sub>
              </m:sSub>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outer</m:t>
                      </m:r>
                    </m:sub>
                  </m:sSub>
                  <m:ctrlPr>
                    <w:rPr>
                      <w:rFonts w:ascii="Cambria Math" w:eastAsiaTheme="minorEastAsia" w:hAnsi="Cambria Math"/>
                      <w:i/>
                      <w:lang w:val="en-US"/>
                    </w:rPr>
                  </m:ctrlPr>
                </m:num>
                <m:den>
                  <m:r>
                    <w:rPr>
                      <w:rFonts w:ascii="Cambria Math" w:eastAsiaTheme="minorEastAsia" w:hAnsi="Cambria Math"/>
                      <w:lang w:val="en-US"/>
                    </w:rPr>
                    <m:t>2Q</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π</m:t>
                  </m:r>
                  <m:r>
                    <w:rPr>
                      <w:rFonts w:ascii="Cambria Math" w:eastAsiaTheme="minorEastAsia" w:hAnsi="Cambria Math"/>
                      <w:lang w:val="en-US"/>
                    </w:rPr>
                    <m:t>183</m:t>
                  </m:r>
                  <m:ctrlPr>
                    <w:rPr>
                      <w:rFonts w:ascii="Cambria Math" w:eastAsiaTheme="minorEastAsia" w:hAnsi="Cambria Math"/>
                      <w:i/>
                      <w:lang w:val="en-US"/>
                    </w:rPr>
                  </m:ctrlPr>
                </m:num>
                <m:den>
                  <m:r>
                    <w:rPr>
                      <w:rFonts w:ascii="Cambria Math" w:eastAsiaTheme="minorEastAsia" w:hAnsi="Cambria Math"/>
                      <w:lang w:val="en-US"/>
                    </w:rPr>
                    <m:t>36.2</m:t>
                  </m:r>
                  <m:ctrlPr>
                    <w:rPr>
                      <w:rFonts w:ascii="Cambria Math" w:eastAsiaTheme="minorEastAsia" w:hAnsi="Cambria Math"/>
                      <w:i/>
                      <w:lang w:val="en-US"/>
                    </w:rPr>
                  </m:ctrlPr>
                </m:den>
              </m:f>
              <m:r>
                <w:rPr>
                  <w:rFonts w:ascii="Cambria Math" w:eastAsiaTheme="minorEastAsia" w:hAnsi="Cambria Math"/>
                  <w:lang w:val="en-US"/>
                </w:rPr>
                <m:t>=8mm#</m:t>
              </m:r>
              <m:d>
                <m:dPr>
                  <m:ctrlPr>
                    <w:rPr>
                      <w:rFonts w:ascii="Cambria Math" w:hAnsi="Cambria Math"/>
                      <w:i/>
                      <w:lang w:val="en-US"/>
                    </w:rPr>
                  </m:ctrlPr>
                </m:dPr>
                <m:e>
                  <m:r>
                    <w:rPr>
                      <w:rFonts w:ascii="Cambria Math" w:hAnsi="Cambria Math"/>
                      <w:lang w:val="en-US"/>
                    </w:rPr>
                    <m:t>17</m:t>
                  </m:r>
                </m:e>
              </m:d>
              <m:ctrlPr>
                <w:rPr>
                  <w:rFonts w:ascii="Cambria Math" w:eastAsiaTheme="minorEastAsia" w:hAnsi="Cambria Math"/>
                  <w:i/>
                  <w:lang w:val="en-US"/>
                </w:rPr>
              </m:ctrlPr>
            </m:e>
          </m:eqArr>
        </m:oMath>
      </m:oMathPara>
    </w:p>
    <w:p w14:paraId="4C108DC1" w14:textId="77777777" w:rsidR="00746BBC" w:rsidRPr="00C31476" w:rsidRDefault="00C31476" w:rsidP="00233D66">
      <w:pPr>
        <w:rPr>
          <w:rFonts w:eastAsiaTheme="minorEastAsia"/>
          <w:lang w:val="en-US"/>
        </w:rPr>
      </w:pPr>
      <w:r>
        <w:rPr>
          <w:rFonts w:eastAsiaTheme="minorEastAsia"/>
          <w:b/>
          <w:lang w:val="en-US"/>
        </w:rPr>
        <w:tab/>
      </w:r>
      <w:r>
        <w:rPr>
          <w:rFonts w:eastAsiaTheme="minorEastAsia"/>
          <w:lang w:val="en-US"/>
        </w:rPr>
        <w:t>The area of the slot can be found as follows</w:t>
      </w:r>
    </w:p>
    <w:p w14:paraId="321AF669"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slot</m:t>
                  </m:r>
                </m:sub>
              </m:sSub>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w-inner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w-outer</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h</m:t>
                      </m:r>
                    </m:sub>
                  </m:sSub>
                </m:num>
                <m:den>
                  <m:r>
                    <w:rPr>
                      <w:rFonts w:ascii="Cambria Math" w:eastAsiaTheme="minorEastAsia" w:hAnsi="Cambria Math"/>
                      <w:lang w:val="en-US"/>
                    </w:rPr>
                    <m:t>2</m:t>
                  </m:r>
                </m:den>
              </m:f>
              <m:r>
                <w:rPr>
                  <w:rFonts w:ascii="Cambria Math" w:eastAsiaTheme="minorEastAsia" w:hAnsi="Cambria Math"/>
                  <w:lang w:val="en-US"/>
                </w:rPr>
                <m:t>=234m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18</m:t>
                  </m:r>
                </m:e>
              </m:d>
              <m:ctrlPr>
                <w:rPr>
                  <w:rFonts w:ascii="Cambria Math" w:eastAsiaTheme="minorEastAsia" w:hAnsi="Cambria Math"/>
                  <w:i/>
                  <w:lang w:val="en-US"/>
                </w:rPr>
              </m:ctrlPr>
            </m:e>
          </m:eqArr>
        </m:oMath>
      </m:oMathPara>
    </w:p>
    <w:p w14:paraId="4F6BF70E" w14:textId="77777777" w:rsidR="00C31476" w:rsidRDefault="00C31476" w:rsidP="00233D66">
      <w:pPr>
        <w:rPr>
          <w:rFonts w:eastAsiaTheme="minorEastAsia"/>
          <w:lang w:val="en-US"/>
        </w:rPr>
      </w:pPr>
    </w:p>
    <w:p w14:paraId="7BF1B6EA" w14:textId="77777777" w:rsidR="00C31476" w:rsidRDefault="00C31476" w:rsidP="00233D66">
      <w:pPr>
        <w:rPr>
          <w:rFonts w:eastAsiaTheme="minorEastAsia"/>
          <w:lang w:val="en-US"/>
        </w:rPr>
      </w:pPr>
      <w:r>
        <w:rPr>
          <w:rFonts w:eastAsiaTheme="minorEastAsia"/>
          <w:lang w:val="en-US"/>
        </w:rPr>
        <w:tab/>
        <w:t>The number of turns per slot is found using the fill factor and cable cross section area.</w:t>
      </w:r>
    </w:p>
    <w:p w14:paraId="03031F41" w14:textId="77777777" w:rsidR="00746BBC" w:rsidRPr="00C31476"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coils</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slot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cu</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cable</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234.0,6</m:t>
                  </m:r>
                  <m:ctrlPr>
                    <w:rPr>
                      <w:rFonts w:ascii="Cambria Math" w:eastAsiaTheme="minorEastAsia" w:hAnsi="Cambria Math"/>
                      <w:i/>
                      <w:lang w:val="en-US"/>
                    </w:rPr>
                  </m:ctrlPr>
                </m:num>
                <m:den>
                  <m:r>
                    <w:rPr>
                      <w:rFonts w:ascii="Cambria Math" w:eastAsiaTheme="minorEastAsia" w:hAnsi="Cambria Math"/>
                      <w:lang w:val="en-US"/>
                    </w:rPr>
                    <m:t>0.519</m:t>
                  </m:r>
                  <m:ctrlPr>
                    <w:rPr>
                      <w:rFonts w:ascii="Cambria Math" w:eastAsiaTheme="minorEastAsia" w:hAnsi="Cambria Math"/>
                      <w:i/>
                      <w:lang w:val="en-US"/>
                    </w:rPr>
                  </m:ctrlPr>
                </m:den>
              </m:f>
              <m:r>
                <w:rPr>
                  <w:rFonts w:ascii="Cambria Math" w:eastAsiaTheme="minorEastAsia" w:hAnsi="Cambria Math"/>
                  <w:lang w:val="en-US"/>
                </w:rPr>
                <m:t>=270 coils per slot#</m:t>
              </m:r>
              <m:d>
                <m:dPr>
                  <m:ctrlPr>
                    <w:rPr>
                      <w:rFonts w:ascii="Cambria Math" w:hAnsi="Cambria Math"/>
                      <w:i/>
                      <w:lang w:val="en-US"/>
                    </w:rPr>
                  </m:ctrlPr>
                </m:dPr>
                <m:e>
                  <m:r>
                    <w:rPr>
                      <w:rFonts w:ascii="Cambria Math" w:hAnsi="Cambria Math"/>
                      <w:lang w:val="en-US"/>
                    </w:rPr>
                    <m:t>19</m:t>
                  </m:r>
                </m:e>
              </m:d>
              <m:ctrlPr>
                <w:rPr>
                  <w:rFonts w:ascii="Cambria Math" w:eastAsiaTheme="minorEastAsia" w:hAnsi="Cambria Math"/>
                  <w:i/>
                  <w:lang w:val="en-US"/>
                </w:rPr>
              </m:ctrlPr>
            </m:e>
          </m:eqArr>
        </m:oMath>
      </m:oMathPara>
    </w:p>
    <w:p w14:paraId="29D2B7FD" w14:textId="77777777" w:rsidR="00C31476" w:rsidRPr="00746BBC" w:rsidRDefault="00C31476" w:rsidP="00233D66">
      <w:pPr>
        <w:rPr>
          <w:rFonts w:eastAsiaTheme="minorEastAsia"/>
          <w:lang w:val="en-US"/>
        </w:rPr>
      </w:pPr>
      <w:r>
        <w:rPr>
          <w:rFonts w:eastAsiaTheme="minorEastAsia"/>
          <w:lang w:val="en-US"/>
        </w:rPr>
        <w:tab/>
        <w:t>The flux density at back core can be found by following formula.</w:t>
      </w:r>
    </w:p>
    <w:p w14:paraId="13E9214F" w14:textId="77777777" w:rsidR="00746BBC" w:rsidRPr="00C31476"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back-core</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ϕ</m:t>
                      </m:r>
                    </m:e>
                    <m:sub>
                      <m:r>
                        <w:rPr>
                          <w:rFonts w:ascii="Cambria Math" w:eastAsiaTheme="minorEastAsia" w:hAnsi="Cambria Math"/>
                          <w:lang w:val="en-US"/>
                        </w:rPr>
                        <m:t>pole</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back-core</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stacking</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core</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bc</m:t>
                      </m:r>
                    </m:sub>
                  </m:sSub>
                  <m:ctrlPr>
                    <w:rPr>
                      <w:rFonts w:ascii="Cambria Math" w:eastAsiaTheme="minorEastAsia" w:hAnsi="Cambria Math"/>
                      <w:i/>
                      <w:lang w:val="en-US"/>
                    </w:rPr>
                  </m:ctrlPr>
                </m:den>
              </m:f>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20</m:t>
                  </m:r>
                </m:e>
              </m:d>
              <m:ctrlPr>
                <w:rPr>
                  <w:rFonts w:ascii="Cambria Math" w:eastAsiaTheme="minorEastAsia" w:hAnsi="Cambria Math"/>
                  <w:i/>
                  <w:lang w:val="en-US"/>
                </w:rPr>
              </m:ctrlPr>
            </m:e>
          </m:eqArr>
        </m:oMath>
      </m:oMathPara>
    </w:p>
    <w:p w14:paraId="71AF873F" w14:textId="77777777" w:rsidR="00C31476" w:rsidRPr="00746BBC" w:rsidRDefault="00C31476" w:rsidP="00233D66">
      <w:pPr>
        <w:rPr>
          <w:rFonts w:eastAsiaTheme="minorEastAsia"/>
          <w:lang w:val="en-US"/>
        </w:rPr>
      </w:pPr>
      <w:r>
        <w:rPr>
          <w:rFonts w:eastAsiaTheme="minorEastAsia"/>
          <w:lang w:val="en-US"/>
        </w:rPr>
        <w:tab/>
        <w:t>By using (20), the required back core thickness in order to have 1 T flux density and 0.95 stacking factor is found as in (21).</w:t>
      </w:r>
    </w:p>
    <w:p w14:paraId="75E47AE3" w14:textId="77777777" w:rsidR="00746BBC" w:rsidRPr="00C31476"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bc</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stacking</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core</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back-core</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1,061.6,535.10</m:t>
                      </m:r>
                    </m:e>
                    <m:sup>
                      <m:r>
                        <w:rPr>
                          <w:rFonts w:ascii="Cambria Math" w:eastAsiaTheme="minorEastAsia" w:hAnsi="Cambria Math"/>
                          <w:lang w:val="en-US"/>
                        </w:rPr>
                        <m:t>-3</m:t>
                      </m:r>
                    </m:sup>
                  </m:sSup>
                  <m:ctrlPr>
                    <w:rPr>
                      <w:rFonts w:ascii="Cambria Math" w:eastAsiaTheme="minorEastAsia" w:hAnsi="Cambria Math"/>
                      <w:i/>
                      <w:lang w:val="en-US"/>
                    </w:rPr>
                  </m:ctrlPr>
                </m:num>
                <m:den>
                  <m:r>
                    <w:rPr>
                      <w:rFonts w:ascii="Cambria Math" w:eastAsiaTheme="minorEastAsia" w:hAnsi="Cambria Math"/>
                      <w:lang w:val="en-US"/>
                    </w:rPr>
                    <m:t>2.0,95.0,1.1</m:t>
                  </m:r>
                  <m:ctrlPr>
                    <w:rPr>
                      <w:rFonts w:ascii="Cambria Math" w:eastAsiaTheme="minorEastAsia" w:hAnsi="Cambria Math"/>
                      <w:i/>
                      <w:lang w:val="en-US"/>
                    </w:rPr>
                  </m:ctrlPr>
                </m:den>
              </m:f>
              <m:r>
                <w:rPr>
                  <w:rFonts w:ascii="Cambria Math" w:eastAsiaTheme="minorEastAsia" w:hAnsi="Cambria Math"/>
                  <w:lang w:val="en-US"/>
                </w:rPr>
                <m:t>=35mm#</m:t>
              </m:r>
              <m:d>
                <m:dPr>
                  <m:ctrlPr>
                    <w:rPr>
                      <w:rFonts w:ascii="Cambria Math" w:hAnsi="Cambria Math"/>
                      <w:i/>
                      <w:lang w:val="en-US"/>
                    </w:rPr>
                  </m:ctrlPr>
                </m:dPr>
                <m:e>
                  <m:r>
                    <w:rPr>
                      <w:rFonts w:ascii="Cambria Math" w:hAnsi="Cambria Math"/>
                      <w:lang w:val="en-US"/>
                    </w:rPr>
                    <m:t>21</m:t>
                  </m:r>
                </m:e>
              </m:d>
              <m:ctrlPr>
                <w:rPr>
                  <w:rFonts w:ascii="Cambria Math" w:eastAsiaTheme="minorEastAsia" w:hAnsi="Cambria Math"/>
                  <w:i/>
                  <w:lang w:val="en-US"/>
                </w:rPr>
              </m:ctrlPr>
            </m:e>
          </m:eqArr>
        </m:oMath>
      </m:oMathPara>
    </w:p>
    <w:p w14:paraId="594B522C" w14:textId="77777777" w:rsidR="00C31476" w:rsidRPr="00C31476" w:rsidRDefault="00C31476" w:rsidP="00233D66">
      <w:pPr>
        <w:rPr>
          <w:rFonts w:eastAsiaTheme="minorEastAsia"/>
          <w:lang w:val="en-US"/>
        </w:rPr>
      </w:pPr>
      <w:r>
        <w:rPr>
          <w:rFonts w:eastAsiaTheme="minorEastAsia"/>
          <w:lang w:val="en-US"/>
        </w:rPr>
        <w:tab/>
        <w:t>The resultant machine is analyzed on ANSYS Maxwell. The magnitude of the flux density of the machine can be seen in Fig.5. Flux density at back core is found as 1 T, which was the aimed flux density value in analytical calculation.</w:t>
      </w:r>
    </w:p>
    <w:p w14:paraId="399C37A1" w14:textId="77777777" w:rsidR="00C31476" w:rsidRDefault="00C31476" w:rsidP="00C31476">
      <w:pPr>
        <w:keepNext/>
      </w:pPr>
      <w:r>
        <w:rPr>
          <w:noProof/>
        </w:rPr>
        <w:lastRenderedPageBreak/>
        <w:drawing>
          <wp:inline distT="0" distB="0" distL="0" distR="0" wp14:anchorId="6E5982C3" wp14:editId="7AFA694C">
            <wp:extent cx="5731510" cy="38392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39210"/>
                    </a:xfrm>
                    <a:prstGeom prst="rect">
                      <a:avLst/>
                    </a:prstGeom>
                  </pic:spPr>
                </pic:pic>
              </a:graphicData>
            </a:graphic>
          </wp:inline>
        </w:drawing>
      </w:r>
    </w:p>
    <w:p w14:paraId="390EE691" w14:textId="07260D43" w:rsidR="00C31476" w:rsidRPr="00746BBC" w:rsidRDefault="00C31476" w:rsidP="00C31476">
      <w:pPr>
        <w:pStyle w:val="Caption"/>
        <w:jc w:val="center"/>
        <w:rPr>
          <w:rFonts w:eastAsiaTheme="minorEastAsia"/>
          <w:i w:val="0"/>
          <w:lang w:val="en-US"/>
        </w:rPr>
      </w:pPr>
      <w:r>
        <w:t xml:space="preserve">Figure </w:t>
      </w:r>
      <w:r>
        <w:fldChar w:fldCharType="begin"/>
      </w:r>
      <w:r>
        <w:instrText xml:space="preserve"> SEQ Figure \* ARABIC </w:instrText>
      </w:r>
      <w:r>
        <w:fldChar w:fldCharType="separate"/>
      </w:r>
      <w:r w:rsidR="009C3180">
        <w:rPr>
          <w:noProof/>
        </w:rPr>
        <w:t>5</w:t>
      </w:r>
      <w:r>
        <w:fldChar w:fldCharType="end"/>
      </w:r>
      <w:r>
        <w:t>. Flux density distribution of the designed motor.</w:t>
      </w:r>
    </w:p>
    <w:p w14:paraId="0BB022AB" w14:textId="77777777" w:rsidR="00F019F5" w:rsidRDefault="00F019F5" w:rsidP="00233D66">
      <w:pPr>
        <w:rPr>
          <w:rFonts w:eastAsiaTheme="minorEastAsia"/>
          <w:lang w:val="en-US"/>
        </w:rPr>
      </w:pPr>
      <w:r>
        <w:rPr>
          <w:rFonts w:eastAsiaTheme="minorEastAsia"/>
          <w:lang w:val="en-US"/>
        </w:rPr>
        <w:t>d)</w:t>
      </w:r>
    </w:p>
    <w:p w14:paraId="7F2EB35D" w14:textId="77777777" w:rsidR="00C31476" w:rsidRDefault="00C31476" w:rsidP="00233D66">
      <w:pPr>
        <w:rPr>
          <w:rFonts w:eastAsiaTheme="minorEastAsia"/>
          <w:lang w:val="en-US"/>
        </w:rPr>
      </w:pPr>
      <w:r>
        <w:rPr>
          <w:rFonts w:eastAsiaTheme="minorEastAsia"/>
          <w:lang w:val="en-US"/>
        </w:rPr>
        <w:tab/>
        <w:t>Electrical loading is found as follows</w:t>
      </w:r>
    </w:p>
    <w:p w14:paraId="3DA3EE4C" w14:textId="77777777" w:rsidR="00746BBC" w:rsidRPr="00C10CE6"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A=</m:t>
              </m:r>
              <m:f>
                <m:fPr>
                  <m:ctrlPr>
                    <w:rPr>
                      <w:rFonts w:ascii="Cambria Math" w:eastAsiaTheme="minorEastAsia" w:hAnsi="Cambria Math"/>
                      <w:lang w:val="en-US"/>
                    </w:rPr>
                  </m:ctrlPr>
                </m:fPr>
                <m:num>
                  <m:r>
                    <w:rPr>
                      <w:rFonts w:ascii="Cambria Math" w:eastAsiaTheme="minorEastAsia" w:hAnsi="Cambria Math"/>
                      <w:lang w:val="en-US"/>
                    </w:rPr>
                    <m:t>N.I.Q</m:t>
                  </m:r>
                  <m:ctrlPr>
                    <w:rPr>
                      <w:rFonts w:ascii="Cambria Math" w:eastAsiaTheme="minorEastAsia" w:hAnsi="Cambria Math"/>
                      <w:i/>
                      <w:lang w:val="en-US"/>
                    </w:rPr>
                  </m:ctrlPr>
                </m:num>
                <m:den>
                  <m:r>
                    <m:rPr>
                      <m:sty m:val="p"/>
                    </m:rP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270.2,5.36</m:t>
                  </m:r>
                  <m:ctrlPr>
                    <w:rPr>
                      <w:rFonts w:ascii="Cambria Math" w:eastAsiaTheme="minorEastAsia" w:hAnsi="Cambria Math"/>
                      <w:i/>
                      <w:lang w:val="en-US"/>
                    </w:rPr>
                  </m:ctrlPr>
                </m:num>
                <m:den>
                  <m:r>
                    <m:rPr>
                      <m:sty m:val="p"/>
                    </m:rPr>
                    <w:rPr>
                      <w:rFonts w:ascii="Cambria Math" w:eastAsiaTheme="minorEastAsia" w:hAnsi="Cambria Math"/>
                      <w:lang w:val="en-US"/>
                    </w:rPr>
                    <m:t>π.</m:t>
                  </m:r>
                  <m:r>
                    <w:rPr>
                      <w:rFonts w:ascii="Cambria Math" w:eastAsiaTheme="minorEastAsia" w:hAnsi="Cambria Math"/>
                      <w:lang w:val="en-US"/>
                    </w:rPr>
                    <m:t>0,11</m:t>
                  </m:r>
                  <m:ctrlPr>
                    <w:rPr>
                      <w:rFonts w:ascii="Cambria Math" w:eastAsiaTheme="minorEastAsia" w:hAnsi="Cambria Math"/>
                      <w:i/>
                      <w:lang w:val="en-US"/>
                    </w:rPr>
                  </m:ctrlPr>
                </m:den>
              </m:f>
              <m:r>
                <w:rPr>
                  <w:rFonts w:ascii="Cambria Math" w:eastAsiaTheme="minorEastAsia" w:hAnsi="Cambria Math"/>
                  <w:lang w:val="en-US"/>
                </w:rPr>
                <m:t>=70317A</m:t>
              </m:r>
              <m:r>
                <m:rPr>
                  <m:lit/>
                </m:rPr>
                <w:rPr>
                  <w:rFonts w:ascii="Cambria Math" w:eastAsiaTheme="minorEastAsia" w:hAnsi="Cambria Math"/>
                  <w:lang w:val="en-US"/>
                </w:rPr>
                <m:t>/</m:t>
              </m:r>
              <m:r>
                <w:rPr>
                  <w:rFonts w:ascii="Cambria Math" w:eastAsiaTheme="minorEastAsia" w:hAnsi="Cambria Math"/>
                  <w:lang w:val="en-US"/>
                </w:rPr>
                <m:t>m#</m:t>
              </m:r>
              <m:d>
                <m:dPr>
                  <m:ctrlPr>
                    <w:rPr>
                      <w:rFonts w:ascii="Cambria Math" w:hAnsi="Cambria Math"/>
                      <w:i/>
                      <w:lang w:val="en-US"/>
                    </w:rPr>
                  </m:ctrlPr>
                </m:dPr>
                <m:e>
                  <m:r>
                    <w:rPr>
                      <w:rFonts w:ascii="Cambria Math" w:hAnsi="Cambria Math"/>
                      <w:lang w:val="en-US"/>
                    </w:rPr>
                    <m:t>22</m:t>
                  </m:r>
                </m:e>
              </m:d>
              <m:ctrlPr>
                <w:rPr>
                  <w:rFonts w:ascii="Cambria Math" w:eastAsiaTheme="minorEastAsia" w:hAnsi="Cambria Math"/>
                  <w:i/>
                  <w:lang w:val="en-US"/>
                </w:rPr>
              </m:ctrlPr>
            </m:e>
          </m:eqArr>
        </m:oMath>
      </m:oMathPara>
    </w:p>
    <w:p w14:paraId="54F9A8A8" w14:textId="77777777" w:rsidR="00C10CE6" w:rsidRPr="00C31476" w:rsidRDefault="00C10CE6" w:rsidP="00233D66">
      <w:pPr>
        <w:rPr>
          <w:rFonts w:eastAsiaTheme="minorEastAsia"/>
          <w:lang w:val="en-US"/>
        </w:rPr>
      </w:pPr>
      <w:r>
        <w:rPr>
          <w:rFonts w:eastAsiaTheme="minorEastAsia"/>
          <w:lang w:val="en-US"/>
        </w:rPr>
        <w:tab/>
        <w:t>Generally, for permanent magnet synchronous machines, electrical loading is found between 35 to 65 kA/m. I have found electrical loading above but very close to upper limit.</w:t>
      </w:r>
    </w:p>
    <w:p w14:paraId="08C82713" w14:textId="77777777" w:rsidR="00C31476" w:rsidRDefault="00C31476" w:rsidP="00233D66">
      <w:pPr>
        <w:rPr>
          <w:rFonts w:eastAsiaTheme="minorEastAsia"/>
          <w:lang w:val="en-US"/>
        </w:rPr>
      </w:pPr>
      <w:r>
        <w:rPr>
          <w:rFonts w:eastAsiaTheme="minorEastAsia"/>
          <w:lang w:val="en-US"/>
        </w:rPr>
        <w:t>e)</w:t>
      </w:r>
    </w:p>
    <w:p w14:paraId="018FC8EA" w14:textId="77777777" w:rsidR="00C31476" w:rsidRPr="00746BBC" w:rsidRDefault="00C31476" w:rsidP="00233D66">
      <w:pPr>
        <w:rPr>
          <w:rFonts w:eastAsiaTheme="minorEastAsia"/>
          <w:lang w:val="en-US"/>
        </w:rPr>
      </w:pPr>
      <w:r>
        <w:rPr>
          <w:rFonts w:eastAsiaTheme="minorEastAsia"/>
          <w:lang w:val="en-US"/>
        </w:rPr>
        <w:tab/>
        <w:t>Since, electrical and magnetic loading of the motor are known, tangential stress is found as in (23).</w:t>
      </w:r>
    </w:p>
    <w:p w14:paraId="041B77A7" w14:textId="77777777" w:rsidR="00746BBC" w:rsidRPr="00C31476"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tangential</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A.B</m:t>
                  </m:r>
                  <m:ctrlPr>
                    <w:rPr>
                      <w:rFonts w:ascii="Cambria Math" w:eastAsiaTheme="minorEastAsia" w:hAnsi="Cambria Math"/>
                      <w:i/>
                      <w:lang w:val="en-US"/>
                    </w:rPr>
                  </m:ctrlP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ctrlPr>
                    <w:rPr>
                      <w:rFonts w:ascii="Cambria Math" w:eastAsiaTheme="minorEastAsia" w:hAnsi="Cambria Math"/>
                      <w:i/>
                      <w:lang w:val="en-US"/>
                    </w:rPr>
                  </m:ctrlPr>
                </m:den>
              </m:f>
              <m:r>
                <w:rPr>
                  <w:rFonts w:ascii="Cambria Math" w:eastAsiaTheme="minorEastAsia" w:hAnsi="Cambria Math"/>
                  <w:lang w:val="en-US"/>
                </w:rPr>
                <m:t>=41269Pa#</m:t>
              </m:r>
              <m:d>
                <m:dPr>
                  <m:ctrlPr>
                    <w:rPr>
                      <w:rFonts w:ascii="Cambria Math" w:hAnsi="Cambria Math"/>
                      <w:i/>
                      <w:lang w:val="en-US"/>
                    </w:rPr>
                  </m:ctrlPr>
                </m:dPr>
                <m:e>
                  <m:r>
                    <w:rPr>
                      <w:rFonts w:ascii="Cambria Math" w:hAnsi="Cambria Math"/>
                      <w:lang w:val="en-US"/>
                    </w:rPr>
                    <m:t>23</m:t>
                  </m:r>
                </m:e>
              </m:d>
              <m:ctrlPr>
                <w:rPr>
                  <w:rFonts w:ascii="Cambria Math" w:eastAsiaTheme="minorEastAsia" w:hAnsi="Cambria Math"/>
                  <w:i/>
                  <w:lang w:val="en-US"/>
                </w:rPr>
              </m:ctrlPr>
            </m:e>
          </m:eqArr>
        </m:oMath>
      </m:oMathPara>
    </w:p>
    <w:p w14:paraId="2CC9EF74" w14:textId="77777777" w:rsidR="00C31476" w:rsidRPr="00746BBC" w:rsidRDefault="005D0A1E" w:rsidP="00233D66">
      <w:pPr>
        <w:rPr>
          <w:rFonts w:eastAsiaTheme="minorEastAsia"/>
          <w:lang w:val="en-US"/>
        </w:rPr>
      </w:pPr>
      <w:r>
        <w:rPr>
          <w:rFonts w:eastAsiaTheme="minorEastAsia"/>
          <w:lang w:val="en-US"/>
        </w:rPr>
        <w:tab/>
        <w:t>The force that is produced by the motor is found by multiplying the stress with the surface area of the rotor.</w:t>
      </w:r>
    </w:p>
    <w:p w14:paraId="59F3F370"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tangential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rotor</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e>
                <m:sub>
                  <m:r>
                    <w:rPr>
                      <w:rFonts w:ascii="Cambria Math" w:eastAsiaTheme="minorEastAsia" w:hAnsi="Cambria Math"/>
                      <w:lang w:val="en-US"/>
                    </w:rPr>
                    <m:t>tangential</m:t>
                  </m:r>
                </m:sub>
              </m:sSub>
              <m:r>
                <w:rPr>
                  <w:rFonts w:ascii="Cambria Math" w:eastAsiaTheme="minorEastAsia" w:hAnsi="Cambria Math"/>
                  <w:lang w:val="en-US"/>
                </w:rPr>
                <m:t>=</m:t>
              </m:r>
              <m:r>
                <m:rPr>
                  <m:sty m:val="p"/>
                </m:rPr>
                <w:rPr>
                  <w:rFonts w:ascii="Cambria Math" w:eastAsiaTheme="minorEastAsia" w:hAnsi="Cambria Math"/>
                  <w:lang w:val="en-US"/>
                </w:rPr>
                <m:t>π</m:t>
              </m:r>
              <m:r>
                <w:rPr>
                  <w:rFonts w:ascii="Cambria Math" w:eastAsiaTheme="minorEastAsia" w:hAnsi="Cambria Math"/>
                  <w:lang w:val="en-US"/>
                </w:rPr>
                <m:t>.0,1.0,1.41269=1296N#</m:t>
              </m:r>
              <m:d>
                <m:dPr>
                  <m:ctrlPr>
                    <w:rPr>
                      <w:rFonts w:ascii="Cambria Math" w:hAnsi="Cambria Math"/>
                      <w:i/>
                      <w:lang w:val="en-US"/>
                    </w:rPr>
                  </m:ctrlPr>
                </m:dPr>
                <m:e>
                  <m:r>
                    <w:rPr>
                      <w:rFonts w:ascii="Cambria Math" w:hAnsi="Cambria Math"/>
                      <w:lang w:val="en-US"/>
                    </w:rPr>
                    <m:t>24</m:t>
                  </m:r>
                </m:e>
              </m:d>
              <m:ctrlPr>
                <w:rPr>
                  <w:rFonts w:ascii="Cambria Math" w:eastAsiaTheme="minorEastAsia" w:hAnsi="Cambria Math"/>
                  <w:i/>
                  <w:lang w:val="en-US"/>
                </w:rPr>
              </m:ctrlPr>
            </m:e>
          </m:eqArr>
        </m:oMath>
      </m:oMathPara>
    </w:p>
    <w:p w14:paraId="7ECEF660" w14:textId="77777777" w:rsidR="003C6610" w:rsidRDefault="003C6610" w:rsidP="00233D66">
      <w:pPr>
        <w:rPr>
          <w:rFonts w:eastAsiaTheme="minorEastAsia"/>
          <w:lang w:val="en-US"/>
        </w:rPr>
      </w:pPr>
      <w:r>
        <w:rPr>
          <w:rFonts w:eastAsiaTheme="minorEastAsia"/>
          <w:lang w:val="en-US"/>
        </w:rPr>
        <w:t>f)</w:t>
      </w:r>
    </w:p>
    <w:p w14:paraId="64CEAB92" w14:textId="77777777" w:rsidR="005D0A1E" w:rsidRDefault="005D0A1E" w:rsidP="00233D66">
      <w:pPr>
        <w:rPr>
          <w:rFonts w:eastAsiaTheme="minorEastAsia"/>
          <w:lang w:val="en-US"/>
        </w:rPr>
      </w:pPr>
      <w:r>
        <w:rPr>
          <w:rFonts w:eastAsiaTheme="minorEastAsia"/>
          <w:lang w:val="en-US"/>
        </w:rPr>
        <w:tab/>
        <w:t xml:space="preserve">In order to find the output power, produced torque must be known. After finding tangential stress torque calculation is trivial. </w:t>
      </w:r>
    </w:p>
    <w:p w14:paraId="6798F30D" w14:textId="77777777" w:rsidR="00746BBC" w:rsidRPr="005D0A1E"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rotor</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e>
                <m:sub>
                  <m:r>
                    <w:rPr>
                      <w:rFonts w:ascii="Cambria Math" w:eastAsiaTheme="minorEastAsia" w:hAnsi="Cambria Math"/>
                      <w:lang w:val="en-US"/>
                    </w:rPr>
                    <m:t>tangential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rotor</m:t>
                  </m:r>
                </m:sub>
              </m:sSub>
              <m:r>
                <w:rPr>
                  <w:rFonts w:ascii="Cambria Math" w:eastAsiaTheme="minorEastAsia" w:hAnsi="Cambria Math"/>
                  <w:lang w:val="en-US"/>
                </w:rPr>
                <m:t>=</m:t>
              </m:r>
              <m:r>
                <m:rPr>
                  <m:sty m:val="p"/>
                </m:rPr>
                <w:rPr>
                  <w:rFonts w:ascii="Cambria Math" w:eastAsiaTheme="minorEastAsia" w:hAnsi="Cambria Math"/>
                  <w:lang w:val="en-US"/>
                </w:rPr>
                <m:t>π</m:t>
              </m:r>
              <m:r>
                <w:rPr>
                  <w:rFonts w:ascii="Cambria Math" w:eastAsiaTheme="minorEastAsia" w:hAnsi="Cambria Math"/>
                  <w:lang w:val="en-US"/>
                </w:rPr>
                <m:t>.0,1.0,1.41269.0,05=64.83N.m#</m:t>
              </m:r>
              <m:d>
                <m:dPr>
                  <m:ctrlPr>
                    <w:rPr>
                      <w:rFonts w:ascii="Cambria Math" w:hAnsi="Cambria Math"/>
                      <w:i/>
                      <w:lang w:val="en-US"/>
                    </w:rPr>
                  </m:ctrlPr>
                </m:dPr>
                <m:e>
                  <m:r>
                    <w:rPr>
                      <w:rFonts w:ascii="Cambria Math" w:hAnsi="Cambria Math"/>
                      <w:lang w:val="en-US"/>
                    </w:rPr>
                    <m:t>25</m:t>
                  </m:r>
                </m:e>
              </m:d>
              <m:ctrlPr>
                <w:rPr>
                  <w:rFonts w:ascii="Cambria Math" w:eastAsiaTheme="minorEastAsia" w:hAnsi="Cambria Math"/>
                  <w:i/>
                  <w:lang w:val="en-US"/>
                </w:rPr>
              </m:ctrlPr>
            </m:e>
          </m:eqArr>
        </m:oMath>
      </m:oMathPara>
    </w:p>
    <w:p w14:paraId="71B132F4" w14:textId="77777777" w:rsidR="005D0A1E" w:rsidRPr="00746BBC" w:rsidRDefault="005D0A1E" w:rsidP="00233D66">
      <w:pPr>
        <w:rPr>
          <w:rFonts w:eastAsiaTheme="minorEastAsia"/>
          <w:lang w:val="en-US"/>
        </w:rPr>
      </w:pPr>
      <w:r>
        <w:rPr>
          <w:rFonts w:eastAsiaTheme="minorEastAsia"/>
          <w:lang w:val="en-US"/>
        </w:rPr>
        <w:lastRenderedPageBreak/>
        <w:tab/>
        <w:t>The output power is the multiplication of torque and speed in rad/s and it is found in (26).</w:t>
      </w:r>
    </w:p>
    <w:p w14:paraId="35FCB6CC"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P=T.w=64,83.</m:t>
              </m:r>
              <m:f>
                <m:fPr>
                  <m:ctrlPr>
                    <w:rPr>
                      <w:rFonts w:ascii="Cambria Math" w:eastAsiaTheme="minorEastAsia" w:hAnsi="Cambria Math"/>
                      <w:lang w:val="en-US"/>
                    </w:rPr>
                  </m:ctrlPr>
                </m:fPr>
                <m:num>
                  <m:r>
                    <w:rPr>
                      <w:rFonts w:ascii="Cambria Math" w:eastAsiaTheme="minorEastAsia" w:hAnsi="Cambria Math"/>
                      <w:lang w:val="en-US"/>
                    </w:rPr>
                    <m:t>1500.2</m:t>
                  </m:r>
                  <m:r>
                    <m:rPr>
                      <m:sty m:val="p"/>
                    </m:rPr>
                    <w:rPr>
                      <w:rFonts w:ascii="Cambria Math" w:eastAsiaTheme="minorEastAsia" w:hAnsi="Cambria Math"/>
                      <w:lang w:val="en-US"/>
                    </w:rPr>
                    <m:t>π</m:t>
                  </m:r>
                  <m:ctrlPr>
                    <w:rPr>
                      <w:rFonts w:ascii="Cambria Math" w:eastAsiaTheme="minorEastAsia" w:hAnsi="Cambria Math"/>
                      <w:i/>
                      <w:lang w:val="en-US"/>
                    </w:rPr>
                  </m:ctrlPr>
                </m:num>
                <m:den>
                  <m:r>
                    <w:rPr>
                      <w:rFonts w:ascii="Cambria Math" w:eastAsiaTheme="minorEastAsia" w:hAnsi="Cambria Math"/>
                      <w:lang w:val="en-US"/>
                    </w:rPr>
                    <m:t>60</m:t>
                  </m:r>
                  <m:ctrlPr>
                    <w:rPr>
                      <w:rFonts w:ascii="Cambria Math" w:eastAsiaTheme="minorEastAsia" w:hAnsi="Cambria Math"/>
                      <w:i/>
                      <w:lang w:val="en-US"/>
                    </w:rPr>
                  </m:ctrlPr>
                </m:den>
              </m:f>
              <m:r>
                <w:rPr>
                  <w:rFonts w:ascii="Cambria Math" w:eastAsiaTheme="minorEastAsia" w:hAnsi="Cambria Math"/>
                  <w:lang w:val="en-US"/>
                </w:rPr>
                <m:t>=10.18kW#</m:t>
              </m:r>
              <m:d>
                <m:dPr>
                  <m:ctrlPr>
                    <w:rPr>
                      <w:rFonts w:ascii="Cambria Math" w:hAnsi="Cambria Math"/>
                      <w:i/>
                      <w:lang w:val="en-US"/>
                    </w:rPr>
                  </m:ctrlPr>
                </m:dPr>
                <m:e>
                  <m:r>
                    <w:rPr>
                      <w:rFonts w:ascii="Cambria Math" w:hAnsi="Cambria Math"/>
                      <w:lang w:val="en-US"/>
                    </w:rPr>
                    <m:t>26</m:t>
                  </m:r>
                </m:e>
              </m:d>
              <m:ctrlPr>
                <w:rPr>
                  <w:rFonts w:ascii="Cambria Math" w:eastAsiaTheme="minorEastAsia" w:hAnsi="Cambria Math"/>
                  <w:i/>
                  <w:lang w:val="en-US"/>
                </w:rPr>
              </m:ctrlPr>
            </m:e>
          </m:eqArr>
        </m:oMath>
      </m:oMathPara>
    </w:p>
    <w:p w14:paraId="3AFD8933" w14:textId="77777777" w:rsidR="006C0BD9" w:rsidRDefault="00E518E9" w:rsidP="00233D66">
      <w:pPr>
        <w:rPr>
          <w:rFonts w:eastAsiaTheme="minorEastAsia"/>
          <w:lang w:val="en-US"/>
        </w:rPr>
      </w:pPr>
      <w:r>
        <w:rPr>
          <w:rFonts w:eastAsiaTheme="minorEastAsia"/>
          <w:lang w:val="en-US"/>
        </w:rPr>
        <w:t>3)</w:t>
      </w:r>
    </w:p>
    <w:p w14:paraId="2B85423E" w14:textId="77777777" w:rsidR="00E518E9" w:rsidRDefault="00E518E9" w:rsidP="00233D66">
      <w:pPr>
        <w:rPr>
          <w:rFonts w:eastAsiaTheme="minorEastAsia"/>
          <w:lang w:val="en-US"/>
        </w:rPr>
      </w:pPr>
      <w:r>
        <w:rPr>
          <w:rFonts w:eastAsiaTheme="minorEastAsia"/>
          <w:lang w:val="en-US"/>
        </w:rPr>
        <w:t>a)</w:t>
      </w:r>
    </w:p>
    <w:p w14:paraId="324B20C3" w14:textId="77777777" w:rsidR="005D0A1E" w:rsidRDefault="005D0A1E" w:rsidP="00233D66">
      <w:pPr>
        <w:rPr>
          <w:rFonts w:eastAsiaTheme="minorEastAsia"/>
          <w:lang w:val="en-US"/>
        </w:rPr>
      </w:pPr>
      <w:r>
        <w:rPr>
          <w:rFonts w:eastAsiaTheme="minorEastAsia"/>
          <w:lang w:val="en-US"/>
        </w:rPr>
        <w:tab/>
        <w:t>As we derived in the lecture notes, the torque is proportional to cube of the slot ratio as can be seen in (27).  In order to create maximum torque, slot ratio should be chosen as 0.58 according to the calculations in (27) and (28).</w:t>
      </w:r>
    </w:p>
    <w:p w14:paraId="0734A353" w14:textId="77777777" w:rsidR="00746BBC" w:rsidRPr="00746BBC" w:rsidRDefault="00746BBC" w:rsidP="00233D66">
      <w:pPr>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e>
              </m:d>
              <m:r>
                <w:rPr>
                  <w:rFonts w:ascii="Cambria Math" w:eastAsiaTheme="minorEastAsia" w:hAnsi="Cambria Math"/>
                  <w:lang w:val="en-US"/>
                </w:rPr>
                <m:t>d#</m:t>
              </m:r>
              <m:d>
                <m:dPr>
                  <m:ctrlPr>
                    <w:rPr>
                      <w:rFonts w:ascii="Cambria Math" w:hAnsi="Cambria Math"/>
                      <w:i/>
                      <w:lang w:val="en-US"/>
                    </w:rPr>
                  </m:ctrlPr>
                </m:dPr>
                <m:e>
                  <m:r>
                    <w:rPr>
                      <w:rFonts w:ascii="Cambria Math" w:hAnsi="Cambria Math"/>
                      <w:lang w:val="en-US"/>
                    </w:rPr>
                    <m:t>27</m:t>
                  </m:r>
                </m:e>
              </m:d>
              <m:ctrlPr>
                <w:rPr>
                  <w:rFonts w:ascii="Cambria Math" w:eastAsiaTheme="minorEastAsia" w:hAnsi="Cambria Math"/>
                  <w:i/>
                  <w:lang w:val="en-US"/>
                </w:rPr>
              </m:ctrlPr>
            </m:e>
          </m:eqArr>
        </m:oMath>
      </m:oMathPara>
    </w:p>
    <w:p w14:paraId="096A4966" w14:textId="77777777" w:rsidR="005D0A1E" w:rsidRPr="005D0A1E" w:rsidRDefault="005D0A1E" w:rsidP="00233D66">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optimum</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3</m:t>
                      </m:r>
                    </m:e>
                  </m:rad>
                  <m:ctrlPr>
                    <w:rPr>
                      <w:rFonts w:ascii="Cambria Math" w:eastAsiaTheme="minorEastAsia" w:hAnsi="Cambria Math"/>
                      <w:i/>
                      <w:lang w:val="en-US"/>
                    </w:rPr>
                  </m:ctrlPr>
                </m:den>
              </m:f>
              <m:r>
                <w:rPr>
                  <w:rFonts w:ascii="Cambria Math" w:eastAsiaTheme="minorEastAsia" w:hAnsi="Cambria Math"/>
                  <w:lang w:val="en-US"/>
                </w:rPr>
                <m:t>=0.58#</m:t>
              </m:r>
              <m:d>
                <m:dPr>
                  <m:ctrlPr>
                    <w:rPr>
                      <w:rFonts w:ascii="Cambria Math" w:eastAsiaTheme="minorEastAsia" w:hAnsi="Cambria Math"/>
                      <w:i/>
                      <w:lang w:val="en-US"/>
                    </w:rPr>
                  </m:ctrlPr>
                </m:dPr>
                <m:e>
                  <m:r>
                    <w:rPr>
                      <w:rFonts w:ascii="Cambria Math" w:eastAsiaTheme="minorEastAsia" w:hAnsi="Cambria Math"/>
                      <w:lang w:val="en-US"/>
                    </w:rPr>
                    <m:t>28</m:t>
                  </m:r>
                </m:e>
              </m:d>
            </m:e>
          </m:eqArr>
        </m:oMath>
      </m:oMathPara>
    </w:p>
    <w:p w14:paraId="4D8E81E8" w14:textId="77777777" w:rsidR="005D0A1E" w:rsidRPr="005D0A1E" w:rsidRDefault="005D0A1E" w:rsidP="00233D66">
      <w:pPr>
        <w:rPr>
          <w:rFonts w:eastAsiaTheme="minorEastAsia"/>
          <w:lang w:val="en-US"/>
        </w:rPr>
      </w:pPr>
      <w:r>
        <w:rPr>
          <w:rFonts w:eastAsiaTheme="minorEastAsia"/>
          <w:lang w:val="en-US"/>
        </w:rPr>
        <w:tab/>
        <w:t>The back-core thickness is still unknown to find inner and outer diameter of the slot. Back- core thickness formula was derived in (21) and it is the same formula which is used in (29).</w:t>
      </w:r>
      <w:r w:rsidR="00804A41">
        <w:rPr>
          <w:rFonts w:eastAsiaTheme="minorEastAsia"/>
          <w:lang w:val="en-US"/>
        </w:rPr>
        <w:t xml:space="preserve"> Since, the diameter of the magnet and air gap is decreased at the same amount, magnetic loading and operating flux density of the machine does not change. </w:t>
      </w:r>
    </w:p>
    <w:p w14:paraId="6F1A6F6E" w14:textId="77777777" w:rsidR="005D0A1E" w:rsidRPr="005D0A1E" w:rsidRDefault="005D0A1E" w:rsidP="00233D66">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bc</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stacking</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core</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back-core</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m:rPr>
                      <m:sty m:val="p"/>
                    </m:rP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r>
                    <w:rPr>
                      <w:rFonts w:ascii="Cambria Math" w:eastAsiaTheme="minorEastAsia" w:hAnsi="Cambria Math"/>
                      <w:lang w:val="en-US"/>
                    </w:rPr>
                    <m:t>-0.006)</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core</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embr</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stacking</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core</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back-core</m:t>
                      </m:r>
                    </m:sub>
                  </m:sSub>
                  <m:r>
                    <w:rPr>
                      <w:rFonts w:ascii="Cambria Math" w:eastAsiaTheme="minorEastAsia" w:hAnsi="Cambria Math"/>
                      <w:lang w:val="en-US"/>
                    </w:rPr>
                    <m:t>p</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1,057.</m:t>
                  </m:r>
                  <m:r>
                    <m:rPr>
                      <m:sty m:val="p"/>
                    </m:rPr>
                    <w:rPr>
                      <w:rFonts w:ascii="Cambria Math" w:eastAsiaTheme="minorEastAsia" w:hAnsi="Cambria Math"/>
                      <w:lang w:val="en-US"/>
                    </w:rPr>
                    <m:t>π</m:t>
                  </m:r>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r>
                    <w:rPr>
                      <w:rFonts w:ascii="Cambria Math" w:eastAsiaTheme="minorEastAsia" w:hAnsi="Cambria Math"/>
                      <w:lang w:val="en-US"/>
                    </w:rPr>
                    <m:t>-0.006).0,8</m:t>
                  </m:r>
                  <m:ctrlPr>
                    <w:rPr>
                      <w:rFonts w:ascii="Cambria Math" w:eastAsiaTheme="minorEastAsia" w:hAnsi="Cambria Math"/>
                      <w:i/>
                      <w:lang w:val="en-US"/>
                    </w:rPr>
                  </m:ctrlPr>
                </m:num>
                <m:den>
                  <m:r>
                    <w:rPr>
                      <w:rFonts w:ascii="Cambria Math" w:eastAsiaTheme="minorEastAsia" w:hAnsi="Cambria Math"/>
                      <w:lang w:val="en-US"/>
                    </w:rPr>
                    <m:t>2.0,95.1.4</m:t>
                  </m:r>
                  <m:ctrlPr>
                    <w:rPr>
                      <w:rFonts w:ascii="Cambria Math" w:eastAsiaTheme="minorEastAsia" w:hAnsi="Cambria Math"/>
                      <w:i/>
                      <w:lang w:val="en-US"/>
                    </w:rPr>
                  </m:ctrlP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29</m:t>
                  </m:r>
                </m:e>
              </m:d>
            </m:e>
          </m:eqArr>
        </m:oMath>
      </m:oMathPara>
    </w:p>
    <w:p w14:paraId="6431BA1B" w14:textId="77777777" w:rsidR="005D0A1E" w:rsidRPr="005D0A1E" w:rsidRDefault="005D0A1E" w:rsidP="00233D66">
      <w:pPr>
        <w:rPr>
          <w:rFonts w:eastAsiaTheme="minorEastAsia"/>
          <w:lang w:val="en-US"/>
        </w:rPr>
      </w:pPr>
      <w:r>
        <w:rPr>
          <w:rFonts w:eastAsiaTheme="minorEastAsia"/>
          <w:lang w:val="en-US"/>
        </w:rPr>
        <w:tab/>
        <w:t>After inserting the values, the relation between inner slot diameter to back core thickness is found as follows</w:t>
      </w:r>
    </w:p>
    <w:p w14:paraId="62BD946B" w14:textId="77777777" w:rsidR="005D0A1E" w:rsidRPr="005D0A1E" w:rsidRDefault="00405ED1" w:rsidP="00233D6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bc</m:t>
              </m:r>
            </m:sub>
          </m:sSub>
          <m:r>
            <w:rPr>
              <w:rFonts w:ascii="Cambria Math" w:eastAsiaTheme="minorEastAsia" w:hAnsi="Cambria Math"/>
              <w:lang w:val="en-US"/>
            </w:rPr>
            <m:t>=0.35</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r>
            <w:rPr>
              <w:rFonts w:ascii="Cambria Math" w:eastAsiaTheme="minorEastAsia" w:hAnsi="Cambria Math"/>
              <w:lang w:val="en-US"/>
            </w:rPr>
            <m:t>-</m:t>
          </m:r>
          <m:r>
            <w:rPr>
              <w:rFonts w:ascii="Cambria Math" w:eastAsiaTheme="minorEastAsia" w:hAnsi="Cambria Math"/>
              <w:lang w:val="en-US"/>
            </w:rPr>
            <m:t>0.0</m:t>
          </m:r>
          <m:r>
            <w:rPr>
              <w:rFonts w:ascii="Cambria Math" w:eastAsiaTheme="minorEastAsia" w:hAnsi="Cambria Math"/>
              <w:lang w:val="en-US"/>
            </w:rPr>
            <m:t>06</m:t>
          </m:r>
          <m:r>
            <w:rPr>
              <w:rFonts w:ascii="Cambria Math" w:eastAsiaTheme="minorEastAsia" w:hAnsi="Cambria Math"/>
              <w:lang w:val="en-US"/>
            </w:rPr>
            <m:t>)</m:t>
          </m:r>
          <m:r>
            <w:rPr>
              <w:rFonts w:ascii="Cambria Math" w:eastAsiaTheme="minorEastAsia" w:hAnsi="Cambria Math"/>
              <w:lang w:val="en-US"/>
            </w:rPr>
            <m:t xml:space="preserve">  #(30)</m:t>
          </m:r>
        </m:oMath>
      </m:oMathPara>
    </w:p>
    <w:p w14:paraId="1DF3BB51" w14:textId="77777777" w:rsidR="005D0A1E" w:rsidRPr="005D0A1E" w:rsidRDefault="005D0A1E" w:rsidP="00233D66">
      <w:pPr>
        <w:rPr>
          <w:rFonts w:eastAsiaTheme="minorEastAsia"/>
          <w:lang w:val="en-US"/>
        </w:rPr>
      </w:pPr>
      <w:r>
        <w:rPr>
          <w:rFonts w:eastAsiaTheme="minorEastAsia"/>
          <w:lang w:val="en-US"/>
        </w:rPr>
        <w:tab/>
        <w:t xml:space="preserve">Since, outer stator diameter is nothing but the </w:t>
      </w:r>
      <w:r w:rsidR="00804A41">
        <w:rPr>
          <w:rFonts w:eastAsiaTheme="minorEastAsia"/>
          <w:lang w:val="en-US"/>
        </w:rPr>
        <w:t>summation of outer slot diameter with the stator back-core thickness, inner stator diameter and back-core thickness can be found as follows</w:t>
      </w:r>
    </w:p>
    <w:p w14:paraId="2A65E23A" w14:textId="77777777" w:rsidR="005D0A1E" w:rsidRPr="005D0A1E" w:rsidRDefault="005D0A1E" w:rsidP="00233D66">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stator</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ctrlPr>
                    <w:rPr>
                      <w:rFonts w:ascii="Cambria Math" w:eastAsiaTheme="minorEastAsia" w:hAnsi="Cambria Math"/>
                      <w:i/>
                      <w:lang w:val="en-US"/>
                    </w:rPr>
                  </m:ctrlPr>
                </m:num>
                <m:den>
                  <m:r>
                    <w:rPr>
                      <w:rFonts w:ascii="Cambria Math" w:eastAsiaTheme="minorEastAsia" w:hAnsi="Cambria Math"/>
                      <w:lang w:val="en-US"/>
                    </w:rPr>
                    <m:t>d</m:t>
                  </m:r>
                  <m:ctrlPr>
                    <w:rPr>
                      <w:rFonts w:ascii="Cambria Math" w:eastAsiaTheme="minorEastAsia" w:hAnsi="Cambria Math"/>
                      <w:i/>
                      <w:lang w:val="en-US"/>
                    </w:rPr>
                  </m:ctrlPr>
                </m:den>
              </m:f>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bc</m:t>
                  </m:r>
                </m:sub>
              </m:sSub>
              <m:r>
                <w:rPr>
                  <w:rFonts w:ascii="Cambria Math" w:eastAsiaTheme="minorEastAsia" w:hAnsi="Cambria Math"/>
                  <w:lang w:val="en-US"/>
                </w:rPr>
                <m:t>=160mm#</m:t>
              </m:r>
              <m:d>
                <m:dPr>
                  <m:ctrlPr>
                    <w:rPr>
                      <w:rFonts w:ascii="Cambria Math" w:eastAsiaTheme="minorEastAsia" w:hAnsi="Cambria Math"/>
                      <w:i/>
                      <w:lang w:val="en-US"/>
                    </w:rPr>
                  </m:ctrlPr>
                </m:dPr>
                <m:e>
                  <m:r>
                    <w:rPr>
                      <w:rFonts w:ascii="Cambria Math" w:eastAsiaTheme="minorEastAsia" w:hAnsi="Cambria Math"/>
                      <w:lang w:val="en-US"/>
                    </w:rPr>
                    <m:t>31</m:t>
                  </m:r>
                </m:e>
              </m:d>
            </m:e>
          </m:eqArr>
        </m:oMath>
      </m:oMathPara>
    </w:p>
    <w:p w14:paraId="21A48FB5" w14:textId="77777777" w:rsidR="005D0A1E" w:rsidRPr="005D0A1E" w:rsidRDefault="00405ED1" w:rsidP="00233D66">
      <w:pPr>
        <w:rPr>
          <w:rFonts w:eastAsiaTheme="minorEastAsia"/>
          <w:lang w:val="en-US"/>
        </w:rPr>
      </w:pPr>
      <m:oMathPara>
        <m:oMath>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ctrlPr>
                <w:rPr>
                  <w:rFonts w:ascii="Cambria Math" w:eastAsiaTheme="minorEastAsia" w:hAnsi="Cambria Math"/>
                  <w:i/>
                  <w:lang w:val="en-US"/>
                </w:rPr>
              </m:ctrlPr>
            </m:num>
            <m:den>
              <m:r>
                <w:rPr>
                  <w:rFonts w:ascii="Cambria Math" w:eastAsiaTheme="minorEastAsia" w:hAnsi="Cambria Math"/>
                  <w:lang w:val="en-US"/>
                </w:rPr>
                <m:t>0.58</m:t>
              </m:r>
              <m:ctrlPr>
                <w:rPr>
                  <w:rFonts w:ascii="Cambria Math" w:eastAsiaTheme="minorEastAsia" w:hAnsi="Cambria Math"/>
                  <w:i/>
                  <w:lang w:val="en-US"/>
                </w:rPr>
              </m:ctrlPr>
            </m:den>
          </m:f>
          <m:r>
            <w:rPr>
              <w:rFonts w:ascii="Cambria Math" w:eastAsiaTheme="minorEastAsia" w:hAnsi="Cambria Math"/>
              <w:lang w:val="en-US"/>
            </w:rPr>
            <m:t>+0.7</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r>
            <w:rPr>
              <w:rFonts w:ascii="Cambria Math" w:eastAsiaTheme="minorEastAsia" w:hAnsi="Cambria Math"/>
              <w:lang w:val="en-US"/>
            </w:rPr>
            <m:t>-</m:t>
          </m:r>
          <m:r>
            <w:rPr>
              <w:rFonts w:ascii="Cambria Math" w:eastAsiaTheme="minorEastAsia" w:hAnsi="Cambria Math"/>
              <w:lang w:val="en-US"/>
            </w:rPr>
            <m:t>0.0</m:t>
          </m:r>
          <m:r>
            <w:rPr>
              <w:rFonts w:ascii="Cambria Math" w:eastAsiaTheme="minorEastAsia" w:hAnsi="Cambria Math"/>
              <w:lang w:val="en-US"/>
            </w:rPr>
            <m:t>06</m:t>
          </m:r>
          <m:r>
            <w:rPr>
              <w:rFonts w:ascii="Cambria Math" w:eastAsiaTheme="minorEastAsia" w:hAnsi="Cambria Math"/>
              <w:lang w:val="en-US"/>
            </w:rPr>
            <m:t>)=160mm</m:t>
          </m:r>
          <m:r>
            <w:rPr>
              <w:rFonts w:ascii="Cambria Math" w:eastAsiaTheme="minorEastAsia" w:hAnsi="Cambria Math"/>
              <w:lang w:val="en-US"/>
            </w:rPr>
            <m:t xml:space="preserve">  #(32)</m:t>
          </m:r>
        </m:oMath>
      </m:oMathPara>
    </w:p>
    <w:p w14:paraId="4129D4EA" w14:textId="77777777" w:rsidR="005D0A1E" w:rsidRPr="005D0A1E" w:rsidRDefault="005D0A1E" w:rsidP="00233D66">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r>
                <w:rPr>
                  <w:rFonts w:ascii="Cambria Math" w:eastAsiaTheme="minorEastAsia" w:hAnsi="Cambria Math"/>
                  <w:lang w:val="en-US"/>
                </w:rPr>
                <m:t>=68mm#</m:t>
              </m:r>
              <m:d>
                <m:dPr>
                  <m:ctrlPr>
                    <w:rPr>
                      <w:rFonts w:ascii="Cambria Math" w:eastAsiaTheme="minorEastAsia" w:hAnsi="Cambria Math"/>
                      <w:i/>
                      <w:lang w:val="en-US"/>
                    </w:rPr>
                  </m:ctrlPr>
                </m:dPr>
                <m:e>
                  <m:r>
                    <w:rPr>
                      <w:rFonts w:ascii="Cambria Math" w:eastAsiaTheme="minorEastAsia" w:hAnsi="Cambria Math"/>
                      <w:lang w:val="en-US"/>
                    </w:rPr>
                    <m:t>33</m:t>
                  </m:r>
                </m:e>
              </m:d>
            </m:e>
          </m:eqArr>
        </m:oMath>
      </m:oMathPara>
    </w:p>
    <w:p w14:paraId="7CD9FDC1" w14:textId="77777777" w:rsidR="005D0A1E" w:rsidRPr="00804A41" w:rsidRDefault="005D0A1E" w:rsidP="00233D66">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bc</m:t>
                  </m:r>
                </m:sub>
              </m:sSub>
              <m:r>
                <w:rPr>
                  <w:rFonts w:ascii="Cambria Math" w:eastAsiaTheme="minorEastAsia" w:hAnsi="Cambria Math"/>
                  <w:lang w:val="en-US"/>
                </w:rPr>
                <m:t>=22mm#</m:t>
              </m:r>
              <m:d>
                <m:dPr>
                  <m:ctrlPr>
                    <w:rPr>
                      <w:rFonts w:ascii="Cambria Math" w:eastAsiaTheme="minorEastAsia" w:hAnsi="Cambria Math"/>
                      <w:i/>
                      <w:lang w:val="en-US"/>
                    </w:rPr>
                  </m:ctrlPr>
                </m:dPr>
                <m:e>
                  <m:r>
                    <w:rPr>
                      <w:rFonts w:ascii="Cambria Math" w:eastAsiaTheme="minorEastAsia" w:hAnsi="Cambria Math"/>
                      <w:lang w:val="en-US"/>
                    </w:rPr>
                    <m:t>34</m:t>
                  </m:r>
                </m:e>
              </m:d>
            </m:e>
          </m:eqArr>
        </m:oMath>
      </m:oMathPara>
    </w:p>
    <w:p w14:paraId="51E8D2C4" w14:textId="77777777" w:rsidR="00804A41" w:rsidRPr="005D0A1E" w:rsidRDefault="00804A41" w:rsidP="00233D66">
      <w:pPr>
        <w:rPr>
          <w:rFonts w:eastAsiaTheme="minorEastAsia"/>
          <w:lang w:val="en-US"/>
        </w:rPr>
      </w:pPr>
      <w:r>
        <w:rPr>
          <w:rFonts w:eastAsiaTheme="minorEastAsia"/>
          <w:lang w:val="en-US"/>
        </w:rPr>
        <w:tab/>
        <w:t>The next thing to do was finding slot height. After finding inner diameter of the slot and the back-core thickness, slow height can be found as follows</w:t>
      </w:r>
    </w:p>
    <w:p w14:paraId="6BEA9A91" w14:textId="77777777" w:rsidR="005D0A1E" w:rsidRPr="00804A41" w:rsidRDefault="005D0A1E" w:rsidP="00233D66">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h</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stator</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r>
                <w:rPr>
                  <w:rFonts w:ascii="Cambria Math" w:eastAsiaTheme="minorEastAsia" w:hAnsi="Cambria Math"/>
                  <w:lang w:val="en-US"/>
                </w:rPr>
                <m:t>=24mm#</m:t>
              </m:r>
              <m:d>
                <m:dPr>
                  <m:ctrlPr>
                    <w:rPr>
                      <w:rFonts w:ascii="Cambria Math" w:eastAsiaTheme="minorEastAsia" w:hAnsi="Cambria Math"/>
                      <w:i/>
                      <w:lang w:val="en-US"/>
                    </w:rPr>
                  </m:ctrlPr>
                </m:dPr>
                <m:e>
                  <m:r>
                    <w:rPr>
                      <w:rFonts w:ascii="Cambria Math" w:eastAsiaTheme="minorEastAsia" w:hAnsi="Cambria Math"/>
                      <w:lang w:val="en-US"/>
                    </w:rPr>
                    <m:t>35</m:t>
                  </m:r>
                </m:e>
              </m:d>
            </m:e>
          </m:eqArr>
        </m:oMath>
      </m:oMathPara>
    </w:p>
    <w:p w14:paraId="2238A610" w14:textId="77777777" w:rsidR="00804A41" w:rsidRPr="005D0A1E" w:rsidRDefault="00804A41" w:rsidP="00233D66">
      <w:pPr>
        <w:rPr>
          <w:rFonts w:eastAsiaTheme="minorEastAsia"/>
          <w:lang w:val="en-US"/>
        </w:rPr>
      </w:pPr>
      <w:r>
        <w:rPr>
          <w:rFonts w:eastAsiaTheme="minorEastAsia"/>
          <w:lang w:val="en-US"/>
        </w:rPr>
        <w:tab/>
        <w:t>The rotor outer diameter is found as in (36)</w:t>
      </w:r>
    </w:p>
    <w:p w14:paraId="7247712D" w14:textId="77777777" w:rsidR="001A703F" w:rsidRPr="00804A41" w:rsidRDefault="005D0A1E" w:rsidP="00233D66">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rotor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airgap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magnet</m:t>
                  </m:r>
                </m:sub>
              </m:sSub>
              <m:r>
                <w:rPr>
                  <w:rFonts w:ascii="Cambria Math" w:eastAsiaTheme="minorEastAsia" w:hAnsi="Cambria Math"/>
                  <w:lang w:val="en-US"/>
                </w:rPr>
                <m:t>=68-2-8=58mm#</m:t>
              </m:r>
              <m:d>
                <m:dPr>
                  <m:ctrlPr>
                    <w:rPr>
                      <w:rFonts w:ascii="Cambria Math" w:eastAsiaTheme="minorEastAsia" w:hAnsi="Cambria Math"/>
                      <w:i/>
                      <w:lang w:val="en-US"/>
                    </w:rPr>
                  </m:ctrlPr>
                </m:dPr>
                <m:e>
                  <m:r>
                    <w:rPr>
                      <w:rFonts w:ascii="Cambria Math" w:eastAsiaTheme="minorEastAsia" w:hAnsi="Cambria Math"/>
                      <w:lang w:val="en-US"/>
                    </w:rPr>
                    <m:t>36</m:t>
                  </m:r>
                </m:e>
              </m:d>
            </m:e>
          </m:eqArr>
        </m:oMath>
      </m:oMathPara>
    </w:p>
    <w:p w14:paraId="39CDC27C" w14:textId="77777777" w:rsidR="00804A41" w:rsidRPr="001A703F" w:rsidRDefault="00804A41" w:rsidP="00233D66">
      <w:pPr>
        <w:rPr>
          <w:rFonts w:eastAsiaTheme="minorEastAsia"/>
          <w:lang w:val="en-US"/>
        </w:rPr>
      </w:pPr>
      <w:r>
        <w:rPr>
          <w:rFonts w:eastAsiaTheme="minorEastAsia"/>
          <w:lang w:val="en-US"/>
        </w:rPr>
        <w:tab/>
        <w:t xml:space="preserve">Inner and outer slot width is found as previously calculated. </w:t>
      </w:r>
    </w:p>
    <w:p w14:paraId="25AAE1B2" w14:textId="77777777" w:rsidR="005D0A1E" w:rsidRPr="005D0A1E" w:rsidRDefault="005D0A1E" w:rsidP="00550F7D">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w-inner</m:t>
                  </m:r>
                </m:sub>
              </m:sSub>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inner</m:t>
                      </m:r>
                    </m:sub>
                  </m:sSub>
                  <m:ctrlPr>
                    <w:rPr>
                      <w:rFonts w:ascii="Cambria Math" w:eastAsiaTheme="minorEastAsia" w:hAnsi="Cambria Math"/>
                      <w:i/>
                      <w:lang w:val="en-US"/>
                    </w:rPr>
                  </m:ctrlPr>
                </m:num>
                <m:den>
                  <m:r>
                    <w:rPr>
                      <w:rFonts w:ascii="Cambria Math" w:eastAsiaTheme="minorEastAsia" w:hAnsi="Cambria Math"/>
                      <w:lang w:val="en-US"/>
                    </w:rPr>
                    <m:t>2Q</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π</m:t>
                  </m:r>
                  <m:r>
                    <w:rPr>
                      <w:rFonts w:ascii="Cambria Math" w:eastAsiaTheme="minorEastAsia" w:hAnsi="Cambria Math"/>
                      <w:lang w:val="en-US"/>
                    </w:rPr>
                    <m:t>68</m:t>
                  </m:r>
                  <m:ctrlPr>
                    <w:rPr>
                      <w:rFonts w:ascii="Cambria Math" w:eastAsiaTheme="minorEastAsia" w:hAnsi="Cambria Math"/>
                      <w:i/>
                      <w:lang w:val="en-US"/>
                    </w:rPr>
                  </m:ctrlPr>
                </m:num>
                <m:den>
                  <m:r>
                    <w:rPr>
                      <w:rFonts w:ascii="Cambria Math" w:eastAsiaTheme="minorEastAsia" w:hAnsi="Cambria Math"/>
                      <w:lang w:val="en-US"/>
                    </w:rPr>
                    <m:t>36.2</m:t>
                  </m:r>
                  <m:ctrlPr>
                    <w:rPr>
                      <w:rFonts w:ascii="Cambria Math" w:eastAsiaTheme="minorEastAsia" w:hAnsi="Cambria Math"/>
                      <w:i/>
                      <w:lang w:val="en-US"/>
                    </w:rPr>
                  </m:ctrlPr>
                </m:den>
              </m:f>
              <m:r>
                <w:rPr>
                  <w:rFonts w:ascii="Cambria Math" w:eastAsiaTheme="minorEastAsia" w:hAnsi="Cambria Math"/>
                  <w:lang w:val="en-US"/>
                </w:rPr>
                <m:t>=2.97mm#</m:t>
              </m:r>
              <m:d>
                <m:dPr>
                  <m:ctrlPr>
                    <w:rPr>
                      <w:rFonts w:ascii="Cambria Math" w:eastAsiaTheme="minorEastAsia" w:hAnsi="Cambria Math"/>
                      <w:i/>
                      <w:lang w:val="en-US"/>
                    </w:rPr>
                  </m:ctrlPr>
                </m:dPr>
                <m:e>
                  <m:r>
                    <w:rPr>
                      <w:rFonts w:ascii="Cambria Math" w:eastAsiaTheme="minorEastAsia" w:hAnsi="Cambria Math"/>
                      <w:lang w:val="en-US"/>
                    </w:rPr>
                    <m:t>37</m:t>
                  </m:r>
                </m:e>
              </m:d>
            </m:e>
          </m:eqArr>
        </m:oMath>
      </m:oMathPara>
    </w:p>
    <w:p w14:paraId="27A12A8E" w14:textId="77777777" w:rsidR="005D0A1E" w:rsidRPr="00804A41" w:rsidRDefault="00550F7D" w:rsidP="00233D6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w-outer</m:t>
              </m:r>
            </m:sub>
          </m:sSub>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outer</m:t>
                  </m:r>
                </m:sub>
              </m:sSub>
              <m:ctrlPr>
                <w:rPr>
                  <w:rFonts w:ascii="Cambria Math" w:eastAsiaTheme="minorEastAsia" w:hAnsi="Cambria Math"/>
                  <w:i/>
                  <w:lang w:val="en-US"/>
                </w:rPr>
              </m:ctrlPr>
            </m:num>
            <m:den>
              <m:r>
                <w:rPr>
                  <w:rFonts w:ascii="Cambria Math" w:eastAsiaTheme="minorEastAsia" w:hAnsi="Cambria Math"/>
                  <w:lang w:val="en-US"/>
                </w:rPr>
                <m:t>2Q</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π</m:t>
              </m:r>
              <m:r>
                <w:rPr>
                  <w:rFonts w:ascii="Cambria Math" w:eastAsiaTheme="minorEastAsia" w:hAnsi="Cambria Math"/>
                  <w:lang w:val="en-US"/>
                </w:rPr>
                <m:t>116</m:t>
              </m:r>
              <m:ctrlPr>
                <w:rPr>
                  <w:rFonts w:ascii="Cambria Math" w:eastAsiaTheme="minorEastAsia" w:hAnsi="Cambria Math"/>
                  <w:i/>
                  <w:lang w:val="en-US"/>
                </w:rPr>
              </m:ctrlPr>
            </m:num>
            <m:den>
              <m:r>
                <w:rPr>
                  <w:rFonts w:ascii="Cambria Math" w:eastAsiaTheme="minorEastAsia" w:hAnsi="Cambria Math"/>
                  <w:lang w:val="en-US"/>
                </w:rPr>
                <m:t>36.2</m:t>
              </m:r>
              <m:ctrlPr>
                <w:rPr>
                  <w:rFonts w:ascii="Cambria Math" w:eastAsiaTheme="minorEastAsia" w:hAnsi="Cambria Math"/>
                  <w:i/>
                  <w:lang w:val="en-US"/>
                </w:rPr>
              </m:ctrlPr>
            </m:den>
          </m:f>
          <m:r>
            <w:rPr>
              <w:rFonts w:ascii="Cambria Math" w:eastAsiaTheme="minorEastAsia" w:hAnsi="Cambria Math"/>
              <w:lang w:val="en-US"/>
            </w:rPr>
            <m:t>=5.06mm</m:t>
          </m:r>
          <m:r>
            <w:rPr>
              <w:rFonts w:ascii="Cambria Math" w:eastAsiaTheme="minorEastAsia" w:hAnsi="Cambria Math"/>
              <w:lang w:val="en-US"/>
            </w:rPr>
            <m:t xml:space="preserve"> #(38)</m:t>
          </m:r>
        </m:oMath>
      </m:oMathPara>
    </w:p>
    <w:p w14:paraId="6CEA4899" w14:textId="77777777" w:rsidR="00804A41" w:rsidRPr="001A703F" w:rsidRDefault="00804A41" w:rsidP="00233D66">
      <w:pPr>
        <w:rPr>
          <w:rFonts w:eastAsiaTheme="minorEastAsia"/>
          <w:lang w:val="en-US"/>
        </w:rPr>
      </w:pPr>
      <w:r>
        <w:rPr>
          <w:rFonts w:eastAsiaTheme="minorEastAsia"/>
          <w:lang w:val="en-US"/>
        </w:rPr>
        <w:tab/>
        <w:t>Then slot area and number of coils that can fit into the slot is calculated in (39) and (40).</w:t>
      </w:r>
    </w:p>
    <w:p w14:paraId="72F00C91" w14:textId="77777777" w:rsidR="005D0A1E" w:rsidRPr="005D0A1E" w:rsidRDefault="005D0A1E" w:rsidP="00550F7D">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slot</m:t>
                  </m:r>
                </m:sub>
              </m:sSub>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w-inner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w-outer</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h</m:t>
                      </m:r>
                    </m:sub>
                  </m:sSub>
                </m:num>
                <m:den>
                  <m:r>
                    <w:rPr>
                      <w:rFonts w:ascii="Cambria Math" w:eastAsiaTheme="minorEastAsia" w:hAnsi="Cambria Math"/>
                      <w:lang w:val="en-US"/>
                    </w:rPr>
                    <m:t>2</m:t>
                  </m:r>
                </m:den>
              </m:f>
              <m:r>
                <w:rPr>
                  <w:rFonts w:ascii="Cambria Math" w:eastAsiaTheme="minorEastAsia" w:hAnsi="Cambria Math"/>
                  <w:lang w:val="en-US"/>
                </w:rPr>
                <m:t>=96.36m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39</m:t>
                  </m:r>
                </m:e>
              </m:d>
            </m:e>
          </m:eqArr>
        </m:oMath>
      </m:oMathPara>
    </w:p>
    <w:p w14:paraId="7E1F0198" w14:textId="77777777" w:rsidR="005D0A1E" w:rsidRPr="00804A41" w:rsidRDefault="005D0A1E" w:rsidP="00550F7D">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coils</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slot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cu</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cable</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96,36.0,6</m:t>
                  </m:r>
                  <m:ctrlPr>
                    <w:rPr>
                      <w:rFonts w:ascii="Cambria Math" w:eastAsiaTheme="minorEastAsia" w:hAnsi="Cambria Math"/>
                      <w:i/>
                      <w:lang w:val="en-US"/>
                    </w:rPr>
                  </m:ctrlPr>
                </m:num>
                <m:den>
                  <m:r>
                    <w:rPr>
                      <w:rFonts w:ascii="Cambria Math" w:eastAsiaTheme="minorEastAsia" w:hAnsi="Cambria Math"/>
                      <w:lang w:val="en-US"/>
                    </w:rPr>
                    <m:t>0.519</m:t>
                  </m:r>
                  <m:ctrlPr>
                    <w:rPr>
                      <w:rFonts w:ascii="Cambria Math" w:eastAsiaTheme="minorEastAsia" w:hAnsi="Cambria Math"/>
                      <w:i/>
                      <w:lang w:val="en-US"/>
                    </w:rPr>
                  </m:ctrlPr>
                </m:den>
              </m:f>
              <m:r>
                <w:rPr>
                  <w:rFonts w:ascii="Cambria Math" w:eastAsiaTheme="minorEastAsia" w:hAnsi="Cambria Math"/>
                  <w:lang w:val="en-US"/>
                </w:rPr>
                <m:t>=111coilsperslot#</m:t>
              </m:r>
              <m:d>
                <m:dPr>
                  <m:ctrlPr>
                    <w:rPr>
                      <w:rFonts w:ascii="Cambria Math" w:eastAsiaTheme="minorEastAsia" w:hAnsi="Cambria Math"/>
                      <w:i/>
                      <w:lang w:val="en-US"/>
                    </w:rPr>
                  </m:ctrlPr>
                </m:dPr>
                <m:e>
                  <m:r>
                    <w:rPr>
                      <w:rFonts w:ascii="Cambria Math" w:eastAsiaTheme="minorEastAsia" w:hAnsi="Cambria Math"/>
                      <w:lang w:val="en-US"/>
                    </w:rPr>
                    <m:t>40</m:t>
                  </m:r>
                </m:e>
              </m:d>
            </m:e>
          </m:eqArr>
        </m:oMath>
      </m:oMathPara>
    </w:p>
    <w:p w14:paraId="068D2C38" w14:textId="77777777" w:rsidR="00804A41" w:rsidRPr="005D0A1E" w:rsidRDefault="00804A41" w:rsidP="00550F7D">
      <w:pPr>
        <w:rPr>
          <w:rFonts w:eastAsiaTheme="minorEastAsia"/>
          <w:lang w:val="en-US"/>
        </w:rPr>
      </w:pPr>
      <w:r>
        <w:rPr>
          <w:rFonts w:eastAsiaTheme="minorEastAsia"/>
          <w:lang w:val="en-US"/>
        </w:rPr>
        <w:tab/>
        <w:t>Slot number is chosen as 36. Then, electrical loading is calculated as follows</w:t>
      </w:r>
    </w:p>
    <w:p w14:paraId="70E60787" w14:textId="77777777" w:rsidR="005D0A1E" w:rsidRPr="00804A41" w:rsidRDefault="005D0A1E" w:rsidP="00550F7D">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A=</m:t>
              </m:r>
              <m:f>
                <m:fPr>
                  <m:ctrlPr>
                    <w:rPr>
                      <w:rFonts w:ascii="Cambria Math" w:eastAsiaTheme="minorEastAsia" w:hAnsi="Cambria Math"/>
                      <w:lang w:val="en-US"/>
                    </w:rPr>
                  </m:ctrlPr>
                </m:fPr>
                <m:num>
                  <m:r>
                    <w:rPr>
                      <w:rFonts w:ascii="Cambria Math" w:eastAsiaTheme="minorEastAsia" w:hAnsi="Cambria Math"/>
                      <w:lang w:val="en-US"/>
                    </w:rPr>
                    <m:t>N.I.Q</m:t>
                  </m:r>
                  <m:ctrlPr>
                    <w:rPr>
                      <w:rFonts w:ascii="Cambria Math" w:eastAsiaTheme="minorEastAsia" w:hAnsi="Cambria Math"/>
                      <w:i/>
                      <w:lang w:val="en-US"/>
                    </w:rPr>
                  </m:ctrlPr>
                </m:num>
                <m:den>
                  <m:r>
                    <m:rPr>
                      <m:sty m:val="p"/>
                    </m:rP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111.2,5.36</m:t>
                  </m:r>
                  <m:ctrlPr>
                    <w:rPr>
                      <w:rFonts w:ascii="Cambria Math" w:eastAsiaTheme="minorEastAsia" w:hAnsi="Cambria Math"/>
                      <w:i/>
                      <w:lang w:val="en-US"/>
                    </w:rPr>
                  </m:ctrlPr>
                </m:num>
                <m:den>
                  <m:r>
                    <m:rPr>
                      <m:sty m:val="p"/>
                    </m:rPr>
                    <w:rPr>
                      <w:rFonts w:ascii="Cambria Math" w:eastAsiaTheme="minorEastAsia" w:hAnsi="Cambria Math"/>
                      <w:lang w:val="en-US"/>
                    </w:rPr>
                    <m:t>π.</m:t>
                  </m:r>
                  <m:r>
                    <w:rPr>
                      <w:rFonts w:ascii="Cambria Math" w:eastAsiaTheme="minorEastAsia" w:hAnsi="Cambria Math"/>
                      <w:lang w:val="en-US"/>
                    </w:rPr>
                    <m:t>0,068</m:t>
                  </m:r>
                  <m:ctrlPr>
                    <w:rPr>
                      <w:rFonts w:ascii="Cambria Math" w:eastAsiaTheme="minorEastAsia" w:hAnsi="Cambria Math"/>
                      <w:i/>
                      <w:lang w:val="en-US"/>
                    </w:rPr>
                  </m:ctrlPr>
                </m:den>
              </m:f>
              <m:r>
                <w:rPr>
                  <w:rFonts w:ascii="Cambria Math" w:eastAsiaTheme="minorEastAsia" w:hAnsi="Cambria Math"/>
                  <w:lang w:val="en-US"/>
                </w:rPr>
                <m:t>=46763A</m:t>
              </m:r>
              <m:r>
                <m:rPr>
                  <m:lit/>
                </m:rPr>
                <w:rPr>
                  <w:rFonts w:ascii="Cambria Math" w:eastAsiaTheme="minorEastAsia" w:hAnsi="Cambria Math"/>
                  <w:lang w:val="en-US"/>
                </w:rPr>
                <m:t>/</m:t>
              </m:r>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41</m:t>
                  </m:r>
                </m:e>
              </m:d>
            </m:e>
          </m:eqArr>
        </m:oMath>
      </m:oMathPara>
    </w:p>
    <w:p w14:paraId="43BBC62C" w14:textId="77777777" w:rsidR="00804A41" w:rsidRPr="005D0A1E" w:rsidRDefault="00804A41" w:rsidP="00550F7D">
      <w:pPr>
        <w:rPr>
          <w:rFonts w:eastAsiaTheme="minorEastAsia"/>
          <w:lang w:val="en-US"/>
        </w:rPr>
      </w:pPr>
      <w:r>
        <w:rPr>
          <w:rFonts w:eastAsiaTheme="minorEastAsia"/>
          <w:lang w:val="en-US"/>
        </w:rPr>
        <w:tab/>
      </w:r>
      <w:r w:rsidR="00C10CE6">
        <w:rPr>
          <w:rFonts w:eastAsiaTheme="minorEastAsia"/>
          <w:lang w:val="en-US"/>
        </w:rPr>
        <w:t xml:space="preserve">The electrical loading is in good agreement with industrial designs, since it is generally in the range of 35-65 kA/m for permanent magnet synchronous machines. </w:t>
      </w:r>
      <w:r>
        <w:rPr>
          <w:rFonts w:eastAsiaTheme="minorEastAsia"/>
          <w:lang w:val="en-US"/>
        </w:rPr>
        <w:t>As, magnetic loading does not change and electrical loading found in (41), one can find the tangential stress created by the motor as</w:t>
      </w:r>
    </w:p>
    <w:p w14:paraId="15AE50D7" w14:textId="77777777" w:rsidR="005D0A1E" w:rsidRPr="00804A41" w:rsidRDefault="005D0A1E" w:rsidP="00550F7D">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tangential</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A.B</m:t>
                  </m:r>
                  <m:ctrlPr>
                    <w:rPr>
                      <w:rFonts w:ascii="Cambria Math" w:eastAsiaTheme="minorEastAsia" w:hAnsi="Cambria Math"/>
                      <w:i/>
                      <w:lang w:val="en-US"/>
                    </w:rPr>
                  </m:ctrlP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ctrlPr>
                    <w:rPr>
                      <w:rFonts w:ascii="Cambria Math" w:eastAsiaTheme="minorEastAsia" w:hAnsi="Cambria Math"/>
                      <w:i/>
                      <w:lang w:val="en-US"/>
                    </w:rPr>
                  </m:ctrlPr>
                </m:den>
              </m:f>
              <m:r>
                <w:rPr>
                  <w:rFonts w:ascii="Cambria Math" w:eastAsiaTheme="minorEastAsia" w:hAnsi="Cambria Math"/>
                  <w:lang w:val="en-US"/>
                </w:rPr>
                <m:t>=27015Pa#</m:t>
              </m:r>
              <m:d>
                <m:dPr>
                  <m:ctrlPr>
                    <w:rPr>
                      <w:rFonts w:ascii="Cambria Math" w:eastAsiaTheme="minorEastAsia" w:hAnsi="Cambria Math"/>
                      <w:i/>
                      <w:lang w:val="en-US"/>
                    </w:rPr>
                  </m:ctrlPr>
                </m:dPr>
                <m:e>
                  <m:r>
                    <w:rPr>
                      <w:rFonts w:ascii="Cambria Math" w:eastAsiaTheme="minorEastAsia" w:hAnsi="Cambria Math"/>
                      <w:lang w:val="en-US"/>
                    </w:rPr>
                    <m:t>42</m:t>
                  </m:r>
                </m:e>
              </m:d>
            </m:e>
          </m:eqArr>
        </m:oMath>
      </m:oMathPara>
    </w:p>
    <w:p w14:paraId="5B600D30" w14:textId="77777777" w:rsidR="00804A41" w:rsidRPr="005D0A1E" w:rsidRDefault="00804A41" w:rsidP="00550F7D">
      <w:pPr>
        <w:rPr>
          <w:rFonts w:eastAsiaTheme="minorEastAsia"/>
          <w:lang w:val="en-US"/>
        </w:rPr>
      </w:pPr>
      <w:r>
        <w:rPr>
          <w:rFonts w:eastAsiaTheme="minorEastAsia"/>
          <w:lang w:val="en-US"/>
        </w:rPr>
        <w:tab/>
        <w:t xml:space="preserve">The force and torque created by tangential stress is then found as </w:t>
      </w:r>
    </w:p>
    <w:p w14:paraId="0EE6D66A" w14:textId="77777777" w:rsidR="005D0A1E" w:rsidRPr="005D0A1E" w:rsidRDefault="005D0A1E" w:rsidP="00550F7D">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tangential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rotor</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e>
                <m:sub>
                  <m:r>
                    <w:rPr>
                      <w:rFonts w:ascii="Cambria Math" w:eastAsiaTheme="minorEastAsia" w:hAnsi="Cambria Math"/>
                      <w:lang w:val="en-US"/>
                    </w:rPr>
                    <m:t>tangential</m:t>
                  </m:r>
                </m:sub>
              </m:sSub>
              <m:r>
                <w:rPr>
                  <w:rFonts w:ascii="Cambria Math" w:eastAsiaTheme="minorEastAsia" w:hAnsi="Cambria Math"/>
                  <w:lang w:val="en-US"/>
                </w:rPr>
                <m:t>=</m:t>
              </m:r>
              <m:r>
                <m:rPr>
                  <m:sty m:val="p"/>
                </m:rPr>
                <w:rPr>
                  <w:rFonts w:ascii="Cambria Math" w:eastAsiaTheme="minorEastAsia" w:hAnsi="Cambria Math"/>
                  <w:lang w:val="en-US"/>
                </w:rPr>
                <m:t>π</m:t>
              </m:r>
              <m:r>
                <w:rPr>
                  <w:rFonts w:ascii="Cambria Math" w:eastAsiaTheme="minorEastAsia" w:hAnsi="Cambria Math"/>
                  <w:lang w:val="en-US"/>
                </w:rPr>
                <m:t>.0,058.0,1.27015=492N#</m:t>
              </m:r>
              <m:d>
                <m:dPr>
                  <m:ctrlPr>
                    <w:rPr>
                      <w:rFonts w:ascii="Cambria Math" w:eastAsiaTheme="minorEastAsia" w:hAnsi="Cambria Math"/>
                      <w:i/>
                      <w:lang w:val="en-US"/>
                    </w:rPr>
                  </m:ctrlPr>
                </m:dPr>
                <m:e>
                  <m:r>
                    <w:rPr>
                      <w:rFonts w:ascii="Cambria Math" w:eastAsiaTheme="minorEastAsia" w:hAnsi="Cambria Math"/>
                      <w:lang w:val="en-US"/>
                    </w:rPr>
                    <m:t>43</m:t>
                  </m:r>
                </m:e>
              </m:d>
            </m:e>
          </m:eqArr>
        </m:oMath>
      </m:oMathPara>
    </w:p>
    <w:p w14:paraId="48BC4A2B" w14:textId="77777777" w:rsidR="001A703F" w:rsidRPr="00C10CE6" w:rsidRDefault="005D0A1E" w:rsidP="00233D66">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rotor</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e>
                <m:sub>
                  <m:r>
                    <w:rPr>
                      <w:rFonts w:ascii="Cambria Math" w:eastAsiaTheme="minorEastAsia" w:hAnsi="Cambria Math"/>
                      <w:lang w:val="en-US"/>
                    </w:rPr>
                    <m:t>tangential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rotor</m:t>
                  </m:r>
                </m:sub>
              </m:sSub>
              <m:r>
                <w:rPr>
                  <w:rFonts w:ascii="Cambria Math" w:eastAsiaTheme="minorEastAsia" w:hAnsi="Cambria Math"/>
                  <w:lang w:val="en-US"/>
                </w:rPr>
                <m:t>=</m:t>
              </m:r>
              <m:r>
                <m:rPr>
                  <m:sty m:val="p"/>
                </m:rPr>
                <w:rPr>
                  <w:rFonts w:ascii="Cambria Math" w:eastAsiaTheme="minorEastAsia" w:hAnsi="Cambria Math"/>
                  <w:lang w:val="en-US"/>
                </w:rPr>
                <m:t>π</m:t>
              </m:r>
              <m:r>
                <w:rPr>
                  <w:rFonts w:ascii="Cambria Math" w:eastAsiaTheme="minorEastAsia" w:hAnsi="Cambria Math"/>
                  <w:lang w:val="en-US"/>
                </w:rPr>
                <m:t>.0,058.0,1.27015.0,029=14.27N.m#</m:t>
              </m:r>
              <m:d>
                <m:dPr>
                  <m:ctrlPr>
                    <w:rPr>
                      <w:rFonts w:ascii="Cambria Math" w:eastAsiaTheme="minorEastAsia" w:hAnsi="Cambria Math"/>
                      <w:i/>
                      <w:lang w:val="en-US"/>
                    </w:rPr>
                  </m:ctrlPr>
                </m:dPr>
                <m:e>
                  <m:r>
                    <w:rPr>
                      <w:rFonts w:ascii="Cambria Math" w:eastAsiaTheme="minorEastAsia" w:hAnsi="Cambria Math"/>
                      <w:lang w:val="en-US"/>
                    </w:rPr>
                    <m:t>44</m:t>
                  </m:r>
                </m:e>
              </m:d>
            </m:e>
          </m:eqArr>
        </m:oMath>
      </m:oMathPara>
    </w:p>
    <w:p w14:paraId="7A762D28" w14:textId="77777777" w:rsidR="00C10CE6" w:rsidRPr="005D0A1E" w:rsidRDefault="00C10CE6" w:rsidP="00233D66">
      <w:pPr>
        <w:rPr>
          <w:rFonts w:eastAsiaTheme="minorEastAsia"/>
          <w:lang w:val="en-US"/>
        </w:rPr>
      </w:pPr>
      <w:r>
        <w:rPr>
          <w:rFonts w:eastAsiaTheme="minorEastAsia"/>
          <w:lang w:val="en-US"/>
        </w:rPr>
        <w:tab/>
        <w:t>Although, I have tried the achieve maximum torque with given constraints, since the outer diameter of the motor is decreased, output torque is decreased immensely. So, I have verified that the torque is proportional to the volume of the motor. Magnetic loading did not change with the changing diameter since the magnetic circuit stayed the same whereas electrical loading is decreased since the slot area is decreased with decreasing outer diameter.</w:t>
      </w:r>
    </w:p>
    <w:p w14:paraId="22AF5A0F" w14:textId="77777777" w:rsidR="005D0A1E" w:rsidRDefault="00804A41" w:rsidP="00233D66">
      <w:pPr>
        <w:rPr>
          <w:rFonts w:eastAsiaTheme="minorEastAsia"/>
          <w:lang w:val="en-US"/>
        </w:rPr>
      </w:pPr>
      <w:r>
        <w:rPr>
          <w:rFonts w:eastAsiaTheme="minorEastAsia"/>
          <w:lang w:val="en-US"/>
        </w:rPr>
        <w:tab/>
      </w:r>
      <w:r>
        <w:rPr>
          <w:rFonts w:eastAsiaTheme="minorEastAsia"/>
          <w:b/>
          <w:lang w:val="en-US"/>
        </w:rPr>
        <w:t>Conclusion</w:t>
      </w:r>
      <w:r>
        <w:rPr>
          <w:rFonts w:eastAsiaTheme="minorEastAsia"/>
          <w:lang w:val="en-US"/>
        </w:rPr>
        <w:tab/>
      </w:r>
    </w:p>
    <w:p w14:paraId="3C1EB51C" w14:textId="77777777" w:rsidR="00804A41" w:rsidRPr="00804A41" w:rsidRDefault="00804A41" w:rsidP="00233D66">
      <w:pPr>
        <w:rPr>
          <w:rFonts w:eastAsiaTheme="minorEastAsia"/>
          <w:lang w:val="en-US"/>
        </w:rPr>
      </w:pPr>
      <w:r>
        <w:rPr>
          <w:rFonts w:eastAsiaTheme="minorEastAsia"/>
          <w:lang w:val="en-US"/>
        </w:rPr>
        <w:t xml:space="preserve">In this project, analytical calculation and finite element analysis of a radial-flux permanent magnet synchronous machine is done. Starting from scratch, air gap flux density magnetic loading, electrical loading, tangential stress, output torque and power values are calculated. Using ANSYS Maxwell, calculations are verified. The effect of the change of the slot ratio on the motor is investigated by comparing two different designs with different slot ratios. The project was very beneficial since it </w:t>
      </w:r>
      <w:r w:rsidR="00C10CE6">
        <w:rPr>
          <w:rFonts w:eastAsiaTheme="minorEastAsia"/>
          <w:lang w:val="en-US"/>
        </w:rPr>
        <w:t xml:space="preserve">was a great chance to practice what we have learned in lectures. </w:t>
      </w:r>
    </w:p>
    <w:sectPr w:rsidR="00804A41" w:rsidRPr="00804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6075"/>
    <w:multiLevelType w:val="hybridMultilevel"/>
    <w:tmpl w:val="5D223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66"/>
    <w:rsid w:val="000E53C7"/>
    <w:rsid w:val="001A703F"/>
    <w:rsid w:val="00233D66"/>
    <w:rsid w:val="00241B1F"/>
    <w:rsid w:val="002B304E"/>
    <w:rsid w:val="003121EF"/>
    <w:rsid w:val="00395EB0"/>
    <w:rsid w:val="003A0411"/>
    <w:rsid w:val="003C6610"/>
    <w:rsid w:val="00405ED1"/>
    <w:rsid w:val="00482ADD"/>
    <w:rsid w:val="0051298B"/>
    <w:rsid w:val="00550F7D"/>
    <w:rsid w:val="005B59FC"/>
    <w:rsid w:val="005D0A1E"/>
    <w:rsid w:val="005E318E"/>
    <w:rsid w:val="006C0BD9"/>
    <w:rsid w:val="00746BBC"/>
    <w:rsid w:val="007B3E2E"/>
    <w:rsid w:val="00804A41"/>
    <w:rsid w:val="008E35E8"/>
    <w:rsid w:val="008F5F07"/>
    <w:rsid w:val="009975E2"/>
    <w:rsid w:val="009C3180"/>
    <w:rsid w:val="00B01EBE"/>
    <w:rsid w:val="00BB6745"/>
    <w:rsid w:val="00BC00F9"/>
    <w:rsid w:val="00C10CE6"/>
    <w:rsid w:val="00C31476"/>
    <w:rsid w:val="00C70CBA"/>
    <w:rsid w:val="00C7493B"/>
    <w:rsid w:val="00CE522C"/>
    <w:rsid w:val="00D74872"/>
    <w:rsid w:val="00DD3BA8"/>
    <w:rsid w:val="00E518E9"/>
    <w:rsid w:val="00EE3EDD"/>
    <w:rsid w:val="00F019F5"/>
    <w:rsid w:val="00F51151"/>
    <w:rsid w:val="00FE3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E3AC"/>
  <w15:chartTrackingRefBased/>
  <w15:docId w15:val="{62A61B53-EA2B-4A79-9106-AAB5B4EC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D3BA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3BA8"/>
    <w:pPr>
      <w:keepNext/>
      <w:keepLines/>
      <w:spacing w:before="40" w:after="0"/>
      <w:outlineLvl w:val="1"/>
    </w:pPr>
    <w:rPr>
      <w:rFonts w:asciiTheme="majorHAnsi" w:eastAsiaTheme="majorEastAsia" w:hAnsiTheme="majorHAnsi"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A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3BA8"/>
    <w:rPr>
      <w:rFonts w:asciiTheme="majorHAnsi" w:eastAsiaTheme="majorEastAsia" w:hAnsiTheme="majorHAnsi" w:cstheme="majorBidi"/>
      <w:i/>
      <w:sz w:val="26"/>
      <w:szCs w:val="26"/>
    </w:rPr>
  </w:style>
  <w:style w:type="paragraph" w:styleId="ListParagraph">
    <w:name w:val="List Paragraph"/>
    <w:basedOn w:val="Normal"/>
    <w:uiPriority w:val="34"/>
    <w:qFormat/>
    <w:rsid w:val="00233D66"/>
    <w:pPr>
      <w:ind w:left="720"/>
      <w:contextualSpacing/>
    </w:pPr>
  </w:style>
  <w:style w:type="character" w:styleId="PlaceholderText">
    <w:name w:val="Placeholder Text"/>
    <w:basedOn w:val="DefaultParagraphFont"/>
    <w:uiPriority w:val="99"/>
    <w:semiHidden/>
    <w:rsid w:val="00233D66"/>
    <w:rPr>
      <w:color w:val="808080"/>
    </w:rPr>
  </w:style>
  <w:style w:type="paragraph" w:styleId="Caption">
    <w:name w:val="caption"/>
    <w:basedOn w:val="Normal"/>
    <w:next w:val="Normal"/>
    <w:uiPriority w:val="35"/>
    <w:unhideWhenUsed/>
    <w:qFormat/>
    <w:rsid w:val="00746B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8808C-779F-4901-B4D4-4B438D50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Tokgöz</dc:creator>
  <cp:keywords/>
  <dc:description/>
  <cp:lastModifiedBy>Furkan Tokgöz</cp:lastModifiedBy>
  <cp:revision>8</cp:revision>
  <cp:lastPrinted>2020-05-03T16:21:00Z</cp:lastPrinted>
  <dcterms:created xsi:type="dcterms:W3CDTF">2020-05-01T07:33:00Z</dcterms:created>
  <dcterms:modified xsi:type="dcterms:W3CDTF">2020-05-03T16:21:00Z</dcterms:modified>
</cp:coreProperties>
</file>