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OverLearning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By the end of this training, learners will be able to: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line="320.72727896950425" w:lineRule="auto"/>
        <w:ind w:left="720" w:hanging="360"/>
        <w:contextualSpacing w:val="1"/>
        <w:rPr>
          <w:rFonts w:ascii="Helvetica Neue" w:cs="Helvetica Neue" w:eastAsia="Helvetica Neue" w:hAnsi="Helvetica Neue"/>
          <w:color w:val="191f13"/>
          <w:highlight w:val="white"/>
        </w:rPr>
      </w:pPr>
      <w:r w:rsidDel="00000000" w:rsidR="00000000" w:rsidRPr="00000000">
        <w:rPr>
          <w:rtl w:val="0"/>
        </w:rPr>
        <w:t xml:space="preserve">pull avails using the Single Click Avails tool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line="320.72727896950425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build a digital media plan</w:t>
      </w:r>
    </w:p>
    <w:p w:rsidR="00000000" w:rsidDel="00000000" w:rsidP="00000000" w:rsidRDefault="00000000" w:rsidRPr="00000000">
      <w:pPr>
        <w:numPr>
          <w:ilvl w:val="0"/>
          <w:numId w:val="7"/>
        </w:numPr>
        <w:spacing w:line="320.72727896950425" w:lineRule="auto"/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format a client’s media plan template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Bdr>
          <w:top w:color="auto" w:space="1" w:sz="4" w:val="single"/>
        </w:pBdr>
      </w:pP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sz w:val="32"/>
          <w:szCs w:val="32"/>
          <w:highlight w:val="red"/>
          <w:rtl w:val="0"/>
        </w:rPr>
        <w:t xml:space="preserve">Submodule 3 of 3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sz w:val="32"/>
          <w:szCs w:val="32"/>
          <w:highlight w:val="red"/>
          <w:rtl w:val="0"/>
        </w:rPr>
        <w:t xml:space="preserve">Type: </w:t>
      </w:r>
      <w:r w:rsidDel="00000000" w:rsidR="00000000" w:rsidRPr="00000000">
        <w:rPr>
          <w:b w:val="1"/>
          <w:sz w:val="32"/>
          <w:szCs w:val="32"/>
          <w:highlight w:val="red"/>
          <w:rtl w:val="0"/>
        </w:rPr>
        <w:t xml:space="preserve">Lab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Title"/>
        <w:keepNext w:val="0"/>
        <w:keepLines w:val="0"/>
        <w:spacing w:after="120" w:before="480" w:line="335.99999999999994" w:lineRule="auto"/>
        <w:contextualSpacing w:val="0"/>
      </w:pPr>
      <w:bookmarkStart w:colFirst="0" w:colLast="0" w:name="h.eln2swya1x41" w:id="0"/>
      <w:bookmarkEnd w:id="0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Let’s practice building some media plans! 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Your account executive, Ryan Giordano, forwarded you an email from his media buyer. They want you to build a media plan for their Home Depot campaign.</w:t>
      </w:r>
    </w:p>
    <w:p w:rsidR="00000000" w:rsidDel="00000000" w:rsidP="00000000" w:rsidRDefault="00000000" w:rsidRPr="00000000">
      <w:pPr>
        <w:pStyle w:val="Title"/>
        <w:keepNext w:val="0"/>
        <w:keepLines w:val="0"/>
        <w:spacing w:after="80" w:before="280" w:line="288" w:lineRule="auto"/>
        <w:contextualSpacing w:val="0"/>
      </w:pPr>
      <w:bookmarkStart w:colFirst="0" w:colLast="0" w:name="h.c5aqz4vjzwym" w:id="1"/>
      <w:bookmarkEnd w:id="1"/>
      <w:r w:rsidDel="00000000" w:rsidR="00000000" w:rsidRPr="00000000">
        <w:rPr>
          <w:rtl w:val="0"/>
        </w:rPr>
        <w:t xml:space="preserve">The Goal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You have two goals in this lab. 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30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Build a Slingshot media plan that matches the order details</w:t>
      </w:r>
    </w:p>
    <w:p w:rsidR="00000000" w:rsidDel="00000000" w:rsidP="00000000" w:rsidRDefault="00000000" w:rsidRPr="00000000">
      <w:pPr>
        <w:numPr>
          <w:ilvl w:val="0"/>
          <w:numId w:val="2"/>
        </w:numPr>
        <w:spacing w:after="30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Use your Pandora media plan to fill out the third party media plan template</w:t>
      </w:r>
    </w:p>
    <w:p w:rsidR="00000000" w:rsidDel="00000000" w:rsidP="00000000" w:rsidRDefault="00000000" w:rsidRPr="00000000">
      <w:pPr>
        <w:pStyle w:val="Title"/>
        <w:keepNext w:val="0"/>
        <w:keepLines w:val="0"/>
        <w:spacing w:after="80" w:before="280" w:line="288" w:lineRule="auto"/>
        <w:contextualSpacing w:val="0"/>
      </w:pPr>
      <w:bookmarkStart w:colFirst="0" w:colLast="0" w:name="h.dfgnevtans7r" w:id="2"/>
      <w:bookmarkEnd w:id="2"/>
      <w:r w:rsidDel="00000000" w:rsidR="00000000" w:rsidRPr="00000000">
        <w:rPr>
          <w:rtl w:val="0"/>
        </w:rPr>
        <w:t xml:space="preserve">Um... How?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Great question. We've created some specific resources to help you with this lab. Let's organize these resources as systems and documents.</w:t>
      </w:r>
    </w:p>
    <w:p w:rsidR="00000000" w:rsidDel="00000000" w:rsidP="00000000" w:rsidRDefault="00000000" w:rsidRPr="00000000">
      <w:pPr>
        <w:pStyle w:val="Heading2"/>
        <w:spacing w:after="240" w:before="240" w:line="357.51724137931035" w:lineRule="auto"/>
        <w:contextualSpacing w:val="0"/>
      </w:pPr>
      <w:bookmarkStart w:colFirst="0" w:colLast="0" w:name="h.8hkyh07n299s" w:id="3"/>
      <w:bookmarkEnd w:id="3"/>
      <w:r w:rsidDel="00000000" w:rsidR="00000000" w:rsidRPr="00000000">
        <w:rPr>
          <w:rtl w:val="0"/>
        </w:rPr>
        <w:t xml:space="preserve">Systems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Salesforce TOPS Classroom. </w:t>
      </w:r>
      <w:r w:rsidDel="00000000" w:rsidR="00000000" w:rsidRPr="00000000">
        <w:rPr>
          <w:color w:val="0d0d0d"/>
          <w:rtl w:val="0"/>
        </w:rPr>
        <w:t xml:space="preserve">A sandbox version of Salesforce. You're free to explore, mess things up and get a good feel of Salesforce without screwing up any live orders. You should have a </w:t>
      </w:r>
      <w:r w:rsidDel="00000000" w:rsidR="00000000" w:rsidRPr="00000000">
        <w:rPr>
          <w:b w:val="1"/>
          <w:color w:val="0d0d0d"/>
          <w:rtl w:val="0"/>
        </w:rPr>
        <w:t xml:space="preserve">Home Depot </w:t>
      </w:r>
      <w:r w:rsidDel="00000000" w:rsidR="00000000" w:rsidRPr="00000000">
        <w:rPr>
          <w:color w:val="0d0d0d"/>
          <w:rtl w:val="0"/>
        </w:rPr>
        <w:t xml:space="preserve">opportunity assigned to you in the sandbox.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Slingshot</w:t>
      </w:r>
      <w:r w:rsidDel="00000000" w:rsidR="00000000" w:rsidRPr="00000000">
        <w:rPr>
          <w:color w:val="0d0d0d"/>
          <w:rtl w:val="0"/>
        </w:rPr>
        <w:t xml:space="preserve"> </w:t>
      </w:r>
      <w:r w:rsidDel="00000000" w:rsidR="00000000" w:rsidRPr="00000000">
        <w:rPr>
          <w:b w:val="1"/>
          <w:color w:val="0d0d0d"/>
          <w:rtl w:val="0"/>
        </w:rPr>
        <w:t xml:space="preserve">TOPS Classroom. </w:t>
      </w:r>
      <w:r w:rsidDel="00000000" w:rsidR="00000000" w:rsidRPr="00000000">
        <w:rPr>
          <w:color w:val="0d0d0d"/>
          <w:rtl w:val="0"/>
        </w:rPr>
        <w:t xml:space="preserve">A sandbox version of Slingshot. We use this for media planning, pulling avails and trafficking orders. Show your Slingshot order to your TA during your check-in for feedback.</w:t>
      </w:r>
    </w:p>
    <w:p w:rsidR="00000000" w:rsidDel="00000000" w:rsidP="00000000" w:rsidRDefault="00000000" w:rsidRPr="00000000">
      <w:pPr>
        <w:pStyle w:val="Heading2"/>
        <w:spacing w:after="240" w:before="240" w:line="357.51724137931035" w:lineRule="auto"/>
        <w:contextualSpacing w:val="0"/>
      </w:pPr>
      <w:bookmarkStart w:colFirst="0" w:colLast="0" w:name="h.2h8emkadxqoo" w:id="4"/>
      <w:bookmarkEnd w:id="4"/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Client Email. </w:t>
      </w:r>
      <w:r w:rsidDel="00000000" w:rsidR="00000000" w:rsidRPr="00000000">
        <w:rPr>
          <w:color w:val="0d0d0d"/>
          <w:rtl w:val="0"/>
        </w:rPr>
        <w:t xml:space="preserve">Your account executive forwarded an email from the Home Depot media buyer. This email tells 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30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Any negotiated rates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30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Total budget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30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Budget allocation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after="30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Demo + Geo Information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Third Party Template. </w:t>
      </w:r>
      <w:r w:rsidDel="00000000" w:rsidR="00000000" w:rsidRPr="00000000">
        <w:rPr>
          <w:color w:val="0d0d0d"/>
          <w:rtl w:val="0"/>
        </w:rPr>
        <w:t xml:space="preserve">Your media buyer wants you to send them a media plan using a third party template. You'll need to build a Pandora media plan in Slingshot first. Then, copy and paste the information in the appropriate fields. You up for the challenge?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Rate Card. </w:t>
      </w:r>
      <w:r w:rsidDel="00000000" w:rsidR="00000000" w:rsidRPr="00000000">
        <w:rPr>
          <w:color w:val="0d0d0d"/>
          <w:rtl w:val="0"/>
        </w:rPr>
        <w:t xml:space="preserve">Use your channel's rate card to pull avails and rates for your media plan.</w:t>
      </w:r>
    </w:p>
    <w:p w:rsidR="00000000" w:rsidDel="00000000" w:rsidP="00000000" w:rsidRDefault="00000000" w:rsidRPr="00000000">
      <w:pPr>
        <w:pStyle w:val="Title"/>
        <w:keepNext w:val="0"/>
        <w:keepLines w:val="0"/>
        <w:spacing w:after="80" w:before="280" w:line="288" w:lineRule="auto"/>
        <w:contextualSpacing w:val="0"/>
      </w:pPr>
      <w:bookmarkStart w:colFirst="0" w:colLast="0" w:name="h.7fbhcx3s08c" w:id="5"/>
      <w:bookmarkEnd w:id="5"/>
      <w:r w:rsidDel="00000000" w:rsidR="00000000" w:rsidRPr="00000000">
        <w:rPr>
          <w:rtl w:val="0"/>
        </w:rPr>
        <w:t xml:space="preserve">Part 1: Read the RFP and Pod Notes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Time: </w:t>
        <w:br w:type="textWrapping"/>
      </w:r>
      <w:r w:rsidDel="00000000" w:rsidR="00000000" w:rsidRPr="00000000">
        <w:rPr>
          <w:color w:val="0d0d0d"/>
          <w:rtl w:val="0"/>
        </w:rPr>
        <w:t xml:space="preserve">15 minutes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Materials: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Home Depot RFP</w:t>
        </w:r>
      </w:hyperlink>
      <w:r w:rsidDel="00000000" w:rsidR="00000000" w:rsidRPr="00000000">
        <w:rPr>
          <w:color w:val="0d0d0d"/>
          <w:rtl w:val="0"/>
        </w:rPr>
        <w:br w:type="textWrapping"/>
        <w:t xml:space="preserve">Rate Card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Instructions: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Read through the Home Depot RFP</w:t>
      </w:r>
    </w:p>
    <w:p w:rsidR="00000000" w:rsidDel="00000000" w:rsidP="00000000" w:rsidRDefault="00000000" w:rsidRPr="00000000">
      <w:pPr>
        <w:numPr>
          <w:ilvl w:val="0"/>
          <w:numId w:val="1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Identify the </w:t>
      </w:r>
      <w:r w:rsidDel="00000000" w:rsidR="00000000" w:rsidRPr="00000000">
        <w:rPr>
          <w:b w:val="1"/>
          <w:color w:val="0d0d0d"/>
          <w:rtl w:val="0"/>
        </w:rPr>
        <w:t xml:space="preserve">budget, geo-targets</w:t>
      </w:r>
      <w:r w:rsidDel="00000000" w:rsidR="00000000" w:rsidRPr="00000000">
        <w:rPr>
          <w:color w:val="0d0d0d"/>
          <w:rtl w:val="0"/>
        </w:rPr>
        <w:t xml:space="preserve">,</w:t>
      </w:r>
      <w:r w:rsidDel="00000000" w:rsidR="00000000" w:rsidRPr="00000000">
        <w:rPr>
          <w:b w:val="1"/>
          <w:color w:val="0d0d0d"/>
          <w:rtl w:val="0"/>
        </w:rPr>
        <w:t xml:space="preserve"> demos, billing preferences, flight dates</w:t>
      </w:r>
      <w:r w:rsidDel="00000000" w:rsidR="00000000" w:rsidRPr="00000000">
        <w:rPr>
          <w:color w:val="0d0d0d"/>
          <w:rtl w:val="0"/>
        </w:rPr>
        <w:t xml:space="preserve"> and</w:t>
      </w:r>
      <w:r w:rsidDel="00000000" w:rsidR="00000000" w:rsidRPr="00000000">
        <w:rPr>
          <w:b w:val="1"/>
          <w:color w:val="0d0d0d"/>
          <w:rtl w:val="0"/>
        </w:rPr>
        <w:t xml:space="preserve"> ad products.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Questions: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What is the total budget for this campaign?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What are the four ad products that Home Depot is interested in running?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How much of Home Depot's budget is going to each ad product?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What third party server will Home Depot be using for billing and impression tracking?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Your account executive negotiated a lower CPM rate for tablet audio. What is it?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Look at your rate card. What are the CPM rates for each ad product?</w:t>
      </w:r>
    </w:p>
    <w:p w:rsidR="00000000" w:rsidDel="00000000" w:rsidP="00000000" w:rsidRDefault="00000000" w:rsidRPr="00000000">
      <w:pPr>
        <w:numPr>
          <w:ilvl w:val="0"/>
          <w:numId w:val="5"/>
        </w:numPr>
        <w:spacing w:after="30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How many impressions can we assign to each ad product, based on the </w:t>
      </w:r>
      <w:r w:rsidDel="00000000" w:rsidR="00000000" w:rsidRPr="00000000">
        <w:rPr>
          <w:b w:val="1"/>
          <w:color w:val="0d0d0d"/>
          <w:rtl w:val="0"/>
        </w:rPr>
        <w:t xml:space="preserve">budget</w:t>
      </w:r>
      <w:r w:rsidDel="00000000" w:rsidR="00000000" w:rsidRPr="00000000">
        <w:rPr>
          <w:color w:val="0d0d0d"/>
          <w:rtl w:val="0"/>
        </w:rPr>
        <w:t xml:space="preserve"> and </w:t>
      </w:r>
      <w:r w:rsidDel="00000000" w:rsidR="00000000" w:rsidRPr="00000000">
        <w:rPr>
          <w:b w:val="1"/>
          <w:color w:val="0d0d0d"/>
          <w:rtl w:val="0"/>
        </w:rPr>
        <w:t xml:space="preserve">CPM rate</w:t>
      </w:r>
      <w:r w:rsidDel="00000000" w:rsidR="00000000" w:rsidRPr="00000000">
        <w:rPr>
          <w:color w:val="0d0d0d"/>
          <w:rtl w:val="0"/>
        </w:rPr>
        <w:t xml:space="preserve">?</w:t>
      </w:r>
    </w:p>
    <w:p w:rsidR="00000000" w:rsidDel="00000000" w:rsidP="00000000" w:rsidRDefault="00000000" w:rsidRPr="00000000">
      <w:pPr>
        <w:pStyle w:val="Heading1"/>
        <w:keepNext w:val="0"/>
        <w:keepLines w:val="0"/>
        <w:spacing w:after="80" w:before="280" w:line="288" w:lineRule="auto"/>
        <w:contextualSpacing w:val="0"/>
      </w:pPr>
      <w:bookmarkStart w:colFirst="0" w:colLast="0" w:name="h.id29kwft9kgx" w:id="6"/>
      <w:bookmarkEnd w:id="6"/>
      <w:r w:rsidDel="00000000" w:rsidR="00000000" w:rsidRPr="00000000">
        <w:rPr>
          <w:rtl w:val="0"/>
        </w:rPr>
        <w:t xml:space="preserve">Part 2: Build the Media Plan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Now, you're ready to build the media plan! You'll need to go into Slingshot to build this plan. Salesforce syncs your opportunity to Slingshot and creates a shell for you. You can find this order shell either through the opportunity or the Slingshot sandbox.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Time: 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15 minutes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Materials: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Home Depot RFP</w:t>
        </w:r>
      </w:hyperlink>
      <w:r w:rsidDel="00000000" w:rsidR="00000000" w:rsidRPr="00000000">
        <w:rPr>
          <w:rtl w:val="0"/>
        </w:rPr>
        <w:br w:type="textWrapping"/>
        <w:t xml:space="preserve">Rate Card</w:t>
      </w:r>
      <w:r w:rsidDel="00000000" w:rsidR="00000000" w:rsidRPr="00000000">
        <w:rPr>
          <w:color w:val="0d0d0d"/>
          <w:rtl w:val="0"/>
        </w:rPr>
        <w:br w:type="textWrapping"/>
        <w:t xml:space="preserve">Slingshot TOPS Classroom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Instructions: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Find your order by navigating to the opportunity in the </w:t>
      </w:r>
      <w:r w:rsidDel="00000000" w:rsidR="00000000" w:rsidRPr="00000000">
        <w:rPr>
          <w:b w:val="1"/>
          <w:color w:val="0d0d0d"/>
          <w:rtl w:val="0"/>
        </w:rPr>
        <w:t xml:space="preserve">Salesforce TOPS Classroom</w:t>
      </w:r>
      <w:r w:rsidDel="00000000" w:rsidR="00000000" w:rsidRPr="00000000">
        <w:rPr>
          <w:color w:val="0d0d0d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Use the Home Depot RFP and your answers from Part 1 to build a media plan in Slingshot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Pull the avails, reach and frequency for your order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Afterwards, export the media plan with the </w:t>
      </w:r>
      <w:r w:rsidDel="00000000" w:rsidR="00000000" w:rsidRPr="00000000">
        <w:rPr>
          <w:b w:val="1"/>
          <w:color w:val="0d0d0d"/>
          <w:rtl w:val="0"/>
        </w:rPr>
        <w:t xml:space="preserve">Net CPM</w:t>
      </w:r>
      <w:r w:rsidDel="00000000" w:rsidR="00000000" w:rsidRPr="00000000">
        <w:rPr>
          <w:color w:val="0d0d0d"/>
          <w:rtl w:val="0"/>
        </w:rPr>
        <w:t xml:space="preserve"> and</w:t>
      </w:r>
      <w:r w:rsidDel="00000000" w:rsidR="00000000" w:rsidRPr="00000000">
        <w:rPr>
          <w:b w:val="1"/>
          <w:color w:val="0d0d0d"/>
          <w:rtl w:val="0"/>
        </w:rPr>
        <w:t xml:space="preserve"> Net Total </w:t>
      </w:r>
      <w:r w:rsidDel="00000000" w:rsidR="00000000" w:rsidRPr="00000000">
        <w:rPr>
          <w:color w:val="0d0d0d"/>
          <w:rtl w:val="0"/>
        </w:rPr>
        <w:t xml:space="preserve">fields.</w:t>
      </w:r>
    </w:p>
    <w:p w:rsidR="00000000" w:rsidDel="00000000" w:rsidP="00000000" w:rsidRDefault="00000000" w:rsidRPr="00000000">
      <w:pPr>
        <w:numPr>
          <w:ilvl w:val="0"/>
          <w:numId w:val="6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Export your plan as an Excel document and email it to your TA</w:t>
      </w:r>
    </w:p>
    <w:p w:rsidR="00000000" w:rsidDel="00000000" w:rsidP="00000000" w:rsidRDefault="00000000" w:rsidRPr="00000000">
      <w:pPr>
        <w:pStyle w:val="Title"/>
        <w:keepNext w:val="0"/>
        <w:keepLines w:val="0"/>
        <w:spacing w:after="80" w:before="280" w:line="288" w:lineRule="auto"/>
        <w:contextualSpacing w:val="0"/>
      </w:pPr>
      <w:bookmarkStart w:colFirst="0" w:colLast="0" w:name="h.whecbnt2bykh" w:id="7"/>
      <w:bookmarkEnd w:id="7"/>
      <w:r w:rsidDel="00000000" w:rsidR="00000000" w:rsidRPr="00000000">
        <w:rPr>
          <w:rtl w:val="0"/>
        </w:rPr>
        <w:t xml:space="preserve">Part 3: Format a Third Party Media Plans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Now that you have the Pandora media plan, you'll need it to build a third party media plan. In your lab content pack, you'll see a third party media plan template. Use the media plan you pulled from Slingshot to build this third party document.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Time: 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20 minutes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Materials:</w:t>
      </w:r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color w:val="0d0d0d"/>
          <w:rtl w:val="0"/>
        </w:rPr>
        <w:t xml:space="preserve">Your Pandora media plan</w:t>
        <w:br w:type="textWrapping"/>
        <w:t xml:space="preserve">Home Depot’s media plan template</w:t>
      </w:r>
      <w:r w:rsidDel="00000000" w:rsidR="00000000" w:rsidRPr="00000000">
        <w:rPr>
          <w:rtl w:val="0"/>
        </w:rPr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Audio Product Guide</w:t>
        </w:r>
      </w:hyperlink>
      <w:r w:rsidDel="00000000" w:rsidR="00000000" w:rsidRPr="00000000">
        <w:rPr>
          <w:rtl w:val="0"/>
        </w:rPr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Display Product Guide</w:t>
        </w:r>
      </w:hyperlink>
    </w:p>
    <w:p w:rsidR="00000000" w:rsidDel="00000000" w:rsidP="00000000" w:rsidRDefault="00000000" w:rsidRPr="00000000">
      <w:pPr>
        <w:spacing w:after="240" w:before="240" w:line="357.51724137931035" w:lineRule="auto"/>
        <w:contextualSpacing w:val="0"/>
      </w:pPr>
      <w:r w:rsidDel="00000000" w:rsidR="00000000" w:rsidRPr="00000000">
        <w:rPr>
          <w:b w:val="1"/>
          <w:color w:val="0d0d0d"/>
          <w:rtl w:val="0"/>
        </w:rPr>
        <w:t xml:space="preserve">Instructions: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Use the Home Depot RFP and the information you gathered in Part 1 of this lab to build a media plan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To correctly format the placement lines, use the Audio and Display </w:t>
      </w:r>
      <w:r w:rsidDel="00000000" w:rsidR="00000000" w:rsidRPr="00000000">
        <w:rPr>
          <w:b w:val="1"/>
          <w:color w:val="0d0d0d"/>
          <w:rtl w:val="0"/>
        </w:rPr>
        <w:t xml:space="preserve">Product Guides</w:t>
      </w:r>
      <w:r w:rsidDel="00000000" w:rsidR="00000000" w:rsidRPr="00000000">
        <w:rPr>
          <w:color w:val="0d0d0d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3"/>
        </w:numPr>
        <w:spacing w:after="620" w:before="40" w:line="357.51724137931035" w:lineRule="auto"/>
        <w:ind w:left="720" w:hanging="360"/>
        <w:contextualSpacing w:val="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color w:val="0d0d0d"/>
          <w:rtl w:val="0"/>
        </w:rPr>
        <w:t xml:space="preserve">Once you’re done, email your media plan to your TA</w:t>
      </w:r>
    </w:p>
    <w:sectPr>
      <w:pgSz w:h="15840" w:w="12240"/>
      <w:pgMar w:bottom="1440" w:top="1440" w:left="1440" w:right="1440"/>
      <w:pgNumType w:start="1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  <w:font w:name="Georgia"/>
  <w:font w:name="Helvetica Neue">
    <w:embedRegular r:id="rId1" w:subsetted="0"/>
    <w:embedBold r:id="rId2" w:subsetted="0"/>
    <w:embedItalic r:id="rId3" w:subsetted="0"/>
    <w:embedBoldItalic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Georgia" w:cs="Georgia" w:eastAsia="Georgia" w:hAnsi="Georgia"/>
        <w:color w:val="0d0d0d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rFonts w:ascii="Georgia" w:cs="Georgia" w:eastAsia="Georgia" w:hAnsi="Georgia"/>
        <w:color w:val="0d0d0d"/>
        <w:sz w:val="29"/>
        <w:szCs w:val="29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rFonts w:ascii="Georgia" w:cs="Georgia" w:eastAsia="Georgia" w:hAnsi="Georgia"/>
        <w:color w:val="0d0d0d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rFonts w:ascii="Georgia" w:cs="Georgia" w:eastAsia="Georgia" w:hAnsi="Georgia"/>
        <w:color w:val="0d0d0d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firstLine="360"/>
      </w:pPr>
      <w:rPr>
        <w:rFonts w:ascii="Georgia" w:cs="Georgia" w:eastAsia="Georgia" w:hAnsi="Georgia"/>
        <w:color w:val="0d0d0d"/>
        <w:sz w:val="29"/>
        <w:szCs w:val="29"/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rFonts w:ascii="Georgia" w:cs="Georgia" w:eastAsia="Georgia" w:hAnsi="Georgia"/>
        <w:color w:val="0d0d0d"/>
        <w:sz w:val="29"/>
        <w:szCs w:val="29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drive.google.com/a/pandora.com/file/d/0B_yihhuzKq9BZ0dYS1J3Y2RJWGc/view" TargetMode="External"/><Relationship Id="rId6" Type="http://schemas.openxmlformats.org/officeDocument/2006/relationships/hyperlink" Target="https://drive.google.com/a/pandora.com/file/d/0B_yihhuzKq9BZ0dYS1J3Y2RJWGc/view" TargetMode="External"/><Relationship Id="rId7" Type="http://schemas.openxmlformats.org/officeDocument/2006/relationships/hyperlink" Target="https://pandora.my.salesforce.com/sfc/#version?selectedDocumentId=069400000026cKC" TargetMode="External"/><Relationship Id="rId8" Type="http://schemas.openxmlformats.org/officeDocument/2006/relationships/hyperlink" Target="https://pandora.my.salesforce.com/sfc/#version?selectedDocumentId=069400000026cK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