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By the end of this training, learners will be able to: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pull avails using the Single Click Avails tool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build a CPP-based media plan in Slingshot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sz w:val="32"/>
          <w:szCs w:val="32"/>
          <w:highlight w:val="red"/>
          <w:rtl w:val="0"/>
        </w:rPr>
        <w:t xml:space="preserve">Submodule 3 of 3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sz w:val="32"/>
          <w:szCs w:val="32"/>
          <w:highlight w:val="red"/>
          <w:rtl w:val="0"/>
        </w:rPr>
        <w:t xml:space="preserve">Type: </w:t>
      </w:r>
      <w:r w:rsidDel="00000000" w:rsidR="00000000" w:rsidRPr="00000000">
        <w:rPr>
          <w:b w:val="1"/>
          <w:sz w:val="32"/>
          <w:szCs w:val="32"/>
          <w:highlight w:val="red"/>
          <w:rtl w:val="0"/>
        </w:rPr>
        <w:t xml:space="preserve">Lab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spacing w:after="120" w:before="480" w:line="335.99999999999994" w:lineRule="auto"/>
        <w:contextualSpacing w:val="0"/>
      </w:pPr>
      <w:bookmarkStart w:colFirst="0" w:colLast="0" w:name="h.6tp1kj2hcl4l" w:id="0"/>
      <w:bookmarkEnd w:id="0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Let’s practice building a broadcast media plan! 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Your account executive, Elizabeth Swann, forwarded you an email from Hector Barbossa, the buyer. He wants you to build a media plan for his Aruba Tourism campaign. 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Look through this document carefully. He has a lot of specific requests for the information he needs from your plan. </w:t>
      </w:r>
    </w:p>
    <w:p w:rsidR="00000000" w:rsidDel="00000000" w:rsidP="00000000" w:rsidRDefault="00000000" w:rsidRPr="00000000">
      <w:pPr>
        <w:pStyle w:val="Heading2"/>
        <w:spacing w:after="80" w:before="360" w:line="312" w:lineRule="auto"/>
        <w:contextualSpacing w:val="0"/>
      </w:pPr>
      <w:bookmarkStart w:colFirst="0" w:colLast="0" w:name="h.lz58sn62y2rs" w:id="1"/>
      <w:bookmarkEnd w:id="1"/>
      <w:r w:rsidDel="00000000" w:rsidR="00000000" w:rsidRPr="00000000">
        <w:rPr>
          <w:rtl w:val="0"/>
        </w:rPr>
        <w:t xml:space="preserve">The Goal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You have two goals in this lab.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Build a Slingshot media plan that matches the order details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Use your Pandora media plan to fill out the third party media plan template</w:t>
      </w:r>
    </w:p>
    <w:p w:rsidR="00000000" w:rsidDel="00000000" w:rsidP="00000000" w:rsidRDefault="00000000" w:rsidRPr="00000000">
      <w:pPr>
        <w:pStyle w:val="Heading2"/>
        <w:spacing w:after="80" w:before="360" w:line="312" w:lineRule="auto"/>
        <w:contextualSpacing w:val="0"/>
      </w:pPr>
      <w:bookmarkStart w:colFirst="0" w:colLast="0" w:name="h.ybzrqodll43f" w:id="2"/>
      <w:bookmarkEnd w:id="2"/>
      <w:r w:rsidDel="00000000" w:rsidR="00000000" w:rsidRPr="00000000">
        <w:rPr>
          <w:rtl w:val="0"/>
        </w:rPr>
        <w:t xml:space="preserve">Um... How?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Great question. We've created some specific resources to help you with this lab. Let's organize these resources as systems and documents.</w:t>
      </w:r>
    </w:p>
    <w:p w:rsidR="00000000" w:rsidDel="00000000" w:rsidP="00000000" w:rsidRDefault="00000000" w:rsidRPr="00000000">
      <w:pPr>
        <w:keepNext w:val="0"/>
        <w:keepLines w:val="0"/>
        <w:spacing w:after="80" w:before="360" w:line="312" w:lineRule="auto"/>
        <w:contextualSpacing w:val="0"/>
      </w:pPr>
      <w:r w:rsidDel="00000000" w:rsidR="00000000" w:rsidRPr="00000000">
        <w:rPr>
          <w:b w:val="1"/>
          <w:rtl w:val="0"/>
        </w:rPr>
        <w:t xml:space="preserve">Systems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Salesforce TOPS Classroom. </w:t>
      </w:r>
      <w:r w:rsidDel="00000000" w:rsidR="00000000" w:rsidRPr="00000000">
        <w:rPr>
          <w:color w:val="0d0d0d"/>
          <w:rtl w:val="0"/>
        </w:rPr>
        <w:t xml:space="preserve">A sandbox version of Salesforce. You're free to explore, mess things up and get a good feel of Salesforce without screwing up any live orders. You should have an </w:t>
      </w:r>
      <w:r w:rsidDel="00000000" w:rsidR="00000000" w:rsidRPr="00000000">
        <w:rPr>
          <w:b w:val="1"/>
          <w:color w:val="0d0d0d"/>
          <w:rtl w:val="0"/>
        </w:rPr>
        <w:t xml:space="preserve">Aruba Tourism </w:t>
      </w:r>
      <w:r w:rsidDel="00000000" w:rsidR="00000000" w:rsidRPr="00000000">
        <w:rPr>
          <w:color w:val="0d0d0d"/>
          <w:rtl w:val="0"/>
        </w:rPr>
        <w:t xml:space="preserve">opportunity assigned to you in the sandbox.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Slingshot</w:t>
      </w:r>
      <w:r w:rsidDel="00000000" w:rsidR="00000000" w:rsidRPr="00000000">
        <w:rPr>
          <w:color w:val="0d0d0d"/>
          <w:rtl w:val="0"/>
        </w:rPr>
        <w:t xml:space="preserve"> </w:t>
      </w:r>
      <w:r w:rsidDel="00000000" w:rsidR="00000000" w:rsidRPr="00000000">
        <w:rPr>
          <w:b w:val="1"/>
          <w:color w:val="0d0d0d"/>
          <w:rtl w:val="0"/>
        </w:rPr>
        <w:t xml:space="preserve">TOPS Classroom. </w:t>
      </w:r>
      <w:r w:rsidDel="00000000" w:rsidR="00000000" w:rsidRPr="00000000">
        <w:rPr>
          <w:color w:val="0d0d0d"/>
          <w:rtl w:val="0"/>
        </w:rPr>
        <w:t xml:space="preserve">A sandbox version of Slingshot. We use this for media planning, pulling avails and trafficking orders. Show your Slingshot order to your TA during your check-in for feedback.</w:t>
      </w:r>
    </w:p>
    <w:p w:rsidR="00000000" w:rsidDel="00000000" w:rsidP="00000000" w:rsidRDefault="00000000" w:rsidRPr="00000000">
      <w:pPr>
        <w:keepNext w:val="0"/>
        <w:keepLines w:val="0"/>
        <w:spacing w:after="80" w:before="360" w:line="312" w:lineRule="auto"/>
        <w:contextualSpacing w:val="0"/>
      </w:pPr>
      <w:r w:rsidDel="00000000" w:rsidR="00000000" w:rsidRPr="00000000">
        <w:rPr>
          <w:b w:val="1"/>
          <w:rtl w:val="0"/>
        </w:rPr>
        <w:t xml:space="preserve">Documents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Client Email. </w:t>
      </w:r>
      <w:r w:rsidDel="00000000" w:rsidR="00000000" w:rsidRPr="00000000">
        <w:rPr>
          <w:color w:val="0d0d0d"/>
          <w:rtl w:val="0"/>
        </w:rPr>
        <w:t xml:space="preserve">Your account executive forwarded an email from the Home Depot media buyer. This email tells us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The client's media plan requirements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CPP rates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Dayparts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GRP rates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Triton data needs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Demo + Geo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  <w:rPr/>
      </w:pPr>
      <w:r w:rsidDel="00000000" w:rsidR="00000000" w:rsidRPr="00000000">
        <w:rPr>
          <w:b w:val="1"/>
          <w:color w:val="0d0d0d"/>
          <w:rtl w:val="0"/>
        </w:rPr>
        <w:t xml:space="preserve">Rate Card. </w:t>
      </w:r>
      <w:r w:rsidDel="00000000" w:rsidR="00000000" w:rsidRPr="00000000">
        <w:rPr>
          <w:color w:val="0d0d0d"/>
          <w:rtl w:val="0"/>
        </w:rPr>
        <w:t xml:space="preserve">Use your channel's rate card to pull avails and check rates for your media plan.</w:t>
      </w:r>
    </w:p>
    <w:p w:rsidR="00000000" w:rsidDel="00000000" w:rsidP="00000000" w:rsidRDefault="00000000" w:rsidRPr="00000000">
      <w:pPr>
        <w:pStyle w:val="Title"/>
        <w:spacing w:after="120" w:before="480" w:line="335.99999999999994" w:lineRule="auto"/>
        <w:contextualSpacing w:val="0"/>
      </w:pPr>
      <w:bookmarkStart w:colFirst="0" w:colLast="0" w:name="h.y3uwc9il2c3g" w:id="3"/>
      <w:bookmarkEnd w:id="3"/>
      <w:r w:rsidDel="00000000" w:rsidR="00000000" w:rsidRPr="00000000">
        <w:rPr>
          <w:rtl w:val="0"/>
        </w:rPr>
        <w:t xml:space="preserve">Part 1: Read the Avail Request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Time: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15 minutes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Materials: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Aruba Tourism Avail Request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Rate Card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Instructions: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Read through the Aruba Tourism Avail Request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Identify the </w:t>
      </w:r>
      <w:r w:rsidDel="00000000" w:rsidR="00000000" w:rsidRPr="00000000">
        <w:rPr>
          <w:b w:val="1"/>
          <w:color w:val="0d0d0d"/>
          <w:rtl w:val="0"/>
        </w:rPr>
        <w:t xml:space="preserve">CPP, GRP, markets</w:t>
      </w:r>
      <w:r w:rsidDel="00000000" w:rsidR="00000000" w:rsidRPr="00000000">
        <w:rPr>
          <w:color w:val="0d0d0d"/>
          <w:rtl w:val="0"/>
        </w:rPr>
        <w:t xml:space="preserve">,</w:t>
      </w:r>
      <w:r w:rsidDel="00000000" w:rsidR="00000000" w:rsidRPr="00000000">
        <w:rPr>
          <w:b w:val="1"/>
          <w:color w:val="0d0d0d"/>
          <w:rtl w:val="0"/>
        </w:rPr>
        <w:t xml:space="preserve"> demos, flight dates, survey needs</w:t>
      </w:r>
      <w:r w:rsidDel="00000000" w:rsidR="00000000" w:rsidRPr="00000000">
        <w:rPr>
          <w:color w:val="0d0d0d"/>
          <w:rtl w:val="0"/>
        </w:rPr>
        <w:t xml:space="preserve"> and</w:t>
      </w:r>
      <w:r w:rsidDel="00000000" w:rsidR="00000000" w:rsidRPr="00000000">
        <w:rPr>
          <w:b w:val="1"/>
          <w:color w:val="0d0d0d"/>
          <w:rtl w:val="0"/>
        </w:rPr>
        <w:t xml:space="preserve"> ad products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Questions: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What CPP has the buyer requested for both markets in this campaign?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How many total lines will this media plan have?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Which Triton survey data will you need for this plan? Single book or tri-book? 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What's the weekly gross rating points for this campaign?</w:t>
      </w:r>
    </w:p>
    <w:p w:rsidR="00000000" w:rsidDel="00000000" w:rsidP="00000000" w:rsidRDefault="00000000" w:rsidRPr="00000000">
      <w:pPr>
        <w:pStyle w:val="Title"/>
        <w:spacing w:after="120" w:before="480" w:line="335.99999999999994" w:lineRule="auto"/>
        <w:contextualSpacing w:val="0"/>
      </w:pPr>
      <w:bookmarkStart w:colFirst="0" w:colLast="0" w:name="h.3gi81lzxbp1" w:id="4"/>
      <w:bookmarkEnd w:id="4"/>
      <w:r w:rsidDel="00000000" w:rsidR="00000000" w:rsidRPr="00000000">
        <w:rPr>
          <w:rtl w:val="0"/>
        </w:rPr>
        <w:t xml:space="preserve">Part 2: Build the Media Plan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Now, you're ready to build the media plan! You'll need to go into Slingshot to build this plan. Salesforce syncs your opportunity to Slingshot and creates a shell for you. You can find this order shell either through the opportunity or the Slingshot sandbox.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Time: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25 minutes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Materials: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Aruba Tourism Avail Request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Slingshot TOPS Classroom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Instructions:</w:t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Find your order by navigating to the opportunity in the </w:t>
      </w:r>
      <w:r w:rsidDel="00000000" w:rsidR="00000000" w:rsidRPr="00000000">
        <w:rPr>
          <w:b w:val="1"/>
          <w:color w:val="0d0d0d"/>
          <w:rtl w:val="0"/>
        </w:rPr>
        <w:t xml:space="preserve">Salesforce TOPS Classroom</w:t>
      </w:r>
      <w:r w:rsidDel="00000000" w:rsidR="00000000" w:rsidRPr="00000000">
        <w:rPr>
          <w:color w:val="0d0d0d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Use the Aruba Avail Request and your answers from Part 1 to build a media plan in Slingshot</w:t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Pull the avails, reach and frequency for your order</w:t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Afterwards, export the media plan with all your client's requested</w:t>
      </w:r>
      <w:r w:rsidDel="00000000" w:rsidR="00000000" w:rsidRPr="00000000">
        <w:rPr>
          <w:b w:val="1"/>
          <w:color w:val="0d0d0d"/>
          <w:rtl w:val="0"/>
        </w:rPr>
        <w:t xml:space="preserve"> </w:t>
      </w:r>
      <w:r w:rsidDel="00000000" w:rsidR="00000000" w:rsidRPr="00000000">
        <w:rPr>
          <w:color w:val="0d0d0d"/>
          <w:rtl w:val="0"/>
        </w:rPr>
        <w:t xml:space="preserve">fields.</w:t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Export your plan as an Excel document and email it to your TA​</w:t>
      </w:r>
    </w:p>
    <w:p w:rsidR="00000000" w:rsidDel="00000000" w:rsidP="00000000" w:rsidRDefault="00000000" w:rsidRPr="00000000">
      <w:pPr>
        <w:spacing w:after="620" w:before="40" w:line="240" w:lineRule="auto"/>
        <w:contextualSpacing w:val="0"/>
      </w:pPr>
      <w:r w:rsidDel="00000000" w:rsidR="00000000" w:rsidRPr="00000000">
        <w:rPr>
          <w:b w:val="1"/>
          <w:color w:val="0d0d0d"/>
          <w:sz w:val="32"/>
          <w:szCs w:val="32"/>
          <w:highlight w:val="red"/>
          <w:rtl w:val="0"/>
        </w:rPr>
        <w:t xml:space="preserve">Badge (2 out of 8)</w:t>
      </w:r>
    </w:p>
    <w:p w:rsidR="00000000" w:rsidDel="00000000" w:rsidP="00000000" w:rsidRDefault="00000000" w:rsidRPr="00000000">
      <w:pPr>
        <w:spacing w:after="620" w:before="40" w:line="240" w:lineRule="auto"/>
        <w:contextualSpacing w:val="0"/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Badge info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rFonts w:ascii="Georgia" w:cs="Georgia" w:eastAsia="Georgia" w:hAnsi="Georgia"/>
        <w:color w:val="0d0d0d"/>
        <w:sz w:val="29"/>
        <w:szCs w:val="29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rFonts w:ascii="Georgia" w:cs="Georgia" w:eastAsia="Georgia" w:hAnsi="Georgia"/>
        <w:color w:val="0d0d0d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rFonts w:ascii="Georgia" w:cs="Georgia" w:eastAsia="Georgia" w:hAnsi="Georgia"/>
        <w:color w:val="0d0d0d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firstLine="360"/>
      </w:pPr>
      <w:rPr>
        <w:rFonts w:ascii="Georgia" w:cs="Georgia" w:eastAsia="Georgia" w:hAnsi="Georgia"/>
        <w:color w:val="0d0d0d"/>
        <w:sz w:val="29"/>
        <w:szCs w:val="29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rFonts w:ascii="Georgia" w:cs="Georgia" w:eastAsia="Georgia" w:hAnsi="Georgia"/>
        <w:color w:val="0d0d0d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  <w:contextualSpacing w:val="1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