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692990" w14:textId="0F5E2926" w:rsidR="009F4871" w:rsidRPr="00EF262F" w:rsidRDefault="00EF262F" w:rsidP="00EF262F">
      <w:pPr>
        <w:ind w:firstLine="53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F262F">
        <w:rPr>
          <w:rFonts w:ascii="Times New Roman" w:hAnsi="Times New Roman" w:cs="Times New Roman"/>
          <w:b/>
          <w:sz w:val="28"/>
          <w:szCs w:val="28"/>
        </w:rPr>
        <w:t xml:space="preserve">Лабораторная работа 1. </w:t>
      </w:r>
      <w:r>
        <w:rPr>
          <w:rFonts w:ascii="Times New Roman" w:hAnsi="Times New Roman" w:cs="Times New Roman"/>
          <w:b/>
          <w:sz w:val="28"/>
          <w:szCs w:val="28"/>
        </w:rPr>
        <w:t>Методы сортировки</w:t>
      </w:r>
      <w:r w:rsidRPr="00EF262F">
        <w:rPr>
          <w:rFonts w:ascii="Times New Roman" w:hAnsi="Times New Roman" w:cs="Times New Roman"/>
          <w:b/>
          <w:sz w:val="28"/>
          <w:szCs w:val="28"/>
        </w:rPr>
        <w:t>.</w:t>
      </w:r>
    </w:p>
    <w:sdt>
      <w:sdtPr>
        <w:alias w:val="Текст лабораторной работы №1"/>
        <w:tag w:val="Текст лабораторной работы №1"/>
        <w:id w:val="232746838"/>
      </w:sdtPr>
      <w:sdtEndPr/>
      <w:sdtContent>
        <w:p w14:paraId="655A1990" w14:textId="3FFB6BF3" w:rsidR="00C72C39" w:rsidRPr="00C72C39" w:rsidRDefault="00C72C39" w:rsidP="00E818F7">
          <w:pPr>
            <w:ind w:firstLine="539"/>
            <w:jc w:val="both"/>
            <w:rPr>
              <w:rFonts w:ascii="Times New Roman" w:hAnsi="Times New Roman" w:cs="Times New Roman"/>
              <w:b/>
              <w:sz w:val="28"/>
              <w:szCs w:val="28"/>
            </w:rPr>
          </w:pPr>
          <w:r w:rsidRPr="00C72C39">
            <w:rPr>
              <w:rFonts w:ascii="Times New Roman" w:hAnsi="Times New Roman" w:cs="Times New Roman"/>
              <w:b/>
              <w:sz w:val="28"/>
              <w:szCs w:val="28"/>
            </w:rPr>
            <w:t>Задание</w:t>
          </w:r>
        </w:p>
        <w:p w14:paraId="39E665A6" w14:textId="50F77E5F" w:rsidR="00E818F7" w:rsidRDefault="00714E1B" w:rsidP="00E818F7">
          <w:pPr>
            <w:ind w:firstLine="539"/>
            <w:jc w:val="both"/>
            <w:rPr>
              <w:rFonts w:ascii="Times New Roman" w:hAnsi="Times New Roman" w:cs="Times New Roman"/>
              <w:iCs/>
              <w:sz w:val="28"/>
            </w:rPr>
          </w:pPr>
          <w:r>
            <w:rPr>
              <w:rFonts w:ascii="Times New Roman" w:hAnsi="Times New Roman" w:cs="Times New Roman"/>
              <w:iCs/>
              <w:sz w:val="28"/>
            </w:rPr>
            <w:t>Р</w:t>
          </w:r>
          <w:r w:rsidR="00396ED2" w:rsidRPr="00143515">
            <w:rPr>
              <w:rFonts w:ascii="Times New Roman" w:hAnsi="Times New Roman" w:cs="Times New Roman"/>
              <w:iCs/>
              <w:sz w:val="28"/>
            </w:rPr>
            <w:t xml:space="preserve">еализовать заданный метод сортировки </w:t>
          </w:r>
          <w:r w:rsidR="002E4039">
            <w:rPr>
              <w:rFonts w:ascii="Times New Roman" w:hAnsi="Times New Roman" w:cs="Times New Roman"/>
              <w:iCs/>
              <w:sz w:val="28"/>
            </w:rPr>
            <w:t xml:space="preserve">строк </w:t>
          </w:r>
          <w:r w:rsidR="00396ED2" w:rsidRPr="00143515">
            <w:rPr>
              <w:rFonts w:ascii="Times New Roman" w:hAnsi="Times New Roman" w:cs="Times New Roman"/>
              <w:iCs/>
              <w:sz w:val="28"/>
            </w:rPr>
            <w:t>числовой матрицы в соответствии с индивидуальным заданием.</w:t>
          </w:r>
          <w:r w:rsidR="00E818F7">
            <w:rPr>
              <w:rFonts w:ascii="Times New Roman" w:hAnsi="Times New Roman" w:cs="Times New Roman"/>
              <w:iCs/>
              <w:sz w:val="28"/>
            </w:rPr>
            <w:t xml:space="preserve"> Для всех вариантов добавить </w:t>
          </w:r>
          <w:r w:rsidR="00C72C39">
            <w:rPr>
              <w:rFonts w:ascii="Times New Roman" w:hAnsi="Times New Roman" w:cs="Times New Roman"/>
              <w:iCs/>
              <w:sz w:val="28"/>
            </w:rPr>
            <w:t xml:space="preserve">реализацию </w:t>
          </w:r>
          <w:r w:rsidR="00E818F7">
            <w:rPr>
              <w:rFonts w:ascii="Times New Roman" w:hAnsi="Times New Roman" w:cs="Times New Roman"/>
              <w:iCs/>
              <w:sz w:val="28"/>
            </w:rPr>
            <w:t>быстр</w:t>
          </w:r>
          <w:r w:rsidR="00C72C39">
            <w:rPr>
              <w:rFonts w:ascii="Times New Roman" w:hAnsi="Times New Roman" w:cs="Times New Roman"/>
              <w:iCs/>
              <w:sz w:val="28"/>
            </w:rPr>
            <w:t>ой</w:t>
          </w:r>
          <w:r w:rsidR="00E818F7">
            <w:rPr>
              <w:rFonts w:ascii="Times New Roman" w:hAnsi="Times New Roman" w:cs="Times New Roman"/>
              <w:iCs/>
              <w:sz w:val="28"/>
            </w:rPr>
            <w:t xml:space="preserve"> сортировк</w:t>
          </w:r>
          <w:r w:rsidR="00C72C39">
            <w:rPr>
              <w:rFonts w:ascii="Times New Roman" w:hAnsi="Times New Roman" w:cs="Times New Roman"/>
              <w:iCs/>
              <w:sz w:val="28"/>
            </w:rPr>
            <w:t>и</w:t>
          </w:r>
          <w:r w:rsidR="00E818F7">
            <w:rPr>
              <w:rFonts w:ascii="Times New Roman" w:hAnsi="Times New Roman" w:cs="Times New Roman"/>
              <w:iCs/>
              <w:sz w:val="28"/>
            </w:rPr>
            <w:t xml:space="preserve"> (</w:t>
          </w:r>
          <w:r w:rsidR="00E818F7">
            <w:rPr>
              <w:rFonts w:ascii="Times New Roman" w:hAnsi="Times New Roman" w:cs="Times New Roman"/>
              <w:iCs/>
              <w:sz w:val="28"/>
              <w:lang w:val="en-US"/>
            </w:rPr>
            <w:t>quicksort</w:t>
          </w:r>
          <w:r w:rsidR="00E818F7" w:rsidRPr="00E818F7">
            <w:rPr>
              <w:rFonts w:ascii="Times New Roman" w:hAnsi="Times New Roman" w:cs="Times New Roman"/>
              <w:iCs/>
              <w:sz w:val="28"/>
            </w:rPr>
            <w:t>)</w:t>
          </w:r>
          <w:r w:rsidR="00E818F7">
            <w:rPr>
              <w:rFonts w:ascii="Times New Roman" w:hAnsi="Times New Roman" w:cs="Times New Roman"/>
              <w:iCs/>
              <w:sz w:val="28"/>
            </w:rPr>
            <w:t>. Оценить время работы каждого алгоритма сортировки</w:t>
          </w:r>
          <w:r w:rsidR="00C72C39">
            <w:rPr>
              <w:rFonts w:ascii="Times New Roman" w:hAnsi="Times New Roman" w:cs="Times New Roman"/>
              <w:iCs/>
              <w:sz w:val="28"/>
            </w:rPr>
            <w:t xml:space="preserve"> и сравнить его со временем стандартной функции сортировки, используемой в выбранном языке программирования</w:t>
          </w:r>
          <w:r w:rsidR="00E818F7">
            <w:rPr>
              <w:rFonts w:ascii="Times New Roman" w:hAnsi="Times New Roman" w:cs="Times New Roman"/>
              <w:iCs/>
              <w:sz w:val="28"/>
            </w:rPr>
            <w:t>.</w:t>
          </w:r>
        </w:p>
        <w:p w14:paraId="5C4DDA82" w14:textId="6DD1020C" w:rsidR="00C72C39" w:rsidRDefault="00C72C39" w:rsidP="00E818F7">
          <w:pPr>
            <w:ind w:firstLine="539"/>
            <w:jc w:val="both"/>
            <w:rPr>
              <w:rFonts w:ascii="Times New Roman" w:hAnsi="Times New Roman" w:cs="Times New Roman"/>
              <w:b/>
              <w:iCs/>
              <w:sz w:val="28"/>
            </w:rPr>
          </w:pPr>
          <w:r w:rsidRPr="00EF262F">
            <w:rPr>
              <w:rFonts w:ascii="Times New Roman" w:hAnsi="Times New Roman" w:cs="Times New Roman"/>
              <w:b/>
              <w:iCs/>
              <w:sz w:val="28"/>
            </w:rPr>
            <w:t>Варианты</w:t>
          </w:r>
        </w:p>
        <w:tbl>
          <w:tblPr>
            <w:tblStyle w:val="a4"/>
            <w:tblW w:w="0" w:type="auto"/>
            <w:tblLook w:val="04A0" w:firstRow="1" w:lastRow="0" w:firstColumn="1" w:lastColumn="0" w:noHBand="0" w:noVBand="1"/>
          </w:tblPr>
          <w:tblGrid>
            <w:gridCol w:w="1416"/>
            <w:gridCol w:w="1416"/>
            <w:gridCol w:w="1416"/>
            <w:gridCol w:w="1536"/>
            <w:gridCol w:w="1536"/>
            <w:gridCol w:w="1828"/>
          </w:tblGrid>
          <w:tr w:rsidR="00EF262F" w14:paraId="20B1A93B" w14:textId="77777777" w:rsidTr="00EF262F">
            <w:tc>
              <w:tcPr>
                <w:tcW w:w="1412" w:type="dxa"/>
              </w:tcPr>
              <w:p w14:paraId="21BA71B6" w14:textId="56FD2990" w:rsidR="00EF262F" w:rsidRPr="00EF262F" w:rsidRDefault="00EF262F" w:rsidP="00E818F7">
                <w:pPr>
                  <w:jc w:val="both"/>
                  <w:rPr>
                    <w:rFonts w:ascii="Times New Roman" w:hAnsi="Times New Roman" w:cs="Times New Roman"/>
                    <w:b/>
                    <w:iCs/>
                    <w:sz w:val="24"/>
                    <w:szCs w:val="24"/>
                  </w:rPr>
                </w:pPr>
                <w:r w:rsidRPr="00EF262F">
                  <w:rPr>
                    <w:rFonts w:ascii="Times New Roman" w:hAnsi="Times New Roman" w:cs="Times New Roman"/>
                    <w:iCs/>
                    <w:sz w:val="24"/>
                    <w:szCs w:val="24"/>
                  </w:rPr>
                  <w:t>Выбором</w:t>
                </w:r>
              </w:p>
            </w:tc>
            <w:tc>
              <w:tcPr>
                <w:tcW w:w="1412" w:type="dxa"/>
              </w:tcPr>
              <w:p w14:paraId="08A9161B" w14:textId="518648EC" w:rsidR="00EF262F" w:rsidRPr="00EF262F" w:rsidRDefault="00EF262F" w:rsidP="00E818F7">
                <w:pPr>
                  <w:jc w:val="both"/>
                  <w:rPr>
                    <w:rFonts w:ascii="Times New Roman" w:hAnsi="Times New Roman" w:cs="Times New Roman"/>
                    <w:b/>
                    <w:iCs/>
                    <w:sz w:val="24"/>
                    <w:szCs w:val="24"/>
                  </w:rPr>
                </w:pPr>
                <w:r w:rsidRPr="00EF262F">
                  <w:rPr>
                    <w:rFonts w:ascii="Times New Roman" w:hAnsi="Times New Roman" w:cs="Times New Roman"/>
                    <w:iCs/>
                    <w:sz w:val="24"/>
                    <w:szCs w:val="24"/>
                  </w:rPr>
                  <w:t>Вставкой</w:t>
                </w:r>
              </w:p>
            </w:tc>
            <w:tc>
              <w:tcPr>
                <w:tcW w:w="1412" w:type="dxa"/>
              </w:tcPr>
              <w:p w14:paraId="59C1CC1E" w14:textId="106A5C79" w:rsidR="00EF262F" w:rsidRPr="00EF262F" w:rsidRDefault="00EF262F" w:rsidP="00E818F7">
                <w:pPr>
                  <w:jc w:val="both"/>
                  <w:rPr>
                    <w:rFonts w:ascii="Times New Roman" w:hAnsi="Times New Roman" w:cs="Times New Roman"/>
                    <w:b/>
                    <w:iCs/>
                    <w:sz w:val="24"/>
                    <w:szCs w:val="24"/>
                  </w:rPr>
                </w:pPr>
                <w:r w:rsidRPr="00EF262F">
                  <w:rPr>
                    <w:rFonts w:ascii="Times New Roman" w:hAnsi="Times New Roman" w:cs="Times New Roman"/>
                    <w:iCs/>
                    <w:sz w:val="24"/>
                    <w:szCs w:val="24"/>
                  </w:rPr>
                  <w:t>Обменом</w:t>
                </w:r>
              </w:p>
            </w:tc>
            <w:tc>
              <w:tcPr>
                <w:tcW w:w="1532" w:type="dxa"/>
              </w:tcPr>
              <w:p w14:paraId="7AC09195" w14:textId="48F880D4" w:rsidR="00EF262F" w:rsidRPr="00EF262F" w:rsidRDefault="00EF262F" w:rsidP="00E818F7">
                <w:pPr>
                  <w:jc w:val="both"/>
                  <w:rPr>
                    <w:rFonts w:ascii="Times New Roman" w:hAnsi="Times New Roman" w:cs="Times New Roman"/>
                    <w:b/>
                    <w:iCs/>
                    <w:sz w:val="24"/>
                    <w:szCs w:val="24"/>
                  </w:rPr>
                </w:pPr>
                <w:r w:rsidRPr="00EF262F">
                  <w:rPr>
                    <w:rFonts w:ascii="Times New Roman" w:hAnsi="Times New Roman" w:cs="Times New Roman"/>
                    <w:iCs/>
                    <w:sz w:val="24"/>
                    <w:szCs w:val="24"/>
                  </w:rPr>
                  <w:t>Шелла</w:t>
                </w:r>
              </w:p>
            </w:tc>
            <w:tc>
              <w:tcPr>
                <w:tcW w:w="1532" w:type="dxa"/>
              </w:tcPr>
              <w:p w14:paraId="489DF68B" w14:textId="181DB066" w:rsidR="00EF262F" w:rsidRPr="00EF262F" w:rsidRDefault="00EF262F" w:rsidP="00E818F7">
                <w:pPr>
                  <w:jc w:val="both"/>
                  <w:rPr>
                    <w:rFonts w:ascii="Times New Roman" w:hAnsi="Times New Roman" w:cs="Times New Roman"/>
                    <w:b/>
                    <w:iCs/>
                    <w:sz w:val="24"/>
                    <w:szCs w:val="24"/>
                  </w:rPr>
                </w:pPr>
                <w:r w:rsidRPr="00EF262F">
                  <w:rPr>
                    <w:rFonts w:ascii="Times New Roman" w:hAnsi="Times New Roman" w:cs="Times New Roman"/>
                    <w:iCs/>
                    <w:sz w:val="24"/>
                    <w:szCs w:val="24"/>
                  </w:rPr>
                  <w:t>Турнирная</w:t>
                </w:r>
              </w:p>
            </w:tc>
            <w:tc>
              <w:tcPr>
                <w:tcW w:w="1823" w:type="dxa"/>
              </w:tcPr>
              <w:p w14:paraId="6F07FE3F" w14:textId="5386A872" w:rsidR="00EF262F" w:rsidRPr="00EF262F" w:rsidRDefault="00EF262F" w:rsidP="00E818F7">
                <w:pPr>
                  <w:jc w:val="both"/>
                  <w:rPr>
                    <w:rFonts w:ascii="Times New Roman" w:hAnsi="Times New Roman" w:cs="Times New Roman"/>
                    <w:b/>
                    <w:iCs/>
                    <w:sz w:val="24"/>
                    <w:szCs w:val="24"/>
                  </w:rPr>
                </w:pPr>
                <w:r w:rsidRPr="00EF262F">
                  <w:rPr>
                    <w:rFonts w:ascii="Times New Roman" w:hAnsi="Times New Roman" w:cs="Times New Roman"/>
                    <w:iCs/>
                    <w:sz w:val="24"/>
                    <w:szCs w:val="24"/>
                  </w:rPr>
                  <w:t>Пирамидальная</w:t>
                </w:r>
              </w:p>
            </w:tc>
          </w:tr>
          <w:tr w:rsidR="00EF262F" w14:paraId="5B469B23" w14:textId="77777777" w:rsidTr="00EF262F">
            <w:tc>
              <w:tcPr>
                <w:tcW w:w="1412" w:type="dxa"/>
              </w:tcPr>
              <w:p w14:paraId="11D582E7" w14:textId="1866A319" w:rsidR="00EF262F" w:rsidRPr="00EF262F" w:rsidRDefault="00EF262F" w:rsidP="00E818F7">
                <w:pPr>
                  <w:jc w:val="both"/>
                  <w:rPr>
                    <w:rFonts w:ascii="Times New Roman" w:hAnsi="Times New Roman" w:cs="Times New Roman"/>
                    <w:b/>
                    <w:iCs/>
                    <w:sz w:val="24"/>
                    <w:szCs w:val="24"/>
                    <w:lang w:val="en-US"/>
                  </w:rPr>
                </w:pPr>
                <w:r w:rsidRPr="00EF262F">
                  <w:rPr>
                    <w:rFonts w:ascii="Times New Roman" w:hAnsi="Times New Roman" w:cs="Times New Roman"/>
                    <w:b/>
                    <w:iCs/>
                    <w:sz w:val="24"/>
                    <w:szCs w:val="24"/>
                  </w:rPr>
                  <w:t>1</w:t>
                </w:r>
                <w:r w:rsidRPr="00EF262F">
                  <w:rPr>
                    <w:rFonts w:ascii="Times New Roman" w:hAnsi="Times New Roman" w:cs="Times New Roman"/>
                    <w:b/>
                    <w:iCs/>
                    <w:sz w:val="24"/>
                    <w:szCs w:val="24"/>
                    <w:lang w:val="en-US"/>
                  </w:rPr>
                  <w:t>,7,13,19,25</w:t>
                </w:r>
              </w:p>
            </w:tc>
            <w:tc>
              <w:tcPr>
                <w:tcW w:w="1412" w:type="dxa"/>
              </w:tcPr>
              <w:p w14:paraId="470BA552" w14:textId="2539DD02" w:rsidR="00EF262F" w:rsidRPr="00EF262F" w:rsidRDefault="00EF262F" w:rsidP="00E818F7">
                <w:pPr>
                  <w:jc w:val="both"/>
                  <w:rPr>
                    <w:rFonts w:ascii="Times New Roman" w:hAnsi="Times New Roman" w:cs="Times New Roman"/>
                    <w:b/>
                    <w:iCs/>
                    <w:sz w:val="24"/>
                    <w:szCs w:val="24"/>
                    <w:lang w:val="en-US"/>
                  </w:rPr>
                </w:pPr>
                <w:r w:rsidRPr="00EF262F">
                  <w:rPr>
                    <w:rFonts w:ascii="Times New Roman" w:hAnsi="Times New Roman" w:cs="Times New Roman"/>
                    <w:b/>
                    <w:iCs/>
                    <w:sz w:val="24"/>
                    <w:szCs w:val="24"/>
                  </w:rPr>
                  <w:t>2</w:t>
                </w:r>
                <w:r w:rsidRPr="00EF262F">
                  <w:rPr>
                    <w:rFonts w:ascii="Times New Roman" w:hAnsi="Times New Roman" w:cs="Times New Roman"/>
                    <w:b/>
                    <w:iCs/>
                    <w:sz w:val="24"/>
                    <w:szCs w:val="24"/>
                    <w:lang w:val="en-US"/>
                  </w:rPr>
                  <w:t>,8,14,20,26</w:t>
                </w:r>
              </w:p>
            </w:tc>
            <w:tc>
              <w:tcPr>
                <w:tcW w:w="1412" w:type="dxa"/>
              </w:tcPr>
              <w:p w14:paraId="24D2069E" w14:textId="2BD9A5E6" w:rsidR="00EF262F" w:rsidRPr="00EF262F" w:rsidRDefault="00EF262F" w:rsidP="00E818F7">
                <w:pPr>
                  <w:jc w:val="both"/>
                  <w:rPr>
                    <w:rFonts w:ascii="Times New Roman" w:hAnsi="Times New Roman" w:cs="Times New Roman"/>
                    <w:b/>
                    <w:iCs/>
                    <w:sz w:val="24"/>
                    <w:szCs w:val="24"/>
                    <w:lang w:val="en-US"/>
                  </w:rPr>
                </w:pPr>
                <w:r w:rsidRPr="00EF262F">
                  <w:rPr>
                    <w:rFonts w:ascii="Times New Roman" w:hAnsi="Times New Roman" w:cs="Times New Roman"/>
                    <w:b/>
                    <w:iCs/>
                    <w:sz w:val="24"/>
                    <w:szCs w:val="24"/>
                  </w:rPr>
                  <w:t>3</w:t>
                </w:r>
                <w:r w:rsidRPr="00EF262F">
                  <w:rPr>
                    <w:rFonts w:ascii="Times New Roman" w:hAnsi="Times New Roman" w:cs="Times New Roman"/>
                    <w:b/>
                    <w:iCs/>
                    <w:sz w:val="24"/>
                    <w:szCs w:val="24"/>
                    <w:lang w:val="en-US"/>
                  </w:rPr>
                  <w:t>,9,15,21,27</w:t>
                </w:r>
              </w:p>
            </w:tc>
            <w:tc>
              <w:tcPr>
                <w:tcW w:w="1532" w:type="dxa"/>
              </w:tcPr>
              <w:p w14:paraId="2854AE59" w14:textId="31CE7838" w:rsidR="00EF262F" w:rsidRPr="00EF262F" w:rsidRDefault="00EF262F" w:rsidP="00E818F7">
                <w:pPr>
                  <w:jc w:val="both"/>
                  <w:rPr>
                    <w:rFonts w:ascii="Times New Roman" w:hAnsi="Times New Roman" w:cs="Times New Roman"/>
                    <w:b/>
                    <w:iCs/>
                    <w:sz w:val="24"/>
                    <w:szCs w:val="24"/>
                    <w:lang w:val="en-US"/>
                  </w:rPr>
                </w:pPr>
                <w:r w:rsidRPr="00EF262F">
                  <w:rPr>
                    <w:rFonts w:ascii="Times New Roman" w:hAnsi="Times New Roman" w:cs="Times New Roman"/>
                    <w:b/>
                    <w:iCs/>
                    <w:sz w:val="24"/>
                    <w:szCs w:val="24"/>
                  </w:rPr>
                  <w:t>4</w:t>
                </w:r>
                <w:r w:rsidRPr="00EF262F">
                  <w:rPr>
                    <w:rFonts w:ascii="Times New Roman" w:hAnsi="Times New Roman" w:cs="Times New Roman"/>
                    <w:b/>
                    <w:iCs/>
                    <w:sz w:val="24"/>
                    <w:szCs w:val="24"/>
                    <w:lang w:val="en-US"/>
                  </w:rPr>
                  <w:t>,10,16,22,28</w:t>
                </w:r>
              </w:p>
            </w:tc>
            <w:tc>
              <w:tcPr>
                <w:tcW w:w="1532" w:type="dxa"/>
              </w:tcPr>
              <w:p w14:paraId="53B142BB" w14:textId="068F32F6" w:rsidR="00EF262F" w:rsidRPr="00EF262F" w:rsidRDefault="00EF262F" w:rsidP="00E818F7">
                <w:pPr>
                  <w:jc w:val="both"/>
                  <w:rPr>
                    <w:rFonts w:ascii="Times New Roman" w:hAnsi="Times New Roman" w:cs="Times New Roman"/>
                    <w:b/>
                    <w:iCs/>
                    <w:sz w:val="24"/>
                    <w:szCs w:val="24"/>
                    <w:lang w:val="en-US"/>
                  </w:rPr>
                </w:pPr>
                <w:r w:rsidRPr="00EF262F">
                  <w:rPr>
                    <w:rFonts w:ascii="Times New Roman" w:hAnsi="Times New Roman" w:cs="Times New Roman"/>
                    <w:b/>
                    <w:iCs/>
                    <w:sz w:val="24"/>
                    <w:szCs w:val="24"/>
                  </w:rPr>
                  <w:t>5</w:t>
                </w:r>
                <w:r w:rsidRPr="00EF262F">
                  <w:rPr>
                    <w:rFonts w:ascii="Times New Roman" w:hAnsi="Times New Roman" w:cs="Times New Roman"/>
                    <w:b/>
                    <w:iCs/>
                    <w:sz w:val="24"/>
                    <w:szCs w:val="24"/>
                    <w:lang w:val="en-US"/>
                  </w:rPr>
                  <w:t>,11,17,23,29</w:t>
                </w:r>
              </w:p>
            </w:tc>
            <w:tc>
              <w:tcPr>
                <w:tcW w:w="1823" w:type="dxa"/>
              </w:tcPr>
              <w:p w14:paraId="5259D4D4" w14:textId="582E145D" w:rsidR="00EF262F" w:rsidRPr="00EF262F" w:rsidRDefault="00EF262F" w:rsidP="00E818F7">
                <w:pPr>
                  <w:jc w:val="both"/>
                  <w:rPr>
                    <w:rFonts w:ascii="Times New Roman" w:hAnsi="Times New Roman" w:cs="Times New Roman"/>
                    <w:b/>
                    <w:iCs/>
                    <w:sz w:val="24"/>
                    <w:szCs w:val="24"/>
                    <w:lang w:val="en-US"/>
                  </w:rPr>
                </w:pPr>
                <w:r w:rsidRPr="00EF262F">
                  <w:rPr>
                    <w:rFonts w:ascii="Times New Roman" w:hAnsi="Times New Roman" w:cs="Times New Roman"/>
                    <w:b/>
                    <w:iCs/>
                    <w:sz w:val="24"/>
                    <w:szCs w:val="24"/>
                  </w:rPr>
                  <w:t>6</w:t>
                </w:r>
                <w:r w:rsidRPr="00EF262F">
                  <w:rPr>
                    <w:rFonts w:ascii="Times New Roman" w:hAnsi="Times New Roman" w:cs="Times New Roman"/>
                    <w:b/>
                    <w:iCs/>
                    <w:sz w:val="24"/>
                    <w:szCs w:val="24"/>
                    <w:lang w:val="en-US"/>
                  </w:rPr>
                  <w:t>,12,18,24,30</w:t>
                </w:r>
              </w:p>
            </w:tc>
          </w:tr>
        </w:tbl>
        <w:p w14:paraId="4589AB78" w14:textId="795E6CE5" w:rsidR="00910343" w:rsidRDefault="002E4039" w:rsidP="00396ED2">
          <w:pPr>
            <w:spacing w:before="100" w:beforeAutospacing="1" w:after="100" w:afterAutospacing="1" w:line="240" w:lineRule="auto"/>
            <w:jc w:val="both"/>
          </w:pPr>
        </w:p>
      </w:sdtContent>
    </w:sdt>
    <w:bookmarkStart w:id="0" w:name="_GoBack" w:displacedByCustomXml="prev"/>
    <w:bookmarkEnd w:id="0" w:displacedByCustomXml="prev"/>
    <w:sectPr w:rsidR="009103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85E"/>
    <w:rsid w:val="00255BA9"/>
    <w:rsid w:val="002E4039"/>
    <w:rsid w:val="00396ED2"/>
    <w:rsid w:val="005952A6"/>
    <w:rsid w:val="00714E1B"/>
    <w:rsid w:val="0083585E"/>
    <w:rsid w:val="009F4871"/>
    <w:rsid w:val="00C72C39"/>
    <w:rsid w:val="00E818F7"/>
    <w:rsid w:val="00EF2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755EC5"/>
  <w15:chartTrackingRefBased/>
  <w15:docId w15:val="{345C2A83-5813-4382-92CD-E1DFE9ABB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96ED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96E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EF26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Кутейников</dc:creator>
  <cp:keywords/>
  <dc:description/>
  <cp:lastModifiedBy>Иван Кутейников</cp:lastModifiedBy>
  <cp:revision>6</cp:revision>
  <dcterms:created xsi:type="dcterms:W3CDTF">2019-03-14T05:27:00Z</dcterms:created>
  <dcterms:modified xsi:type="dcterms:W3CDTF">2020-03-23T08:01:00Z</dcterms:modified>
</cp:coreProperties>
</file>