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E640F" w14:textId="77777777" w:rsidR="001B68FE" w:rsidRDefault="00000000">
      <w:pPr>
        <w:jc w:val="center"/>
        <w:rPr>
          <w:rFonts w:ascii="华文中宋" w:eastAsia="华文中宋" w:hAnsi="华文中宋" w:hint="eastAsia"/>
          <w:b/>
          <w:bCs/>
          <w:spacing w:val="40"/>
          <w:sz w:val="44"/>
          <w:szCs w:val="44"/>
        </w:rPr>
      </w:pPr>
      <w:r>
        <w:rPr>
          <w:noProof/>
        </w:rPr>
        <w:drawing>
          <wp:anchor distT="0" distB="0" distL="114300" distR="114300" simplePos="0" relativeHeight="251660288" behindDoc="0" locked="0" layoutInCell="1" allowOverlap="1" wp14:anchorId="4C000D13" wp14:editId="390275B5">
            <wp:simplePos x="0" y="0"/>
            <wp:positionH relativeFrom="column">
              <wp:posOffset>1021080</wp:posOffset>
            </wp:positionH>
            <wp:positionV relativeFrom="paragraph">
              <wp:posOffset>-3175</wp:posOffset>
            </wp:positionV>
            <wp:extent cx="3060065" cy="667385"/>
            <wp:effectExtent l="0" t="0" r="6985" b="18415"/>
            <wp:wrapSquare wrapText="bothSides"/>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grayscl/>
                      <a:lum contrast="-2000"/>
                      <a:extLst>
                        <a:ext uri="{28A0092B-C50C-407E-A947-70E740481C1C}">
                          <a14:useLocalDpi xmlns:a14="http://schemas.microsoft.com/office/drawing/2010/main" val="0"/>
                        </a:ext>
                      </a:extLst>
                    </a:blip>
                    <a:srcRect/>
                    <a:stretch>
                      <a:fillRect/>
                    </a:stretch>
                  </pic:blipFill>
                  <pic:spPr>
                    <a:xfrm>
                      <a:off x="0" y="0"/>
                      <a:ext cx="3060065" cy="667385"/>
                    </a:xfrm>
                    <a:prstGeom prst="rect">
                      <a:avLst/>
                    </a:prstGeom>
                    <a:noFill/>
                    <a:ln>
                      <a:noFill/>
                    </a:ln>
                  </pic:spPr>
                </pic:pic>
              </a:graphicData>
            </a:graphic>
          </wp:anchor>
        </w:drawing>
      </w:r>
    </w:p>
    <w:p w14:paraId="3E313FBC" w14:textId="77777777" w:rsidR="001B68FE" w:rsidRDefault="001B68FE">
      <w:pPr>
        <w:jc w:val="center"/>
        <w:rPr>
          <w:rFonts w:ascii="华文中宋" w:eastAsia="华文中宋" w:hAnsi="华文中宋" w:hint="eastAsia"/>
          <w:b/>
          <w:bCs/>
          <w:spacing w:val="40"/>
          <w:sz w:val="44"/>
          <w:szCs w:val="44"/>
        </w:rPr>
      </w:pPr>
    </w:p>
    <w:p w14:paraId="0266E731" w14:textId="77777777" w:rsidR="001B68FE" w:rsidRDefault="001B68FE">
      <w:pPr>
        <w:jc w:val="center"/>
        <w:rPr>
          <w:rFonts w:ascii="华文中宋" w:eastAsia="华文中宋" w:hAnsi="华文中宋" w:hint="eastAsia"/>
          <w:b/>
          <w:bCs/>
          <w:spacing w:val="40"/>
          <w:sz w:val="44"/>
          <w:szCs w:val="44"/>
        </w:rPr>
      </w:pPr>
    </w:p>
    <w:p w14:paraId="40BFF8C0" w14:textId="77777777" w:rsidR="001B68FE" w:rsidRDefault="00000000">
      <w:pPr>
        <w:jc w:val="center"/>
        <w:rPr>
          <w:rFonts w:ascii="Times New Roman" w:eastAsia="华文中宋" w:hAnsi="Times New Roman"/>
          <w:b/>
          <w:bCs/>
          <w:spacing w:val="40"/>
          <w:sz w:val="44"/>
          <w:szCs w:val="44"/>
        </w:rPr>
      </w:pPr>
      <w:r>
        <w:rPr>
          <w:rFonts w:ascii="Times New Roman" w:eastAsia="华文中宋" w:hAnsi="Times New Roman"/>
          <w:b/>
          <w:bCs/>
          <w:spacing w:val="40"/>
          <w:sz w:val="44"/>
          <w:szCs w:val="44"/>
        </w:rPr>
        <w:t>SICHUAN UNIVERSITY</w:t>
      </w:r>
    </w:p>
    <w:p w14:paraId="1FB6AF34" w14:textId="77777777" w:rsidR="001B68FE" w:rsidRDefault="001B68FE">
      <w:pPr>
        <w:rPr>
          <w:rFonts w:ascii="华文中宋" w:eastAsia="华文中宋" w:hAnsi="华文中宋" w:hint="eastAsia"/>
          <w:b/>
          <w:bCs/>
          <w:spacing w:val="40"/>
          <w:sz w:val="44"/>
          <w:szCs w:val="44"/>
        </w:rPr>
      </w:pPr>
    </w:p>
    <w:p w14:paraId="3E6C1304" w14:textId="77777777" w:rsidR="001B68FE" w:rsidRDefault="001B68FE">
      <w:pPr>
        <w:rPr>
          <w:b/>
        </w:rPr>
      </w:pPr>
    </w:p>
    <w:p w14:paraId="532251F9" w14:textId="77777777" w:rsidR="001B68FE" w:rsidRDefault="00000000">
      <w:pPr>
        <w:rPr>
          <w:b/>
        </w:rPr>
      </w:pPr>
      <w:r>
        <w:rPr>
          <w:b/>
          <w:noProof/>
          <w:sz w:val="20"/>
        </w:rPr>
        <w:drawing>
          <wp:anchor distT="0" distB="0" distL="114300" distR="114300" simplePos="0" relativeHeight="251659264" behindDoc="0" locked="0" layoutInCell="1" allowOverlap="1" wp14:anchorId="2E6A787F" wp14:editId="459D6E83">
            <wp:simplePos x="0" y="0"/>
            <wp:positionH relativeFrom="column">
              <wp:posOffset>1952625</wp:posOffset>
            </wp:positionH>
            <wp:positionV relativeFrom="paragraph">
              <wp:posOffset>141605</wp:posOffset>
            </wp:positionV>
            <wp:extent cx="1371600" cy="1285240"/>
            <wp:effectExtent l="0" t="0" r="0" b="10160"/>
            <wp:wrapNone/>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biLevel thresh="50000"/>
                      <a:grayscl/>
                      <a:lum bright="6000" contrast="12000"/>
                      <a:extLst>
                        <a:ext uri="{28A0092B-C50C-407E-A947-70E740481C1C}">
                          <a14:useLocalDpi xmlns:a14="http://schemas.microsoft.com/office/drawing/2010/main" val="0"/>
                        </a:ext>
                      </a:extLst>
                    </a:blip>
                    <a:srcRect/>
                    <a:stretch>
                      <a:fillRect/>
                    </a:stretch>
                  </pic:blipFill>
                  <pic:spPr>
                    <a:xfrm>
                      <a:off x="0" y="0"/>
                      <a:ext cx="1371600" cy="1285240"/>
                    </a:xfrm>
                    <a:prstGeom prst="rect">
                      <a:avLst/>
                    </a:prstGeom>
                    <a:solidFill>
                      <a:srgbClr val="000000"/>
                    </a:solidFill>
                    <a:ln>
                      <a:noFill/>
                    </a:ln>
                  </pic:spPr>
                </pic:pic>
              </a:graphicData>
            </a:graphic>
          </wp:anchor>
        </w:drawing>
      </w:r>
    </w:p>
    <w:p w14:paraId="66AFAF45" w14:textId="77777777" w:rsidR="001B68FE" w:rsidRDefault="001B68FE">
      <w:pPr>
        <w:rPr>
          <w:rFonts w:eastAsia="黑体"/>
          <w:b/>
          <w:sz w:val="30"/>
        </w:rPr>
      </w:pPr>
    </w:p>
    <w:p w14:paraId="7CE3E6E5" w14:textId="77777777" w:rsidR="001B68FE" w:rsidRDefault="001B68FE">
      <w:pPr>
        <w:ind w:firstLineChars="600" w:firstLine="1807"/>
        <w:rPr>
          <w:b/>
          <w:sz w:val="30"/>
        </w:rPr>
      </w:pPr>
    </w:p>
    <w:p w14:paraId="4E1DD08F" w14:textId="77777777" w:rsidR="001B68FE" w:rsidRDefault="001B68FE">
      <w:pPr>
        <w:ind w:firstLineChars="600" w:firstLine="1807"/>
        <w:rPr>
          <w:b/>
          <w:sz w:val="30"/>
        </w:rPr>
      </w:pPr>
    </w:p>
    <w:p w14:paraId="68D6D10B" w14:textId="77777777" w:rsidR="001B68FE" w:rsidRDefault="001B68FE">
      <w:pPr>
        <w:ind w:firstLineChars="600" w:firstLine="1807"/>
        <w:rPr>
          <w:b/>
          <w:sz w:val="30"/>
        </w:rPr>
      </w:pPr>
    </w:p>
    <w:p w14:paraId="141E7DB2" w14:textId="77777777" w:rsidR="001B68FE" w:rsidRDefault="001B68FE">
      <w:pPr>
        <w:ind w:firstLineChars="600" w:firstLine="1807"/>
        <w:rPr>
          <w:b/>
          <w:sz w:val="30"/>
        </w:rPr>
      </w:pPr>
    </w:p>
    <w:p w14:paraId="70C8E250" w14:textId="77777777" w:rsidR="001B68FE" w:rsidRDefault="001B68FE">
      <w:pPr>
        <w:ind w:firstLineChars="600" w:firstLine="1807"/>
        <w:rPr>
          <w:b/>
          <w:sz w:val="30"/>
        </w:rPr>
      </w:pPr>
    </w:p>
    <w:p w14:paraId="659F104B" w14:textId="77777777" w:rsidR="001B68FE" w:rsidRDefault="001B68FE">
      <w:pPr>
        <w:ind w:firstLineChars="600" w:firstLine="1807"/>
        <w:rPr>
          <w:b/>
          <w:sz w:val="30"/>
        </w:rPr>
      </w:pPr>
    </w:p>
    <w:p w14:paraId="2241098E" w14:textId="2890737C" w:rsidR="001B68FE" w:rsidRDefault="00000000">
      <w:pPr>
        <w:spacing w:line="480" w:lineRule="auto"/>
        <w:ind w:left="964"/>
        <w:jc w:val="both"/>
        <w:rPr>
          <w:rFonts w:ascii="Times New Roman" w:eastAsia="仿宋_GB2312" w:hAnsi="Times New Roman"/>
          <w:b/>
          <w:sz w:val="32"/>
          <w:szCs w:val="32"/>
          <w:u w:val="single"/>
        </w:rPr>
      </w:pPr>
      <w:r>
        <w:rPr>
          <w:rFonts w:ascii="仿宋_GB2312" w:eastAsia="仿宋_GB2312" w:hAnsi="宋体" w:hint="eastAsia"/>
          <w:b/>
          <w:sz w:val="32"/>
          <w:szCs w:val="32"/>
        </w:rPr>
        <w:t>题    目</w:t>
      </w:r>
      <w:bookmarkStart w:id="0" w:name="_Hlk38270663"/>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sidR="00DA0CFC">
        <w:rPr>
          <w:rFonts w:ascii="仿宋_GB2312" w:eastAsia="仿宋_GB2312" w:hAnsi="宋体" w:hint="eastAsia"/>
          <w:b/>
          <w:sz w:val="32"/>
          <w:szCs w:val="32"/>
          <w:u w:val="single"/>
        </w:rPr>
        <w:t xml:space="preserve"> 软件过程管理课程学期论文</w:t>
      </w:r>
      <w:r>
        <w:rPr>
          <w:rFonts w:ascii="仿宋_GB2312" w:eastAsia="仿宋_GB2312" w:hAnsi="宋体" w:hint="eastAsia"/>
          <w:b/>
          <w:sz w:val="32"/>
          <w:szCs w:val="32"/>
          <w:u w:val="single"/>
        </w:rPr>
        <w:t xml:space="preserve">                                </w:t>
      </w:r>
    </w:p>
    <w:bookmarkEnd w:id="0"/>
    <w:p w14:paraId="34184D2D" w14:textId="77777777" w:rsidR="001B68FE" w:rsidRDefault="00000000">
      <w:pPr>
        <w:spacing w:line="480" w:lineRule="auto"/>
        <w:ind w:firstLineChars="300" w:firstLine="964"/>
        <w:rPr>
          <w:rFonts w:ascii="仿宋_GB2312" w:eastAsia="仿宋_GB2312" w:hAnsi="宋体" w:hint="eastAsia"/>
          <w:b/>
          <w:sz w:val="32"/>
          <w:szCs w:val="32"/>
        </w:rPr>
      </w:pPr>
      <w:r>
        <w:rPr>
          <w:rFonts w:ascii="仿宋_GB2312" w:eastAsia="仿宋_GB2312" w:hAnsi="宋体" w:hint="eastAsia"/>
          <w:b/>
          <w:sz w:val="32"/>
          <w:szCs w:val="32"/>
        </w:rPr>
        <w:t xml:space="preserve">学    院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软件学院</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p>
    <w:p w14:paraId="235580DB" w14:textId="77777777" w:rsidR="001B68FE" w:rsidRDefault="00000000">
      <w:pPr>
        <w:spacing w:line="480" w:lineRule="auto"/>
        <w:ind w:firstLineChars="300" w:firstLine="964"/>
        <w:rPr>
          <w:rFonts w:asciiTheme="minorHAnsi" w:eastAsia="仿宋_GB2312" w:hAnsiTheme="minorHAnsi"/>
          <w:b/>
          <w:sz w:val="32"/>
          <w:szCs w:val="32"/>
          <w:u w:val="single"/>
        </w:rPr>
      </w:pPr>
      <w:r>
        <w:rPr>
          <w:rFonts w:ascii="仿宋_GB2312" w:eastAsia="仿宋_GB2312" w:hAnsi="宋体" w:hint="eastAsia"/>
          <w:b/>
          <w:sz w:val="32"/>
          <w:szCs w:val="32"/>
        </w:rPr>
        <w:t>学生姓名</w:t>
      </w:r>
      <w:r>
        <w:rPr>
          <w:rFonts w:ascii="仿宋_GB2312" w:eastAsia="仿宋_GB2312" w:hAnsi="宋体" w:hint="eastAsia"/>
          <w:b/>
          <w:sz w:val="32"/>
          <w:szCs w:val="32"/>
          <w:u w:val="single"/>
        </w:rPr>
        <w:t xml:space="preserve">           沈蕾薇                          </w:t>
      </w:r>
    </w:p>
    <w:p w14:paraId="223D0C4E" w14:textId="77777777" w:rsidR="001B68FE" w:rsidRDefault="00000000">
      <w:pPr>
        <w:spacing w:line="480" w:lineRule="auto"/>
        <w:ind w:firstLineChars="300" w:firstLine="964"/>
        <w:rPr>
          <w:rFonts w:asciiTheme="minorHAnsi" w:eastAsia="仿宋_GB2312" w:hAnsiTheme="minorHAnsi"/>
          <w:b/>
          <w:sz w:val="32"/>
          <w:szCs w:val="32"/>
          <w:u w:val="single"/>
          <w:lang w:val="ru-RU"/>
        </w:rPr>
      </w:pPr>
      <w:r>
        <w:rPr>
          <w:rFonts w:ascii="仿宋_GB2312" w:eastAsia="仿宋_GB2312" w:hAnsi="宋体" w:hint="eastAsia"/>
          <w:b/>
          <w:sz w:val="32"/>
          <w:szCs w:val="32"/>
        </w:rPr>
        <w:t xml:space="preserve">专    业 </w:t>
      </w:r>
      <w:r>
        <w:rPr>
          <w:rFonts w:ascii="仿宋_GB2312" w:eastAsia="仿宋_GB2312" w:hAnsi="宋体" w:hint="eastAsia"/>
          <w:b/>
          <w:sz w:val="32"/>
          <w:szCs w:val="32"/>
          <w:u w:val="single"/>
        </w:rPr>
        <w:t xml:space="preserve">         软件工程</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p>
    <w:p w14:paraId="1B0DCF66" w14:textId="77777777" w:rsidR="001B68FE" w:rsidRDefault="00000000">
      <w:pPr>
        <w:spacing w:line="480" w:lineRule="auto"/>
        <w:ind w:firstLineChars="300" w:firstLine="964"/>
        <w:rPr>
          <w:rFonts w:ascii="仿宋_GB2312" w:eastAsia="仿宋_GB2312" w:hAnsi="宋体" w:hint="eastAsia"/>
          <w:b/>
          <w:sz w:val="32"/>
          <w:szCs w:val="32"/>
        </w:rPr>
      </w:pPr>
      <w:r>
        <w:rPr>
          <w:rFonts w:ascii="仿宋_GB2312" w:eastAsia="仿宋_GB2312" w:hAnsi="宋体" w:hint="eastAsia"/>
          <w:b/>
          <w:sz w:val="32"/>
          <w:szCs w:val="32"/>
        </w:rPr>
        <w:t xml:space="preserve">学    号 </w:t>
      </w:r>
      <w:r>
        <w:rPr>
          <w:rFonts w:ascii="仿宋_GB2312" w:eastAsia="仿宋_GB2312" w:hAnsi="宋体" w:hint="eastAsia"/>
          <w:b/>
          <w:sz w:val="32"/>
          <w:szCs w:val="32"/>
          <w:u w:val="single"/>
        </w:rPr>
        <w:t xml:space="preserve"> 2022141461132  </w:t>
      </w:r>
      <w:r>
        <w:rPr>
          <w:rFonts w:ascii="仿宋_GB2312" w:eastAsia="仿宋_GB2312" w:hAnsi="宋体" w:hint="eastAsia"/>
          <w:b/>
          <w:sz w:val="32"/>
          <w:szCs w:val="32"/>
        </w:rPr>
        <w:t xml:space="preserve">年级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2022级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p>
    <w:p w14:paraId="7BDA4555" w14:textId="42A21CF9" w:rsidR="001B68FE" w:rsidRDefault="00000000">
      <w:pPr>
        <w:spacing w:line="480" w:lineRule="auto"/>
        <w:ind w:firstLineChars="300" w:firstLine="964"/>
        <w:rPr>
          <w:rFonts w:ascii="仿宋_GB2312" w:eastAsia="仿宋_GB2312" w:hAnsi="宋体" w:hint="eastAsia"/>
          <w:b/>
          <w:sz w:val="32"/>
          <w:szCs w:val="32"/>
        </w:rPr>
      </w:pPr>
      <w:r>
        <w:rPr>
          <w:rFonts w:ascii="仿宋_GB2312" w:eastAsia="仿宋_GB2312" w:hAnsi="宋体" w:hint="eastAsia"/>
          <w:b/>
          <w:sz w:val="32"/>
          <w:szCs w:val="32"/>
        </w:rPr>
        <w:t>指导教师</w:t>
      </w:r>
      <w:r>
        <w:rPr>
          <w:rFonts w:ascii="仿宋_GB2312" w:eastAsia="仿宋_GB2312" w:hAnsi="宋体" w:hint="eastAsia"/>
          <w:b/>
          <w:sz w:val="32"/>
          <w:szCs w:val="32"/>
          <w:u w:val="single"/>
        </w:rPr>
        <w:t xml:space="preserve">          毌攀良</w:t>
      </w:r>
      <w:r w:rsidR="00DA0CFC">
        <w:rPr>
          <w:rFonts w:ascii="仿宋_GB2312" w:eastAsia="仿宋_GB2312" w:hAnsi="宋体" w:hint="eastAsia"/>
          <w:b/>
          <w:sz w:val="32"/>
          <w:szCs w:val="32"/>
          <w:u w:val="single"/>
        </w:rPr>
        <w:t>老师</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p>
    <w:p w14:paraId="7FA2C071" w14:textId="77777777" w:rsidR="001B68FE" w:rsidRDefault="001B68FE">
      <w:pPr>
        <w:spacing w:line="560" w:lineRule="exact"/>
        <w:rPr>
          <w:rFonts w:ascii="宋体" w:hAnsi="宋体" w:hint="eastAsia"/>
          <w:b/>
        </w:rPr>
      </w:pPr>
    </w:p>
    <w:p w14:paraId="21BDA4EA" w14:textId="77777777" w:rsidR="001B68FE" w:rsidRDefault="001B68FE">
      <w:pPr>
        <w:ind w:firstLineChars="200" w:firstLine="643"/>
        <w:rPr>
          <w:rFonts w:ascii="仿宋_GB2312" w:eastAsia="仿宋_GB2312" w:hAnsi="宋体" w:hint="eastAsia"/>
          <w:b/>
          <w:sz w:val="32"/>
          <w:szCs w:val="32"/>
        </w:rPr>
      </w:pPr>
    </w:p>
    <w:p w14:paraId="036C7436" w14:textId="77777777" w:rsidR="001B68FE" w:rsidRDefault="001B68FE">
      <w:pPr>
        <w:ind w:firstLineChars="200" w:firstLine="643"/>
        <w:rPr>
          <w:rFonts w:ascii="仿宋_GB2312" w:eastAsia="仿宋_GB2312" w:hAnsi="宋体" w:hint="eastAsia"/>
          <w:b/>
          <w:sz w:val="32"/>
          <w:szCs w:val="32"/>
        </w:rPr>
      </w:pPr>
    </w:p>
    <w:p w14:paraId="72B2EEDE" w14:textId="77777777" w:rsidR="001B68FE" w:rsidRDefault="001B68FE">
      <w:pPr>
        <w:ind w:firstLineChars="200" w:firstLine="643"/>
        <w:rPr>
          <w:rFonts w:ascii="仿宋_GB2312" w:eastAsia="仿宋_GB2312" w:hAnsi="宋体" w:hint="eastAsia"/>
          <w:b/>
          <w:sz w:val="32"/>
          <w:szCs w:val="32"/>
        </w:rPr>
      </w:pPr>
    </w:p>
    <w:p w14:paraId="55829DC7" w14:textId="77777777" w:rsidR="001B68FE" w:rsidRDefault="001B68FE">
      <w:pPr>
        <w:rPr>
          <w:rFonts w:ascii="仿宋_GB2312" w:eastAsia="仿宋_GB2312" w:hAnsi="宋体" w:hint="eastAsia"/>
          <w:b/>
          <w:sz w:val="32"/>
          <w:szCs w:val="32"/>
        </w:rPr>
      </w:pPr>
    </w:p>
    <w:p w14:paraId="0EEBC120" w14:textId="77777777" w:rsidR="001B68FE" w:rsidRDefault="001B68FE">
      <w:pPr>
        <w:ind w:firstLineChars="200" w:firstLine="643"/>
        <w:rPr>
          <w:rFonts w:ascii="仿宋_GB2312" w:eastAsia="仿宋_GB2312" w:hAnsi="宋体" w:hint="eastAsia"/>
          <w:b/>
          <w:sz w:val="32"/>
          <w:szCs w:val="32"/>
        </w:rPr>
      </w:pPr>
    </w:p>
    <w:p w14:paraId="055C9656" w14:textId="5B242FFB" w:rsidR="001B68FE" w:rsidRDefault="00000000">
      <w:pPr>
        <w:ind w:firstLineChars="200" w:firstLine="643"/>
        <w:jc w:val="center"/>
        <w:rPr>
          <w:rFonts w:ascii="仿宋_GB2312" w:eastAsia="仿宋_GB2312" w:hAnsi="宋体" w:hint="eastAsia"/>
          <w:b/>
          <w:sz w:val="32"/>
          <w:szCs w:val="32"/>
        </w:rPr>
      </w:pPr>
      <w:r>
        <w:rPr>
          <w:rFonts w:ascii="Times New Roman" w:eastAsia="仿宋_GB2312" w:hAnsi="Times New Roman"/>
          <w:b/>
          <w:sz w:val="32"/>
          <w:szCs w:val="32"/>
        </w:rPr>
        <w:t>20</w:t>
      </w:r>
      <w:r w:rsidR="00DA0CFC">
        <w:rPr>
          <w:rFonts w:ascii="Times New Roman" w:eastAsia="仿宋_GB2312" w:hAnsi="Times New Roman" w:hint="eastAsia"/>
          <w:b/>
          <w:sz w:val="32"/>
          <w:szCs w:val="32"/>
        </w:rPr>
        <w:t>24</w:t>
      </w:r>
      <w:r>
        <w:rPr>
          <w:rFonts w:ascii="仿宋_GB2312" w:eastAsia="仿宋_GB2312" w:hAnsi="宋体" w:hint="eastAsia"/>
          <w:b/>
          <w:sz w:val="32"/>
          <w:szCs w:val="32"/>
        </w:rPr>
        <w:t>年</w:t>
      </w:r>
      <w:r>
        <w:rPr>
          <w:rFonts w:ascii="Times New Roman" w:eastAsia="仿宋_GB2312" w:hAnsi="Times New Roman"/>
          <w:b/>
          <w:sz w:val="32"/>
          <w:szCs w:val="32"/>
        </w:rPr>
        <w:t>6</w:t>
      </w:r>
      <w:r>
        <w:rPr>
          <w:rFonts w:ascii="仿宋_GB2312" w:eastAsia="仿宋_GB2312" w:hAnsi="宋体" w:hint="eastAsia"/>
          <w:b/>
          <w:sz w:val="32"/>
          <w:szCs w:val="32"/>
        </w:rPr>
        <w:t>月</w:t>
      </w:r>
      <w:r w:rsidR="00DA0CFC">
        <w:rPr>
          <w:rFonts w:ascii="Times New Roman" w:eastAsia="仿宋_GB2312" w:hAnsi="Times New Roman" w:hint="eastAsia"/>
          <w:b/>
          <w:sz w:val="32"/>
          <w:szCs w:val="32"/>
        </w:rPr>
        <w:t>20</w:t>
      </w:r>
      <w:r>
        <w:rPr>
          <w:rFonts w:ascii="仿宋_GB2312" w:eastAsia="仿宋_GB2312" w:hAnsi="宋体" w:hint="eastAsia"/>
          <w:b/>
          <w:sz w:val="32"/>
          <w:szCs w:val="32"/>
        </w:rPr>
        <w:t>日</w:t>
      </w:r>
    </w:p>
    <w:p w14:paraId="516DD6BF" w14:textId="77777777" w:rsidR="00DA0CFC" w:rsidRDefault="00DA0CFC">
      <w:pPr>
        <w:ind w:firstLineChars="200" w:firstLine="643"/>
        <w:jc w:val="center"/>
        <w:rPr>
          <w:rFonts w:ascii="仿宋_GB2312" w:eastAsia="仿宋_GB2312" w:hAnsi="宋体" w:hint="eastAsia"/>
          <w:b/>
          <w:sz w:val="32"/>
          <w:szCs w:val="32"/>
        </w:rPr>
      </w:pPr>
    </w:p>
    <w:p w14:paraId="53B32295" w14:textId="77777777" w:rsidR="00DA0CFC" w:rsidRDefault="00DA0CFC">
      <w:pPr>
        <w:ind w:firstLineChars="200" w:firstLine="643"/>
        <w:jc w:val="center"/>
        <w:rPr>
          <w:rFonts w:ascii="仿宋_GB2312" w:eastAsia="仿宋_GB2312" w:hAnsi="宋体" w:hint="eastAsia"/>
          <w:b/>
          <w:sz w:val="32"/>
          <w:szCs w:val="32"/>
        </w:rPr>
      </w:pPr>
    </w:p>
    <w:p w14:paraId="07DF6A51" w14:textId="77777777" w:rsidR="00DA0CFC" w:rsidRDefault="00DA0CFC">
      <w:pPr>
        <w:ind w:firstLineChars="200" w:firstLine="643"/>
        <w:jc w:val="center"/>
        <w:rPr>
          <w:rFonts w:ascii="仿宋_GB2312" w:eastAsia="仿宋_GB2312" w:hAnsi="宋体" w:hint="eastAsia"/>
          <w:b/>
          <w:sz w:val="32"/>
          <w:szCs w:val="32"/>
        </w:rPr>
      </w:pPr>
    </w:p>
    <w:p w14:paraId="233F7504" w14:textId="77777777" w:rsidR="00DA0CFC" w:rsidRDefault="00DA0CFC">
      <w:pPr>
        <w:ind w:firstLineChars="200" w:firstLine="643"/>
        <w:jc w:val="center"/>
        <w:rPr>
          <w:rFonts w:ascii="仿宋_GB2312" w:eastAsia="仿宋_GB2312" w:hAnsi="宋体" w:hint="eastAsia"/>
          <w:b/>
          <w:sz w:val="32"/>
          <w:szCs w:val="32"/>
        </w:rPr>
      </w:pPr>
    </w:p>
    <w:p w14:paraId="5612CB3B" w14:textId="1D8A4401" w:rsidR="00DA0CFC" w:rsidRDefault="00DA0CFC" w:rsidP="00C612D4">
      <w:pPr>
        <w:pStyle w:val="a5"/>
        <w:numPr>
          <w:ilvl w:val="0"/>
          <w:numId w:val="1"/>
        </w:numPr>
        <w:spacing w:line="240" w:lineRule="auto"/>
        <w:ind w:firstLineChars="0"/>
        <w:outlineLvl w:val="0"/>
        <w:rPr>
          <w:rFonts w:asciiTheme="minorEastAsia" w:eastAsiaTheme="minorEastAsia" w:hAnsiTheme="minorEastAsia" w:hint="eastAsia"/>
          <w:b/>
          <w:sz w:val="28"/>
          <w:szCs w:val="28"/>
        </w:rPr>
      </w:pPr>
      <w:r w:rsidRPr="00DA0CFC">
        <w:rPr>
          <w:rFonts w:asciiTheme="minorEastAsia" w:eastAsiaTheme="minorEastAsia" w:hAnsiTheme="minorEastAsia" w:hint="eastAsia"/>
          <w:b/>
          <w:sz w:val="28"/>
          <w:szCs w:val="28"/>
        </w:rPr>
        <w:lastRenderedPageBreak/>
        <w:t>CMMI的层次成熟度模型</w:t>
      </w:r>
    </w:p>
    <w:p w14:paraId="456AEF4E" w14:textId="3645B8EC" w:rsidR="00C612D4" w:rsidRPr="00C612D4" w:rsidRDefault="00C612D4" w:rsidP="00C612D4">
      <w:pPr>
        <w:pStyle w:val="a6"/>
        <w:spacing w:before="0" w:beforeAutospacing="0" w:after="0" w:afterAutospacing="0" w:line="400" w:lineRule="exact"/>
        <w:ind w:firstLineChars="200" w:firstLine="480"/>
        <w:rPr>
          <w:rFonts w:ascii="Times New Roman" w:hAnsi="Times New Roman" w:cs="Times New Roman"/>
        </w:rPr>
      </w:pPr>
      <w:r w:rsidRPr="00C612D4">
        <w:rPr>
          <w:rFonts w:ascii="Times New Roman" w:hAnsi="Times New Roman" w:cs="Times New Roman"/>
        </w:rPr>
        <w:t>CMMI</w:t>
      </w:r>
      <w:r w:rsidRPr="00C612D4">
        <w:rPr>
          <w:rFonts w:ascii="Times New Roman" w:hAnsi="Times New Roman" w:cs="Times New Roman"/>
        </w:rPr>
        <w:t>是一</w:t>
      </w:r>
      <w:r w:rsidR="004730C3">
        <w:rPr>
          <w:rFonts w:ascii="Times New Roman" w:hAnsi="Times New Roman" w:cs="Times New Roman" w:hint="eastAsia"/>
        </w:rPr>
        <w:t>套用来</w:t>
      </w:r>
      <w:r w:rsidRPr="00C612D4">
        <w:rPr>
          <w:rFonts w:ascii="Times New Roman" w:hAnsi="Times New Roman" w:cs="Times New Roman"/>
        </w:rPr>
        <w:t>帮助组织提升软件开发能力的过程改进模型。它的核心思想是通过设定不同的成熟度等级，引导组织不断优化和完善开发流程。整个模型分为五个层级，每个层级代表了组织在过程管理上的不同阶段和水平。</w:t>
      </w:r>
    </w:p>
    <w:p w14:paraId="47EBE33F" w14:textId="61E2FC39" w:rsidR="00C612D4" w:rsidRPr="00C612D4" w:rsidRDefault="00C612D4" w:rsidP="00C612D4">
      <w:pPr>
        <w:pStyle w:val="a6"/>
        <w:spacing w:before="0" w:beforeAutospacing="0" w:after="0" w:afterAutospacing="0" w:line="400" w:lineRule="exact"/>
        <w:ind w:firstLineChars="200" w:firstLine="480"/>
        <w:rPr>
          <w:rFonts w:ascii="Times New Roman" w:hAnsi="Times New Roman" w:cs="Times New Roman"/>
        </w:rPr>
      </w:pPr>
      <w:r w:rsidRPr="00C612D4">
        <w:rPr>
          <w:rFonts w:ascii="Times New Roman" w:hAnsi="Times New Roman" w:cs="Times New Roman"/>
        </w:rPr>
        <w:t>第一层级称为</w:t>
      </w:r>
      <w:r w:rsidRPr="00C612D4">
        <w:rPr>
          <w:rFonts w:ascii="Times New Roman" w:hAnsi="Times New Roman" w:cs="Times New Roman"/>
        </w:rPr>
        <w:t>“</w:t>
      </w:r>
      <w:r w:rsidRPr="00C612D4">
        <w:rPr>
          <w:rFonts w:ascii="Times New Roman" w:hAnsi="Times New Roman" w:cs="Times New Roman"/>
        </w:rPr>
        <w:t>初始级（</w:t>
      </w:r>
      <w:r w:rsidRPr="00C612D4">
        <w:rPr>
          <w:rFonts w:ascii="Times New Roman" w:hAnsi="Times New Roman" w:cs="Times New Roman"/>
        </w:rPr>
        <w:t>Initial</w:t>
      </w:r>
      <w:r w:rsidRPr="00C612D4">
        <w:rPr>
          <w:rFonts w:ascii="Times New Roman" w:hAnsi="Times New Roman" w:cs="Times New Roman"/>
        </w:rPr>
        <w:t>）</w:t>
      </w:r>
      <w:r w:rsidRPr="00C612D4">
        <w:rPr>
          <w:rFonts w:ascii="Times New Roman" w:hAnsi="Times New Roman" w:cs="Times New Roman"/>
        </w:rPr>
        <w:t>”</w:t>
      </w:r>
      <w:r w:rsidR="00C87FB3">
        <w:rPr>
          <w:rFonts w:ascii="Times New Roman" w:hAnsi="Times New Roman" w:cs="Times New Roman" w:hint="eastAsia"/>
        </w:rPr>
        <w:t>，它</w:t>
      </w:r>
      <w:r w:rsidR="004730C3">
        <w:rPr>
          <w:rFonts w:ascii="Times New Roman" w:hAnsi="Times New Roman" w:cs="Times New Roman" w:hint="eastAsia"/>
        </w:rPr>
        <w:t>的</w:t>
      </w:r>
      <w:r w:rsidRPr="00C612D4">
        <w:rPr>
          <w:rFonts w:ascii="Times New Roman" w:hAnsi="Times New Roman" w:cs="Times New Roman"/>
        </w:rPr>
        <w:t>特点是</w:t>
      </w:r>
      <w:r w:rsidR="004730C3">
        <w:rPr>
          <w:rFonts w:ascii="Times New Roman" w:hAnsi="Times New Roman" w:cs="Times New Roman" w:hint="eastAsia"/>
        </w:rPr>
        <w:t>管</w:t>
      </w:r>
      <w:r w:rsidRPr="00C612D4">
        <w:rPr>
          <w:rFonts w:ascii="Times New Roman" w:hAnsi="Times New Roman" w:cs="Times New Roman"/>
        </w:rPr>
        <w:t>理比较松散，开发</w:t>
      </w:r>
      <w:r w:rsidR="004730C3">
        <w:rPr>
          <w:rFonts w:ascii="Times New Roman" w:hAnsi="Times New Roman" w:cs="Times New Roman" w:hint="eastAsia"/>
        </w:rPr>
        <w:t>活动多</w:t>
      </w:r>
      <w:r w:rsidRPr="00C612D4">
        <w:rPr>
          <w:rFonts w:ascii="Times New Roman" w:hAnsi="Times New Roman" w:cs="Times New Roman"/>
        </w:rPr>
        <w:t>依赖</w:t>
      </w:r>
      <w:r w:rsidR="004730C3">
        <w:rPr>
          <w:rFonts w:ascii="Times New Roman" w:hAnsi="Times New Roman" w:cs="Times New Roman" w:hint="eastAsia"/>
        </w:rPr>
        <w:t>与</w:t>
      </w:r>
      <w:r w:rsidRPr="00C612D4">
        <w:rPr>
          <w:rFonts w:ascii="Times New Roman" w:hAnsi="Times New Roman" w:cs="Times New Roman"/>
        </w:rPr>
        <w:t>个人经验和能力，项目的成果往往缺乏稳定性和可预测性。</w:t>
      </w:r>
    </w:p>
    <w:p w14:paraId="3169F906" w14:textId="77777777" w:rsidR="004730C3" w:rsidRPr="004730C3" w:rsidRDefault="00C612D4" w:rsidP="004730C3">
      <w:pPr>
        <w:pStyle w:val="a6"/>
        <w:spacing w:before="0" w:beforeAutospacing="0" w:after="0" w:afterAutospacing="0" w:line="400" w:lineRule="exact"/>
        <w:ind w:firstLineChars="200" w:firstLine="480"/>
        <w:rPr>
          <w:rFonts w:ascii="Times New Roman" w:hAnsi="Times New Roman" w:cs="Times New Roman"/>
        </w:rPr>
      </w:pPr>
      <w:r w:rsidRPr="00C612D4">
        <w:rPr>
          <w:rFonts w:ascii="Times New Roman" w:hAnsi="Times New Roman" w:cs="Times New Roman"/>
        </w:rPr>
        <w:t>第二层级</w:t>
      </w:r>
      <w:r w:rsidRPr="00C612D4">
        <w:rPr>
          <w:rFonts w:ascii="Times New Roman" w:hAnsi="Times New Roman" w:cs="Times New Roman"/>
        </w:rPr>
        <w:t>“</w:t>
      </w:r>
      <w:r w:rsidRPr="00C612D4">
        <w:rPr>
          <w:rFonts w:ascii="Times New Roman" w:hAnsi="Times New Roman" w:cs="Times New Roman"/>
        </w:rPr>
        <w:t>可管理级（</w:t>
      </w:r>
      <w:r w:rsidRPr="00C612D4">
        <w:rPr>
          <w:rFonts w:ascii="Times New Roman" w:hAnsi="Times New Roman" w:cs="Times New Roman"/>
        </w:rPr>
        <w:t>Managed</w:t>
      </w:r>
      <w:r w:rsidRPr="00C612D4">
        <w:rPr>
          <w:rFonts w:ascii="Times New Roman" w:hAnsi="Times New Roman" w:cs="Times New Roman"/>
        </w:rPr>
        <w:t>）</w:t>
      </w:r>
      <w:r w:rsidRPr="00C612D4">
        <w:rPr>
          <w:rFonts w:ascii="Times New Roman" w:hAnsi="Times New Roman" w:cs="Times New Roman"/>
        </w:rPr>
        <w:t>”</w:t>
      </w:r>
      <w:r w:rsidR="004730C3">
        <w:rPr>
          <w:rFonts w:ascii="Times New Roman" w:hAnsi="Times New Roman" w:cs="Times New Roman" w:hint="eastAsia"/>
        </w:rPr>
        <w:t>意味着</w:t>
      </w:r>
      <w:r w:rsidRPr="00C612D4">
        <w:rPr>
          <w:rFonts w:ascii="Times New Roman" w:hAnsi="Times New Roman" w:cs="Times New Roman"/>
        </w:rPr>
        <w:t>组织</w:t>
      </w:r>
      <w:r w:rsidR="004730C3">
        <w:rPr>
          <w:rFonts w:ascii="Times New Roman" w:hAnsi="Times New Roman" w:cs="Times New Roman" w:hint="eastAsia"/>
        </w:rPr>
        <w:t>以及具备了</w:t>
      </w:r>
      <w:r w:rsidRPr="00C612D4">
        <w:rPr>
          <w:rFonts w:ascii="Times New Roman" w:hAnsi="Times New Roman" w:cs="Times New Roman"/>
        </w:rPr>
        <w:t>基本的项目管理制度，有明确计划和进度控制</w:t>
      </w:r>
      <w:r w:rsidR="004730C3">
        <w:rPr>
          <w:rFonts w:ascii="Times New Roman" w:hAnsi="Times New Roman" w:cs="Times New Roman" w:hint="eastAsia"/>
        </w:rPr>
        <w:t>。</w:t>
      </w:r>
      <w:r w:rsidR="004730C3" w:rsidRPr="004730C3">
        <w:rPr>
          <w:rFonts w:ascii="Times New Roman" w:hAnsi="Times New Roman" w:cs="Times New Roman"/>
        </w:rPr>
        <w:t>但这些流程更多是为单个项目量身定制，尚未在组织层面形成标准。</w:t>
      </w:r>
    </w:p>
    <w:p w14:paraId="71D50AE0" w14:textId="01058A23" w:rsidR="00C612D4" w:rsidRPr="00C612D4" w:rsidRDefault="00C612D4" w:rsidP="00C87FB3">
      <w:pPr>
        <w:pStyle w:val="a6"/>
        <w:spacing w:before="0" w:beforeAutospacing="0" w:after="0" w:afterAutospacing="0" w:line="400" w:lineRule="exact"/>
        <w:ind w:firstLineChars="200" w:firstLine="480"/>
        <w:rPr>
          <w:rFonts w:ascii="Times New Roman" w:hAnsi="Times New Roman" w:cs="Times New Roman"/>
        </w:rPr>
      </w:pPr>
      <w:r w:rsidRPr="00C612D4">
        <w:rPr>
          <w:rFonts w:ascii="Times New Roman" w:hAnsi="Times New Roman" w:cs="Times New Roman"/>
        </w:rPr>
        <w:t>第三层级是</w:t>
      </w:r>
      <w:r w:rsidRPr="00C612D4">
        <w:rPr>
          <w:rFonts w:ascii="Times New Roman" w:hAnsi="Times New Roman" w:cs="Times New Roman"/>
        </w:rPr>
        <w:t>“</w:t>
      </w:r>
      <w:r w:rsidRPr="00C612D4">
        <w:rPr>
          <w:rFonts w:ascii="Times New Roman" w:hAnsi="Times New Roman" w:cs="Times New Roman"/>
        </w:rPr>
        <w:t>已定义级（</w:t>
      </w:r>
      <w:r w:rsidRPr="00C612D4">
        <w:rPr>
          <w:rFonts w:ascii="Times New Roman" w:hAnsi="Times New Roman" w:cs="Times New Roman"/>
        </w:rPr>
        <w:t>Defined</w:t>
      </w:r>
      <w:r w:rsidRPr="00C612D4">
        <w:rPr>
          <w:rFonts w:ascii="Times New Roman" w:hAnsi="Times New Roman" w:cs="Times New Roman"/>
        </w:rPr>
        <w:t>）</w:t>
      </w:r>
      <w:r w:rsidRPr="00C612D4">
        <w:rPr>
          <w:rFonts w:ascii="Times New Roman" w:hAnsi="Times New Roman" w:cs="Times New Roman"/>
        </w:rPr>
        <w:t>”</w:t>
      </w:r>
      <w:r w:rsidRPr="00C612D4">
        <w:rPr>
          <w:rFonts w:ascii="Times New Roman" w:hAnsi="Times New Roman" w:cs="Times New Roman"/>
        </w:rPr>
        <w:t>，此时</w:t>
      </w:r>
      <w:r w:rsidR="004730C3" w:rsidRPr="004730C3">
        <w:rPr>
          <w:rFonts w:ascii="Times New Roman" w:hAnsi="Times New Roman" w:cs="Times New Roman"/>
        </w:rPr>
        <w:t>组织已经建立起统一的流程文档</w:t>
      </w:r>
      <w:r w:rsidR="00C87FB3">
        <w:rPr>
          <w:rFonts w:ascii="Times New Roman" w:hAnsi="Times New Roman" w:cs="Times New Roman" w:hint="eastAsia"/>
        </w:rPr>
        <w:t>，</w:t>
      </w:r>
      <w:r w:rsidRPr="00C612D4">
        <w:rPr>
          <w:rFonts w:ascii="Times New Roman" w:hAnsi="Times New Roman" w:cs="Times New Roman"/>
        </w:rPr>
        <w:t>所有项目都按照统一的规范执行，组织也开始</w:t>
      </w:r>
      <w:r w:rsidR="00C87FB3">
        <w:rPr>
          <w:rFonts w:ascii="Times New Roman" w:hAnsi="Times New Roman" w:cs="Times New Roman" w:hint="eastAsia"/>
        </w:rPr>
        <w:t>重视</w:t>
      </w:r>
      <w:r w:rsidRPr="00C612D4">
        <w:rPr>
          <w:rFonts w:ascii="Times New Roman" w:hAnsi="Times New Roman" w:cs="Times New Roman"/>
        </w:rPr>
        <w:t>对过程的改进和优化。</w:t>
      </w:r>
    </w:p>
    <w:p w14:paraId="1AE75A78" w14:textId="77777777" w:rsidR="004730C3" w:rsidRPr="004730C3" w:rsidRDefault="00C612D4" w:rsidP="004730C3">
      <w:pPr>
        <w:pStyle w:val="a6"/>
        <w:spacing w:before="0" w:beforeAutospacing="0" w:after="0" w:afterAutospacing="0" w:line="400" w:lineRule="exact"/>
        <w:ind w:firstLineChars="200" w:firstLine="480"/>
        <w:rPr>
          <w:rFonts w:ascii="Times New Roman" w:hAnsi="Times New Roman" w:cs="Times New Roman"/>
        </w:rPr>
      </w:pPr>
      <w:r w:rsidRPr="00C612D4">
        <w:rPr>
          <w:rFonts w:ascii="Times New Roman" w:hAnsi="Times New Roman" w:cs="Times New Roman"/>
        </w:rPr>
        <w:t>下一个层级是第四层级</w:t>
      </w:r>
      <w:r w:rsidRPr="00C612D4">
        <w:rPr>
          <w:rFonts w:ascii="Times New Roman" w:hAnsi="Times New Roman" w:cs="Times New Roman"/>
        </w:rPr>
        <w:t>“</w:t>
      </w:r>
      <w:r w:rsidRPr="00C612D4">
        <w:rPr>
          <w:rFonts w:ascii="Times New Roman" w:hAnsi="Times New Roman" w:cs="Times New Roman"/>
        </w:rPr>
        <w:t>量化管理级（</w:t>
      </w:r>
      <w:r w:rsidRPr="00C612D4">
        <w:rPr>
          <w:rFonts w:ascii="Times New Roman" w:hAnsi="Times New Roman" w:cs="Times New Roman"/>
        </w:rPr>
        <w:t>Quantitatively Managed</w:t>
      </w:r>
      <w:r>
        <w:rPr>
          <w:rFonts w:ascii="Times New Roman" w:hAnsi="Times New Roman" w:cs="Times New Roman" w:hint="eastAsia"/>
        </w:rPr>
        <w:t>）</w:t>
      </w:r>
      <w:r>
        <w:rPr>
          <w:rFonts w:ascii="Times New Roman" w:hAnsi="Times New Roman" w:cs="Times New Roman"/>
        </w:rPr>
        <w:t>”</w:t>
      </w:r>
      <w:r w:rsidR="004730C3">
        <w:rPr>
          <w:rFonts w:ascii="Times New Roman" w:hAnsi="Times New Roman" w:cs="Times New Roman" w:hint="eastAsia"/>
        </w:rPr>
        <w:t>。该层级</w:t>
      </w:r>
      <w:r w:rsidR="004730C3" w:rsidRPr="004730C3">
        <w:rPr>
          <w:rFonts w:ascii="Times New Roman" w:hAnsi="Times New Roman" w:cs="Times New Roman"/>
        </w:rPr>
        <w:t>强调以数据为依据管理流程与质量，组织会对开发过程中的各类指标进行收集和分析，从而实现可预测、可控的项目交付。</w:t>
      </w:r>
    </w:p>
    <w:p w14:paraId="0BE06FA5" w14:textId="56887A3B" w:rsidR="00C612D4" w:rsidRPr="004730C3" w:rsidRDefault="00C612D4" w:rsidP="004730C3">
      <w:pPr>
        <w:pStyle w:val="a6"/>
        <w:spacing w:before="0" w:beforeAutospacing="0" w:after="0" w:afterAutospacing="0" w:line="400" w:lineRule="exact"/>
        <w:ind w:firstLineChars="200" w:firstLine="480"/>
        <w:rPr>
          <w:rFonts w:ascii="Times New Roman" w:hAnsi="Times New Roman" w:cs="Times New Roman"/>
        </w:rPr>
      </w:pPr>
      <w:r w:rsidRPr="00C612D4">
        <w:rPr>
          <w:rFonts w:ascii="Times New Roman" w:hAnsi="Times New Roman" w:cs="Times New Roman"/>
        </w:rPr>
        <w:t>最后的第五层级</w:t>
      </w:r>
      <w:r w:rsidRPr="00C612D4">
        <w:rPr>
          <w:rFonts w:ascii="Times New Roman" w:hAnsi="Times New Roman" w:cs="Times New Roman"/>
        </w:rPr>
        <w:t>“</w:t>
      </w:r>
      <w:r w:rsidRPr="00C612D4">
        <w:rPr>
          <w:rFonts w:ascii="Times New Roman" w:hAnsi="Times New Roman" w:cs="Times New Roman"/>
        </w:rPr>
        <w:t>优化级（</w:t>
      </w:r>
      <w:r w:rsidRPr="00C612D4">
        <w:rPr>
          <w:rFonts w:ascii="Times New Roman" w:hAnsi="Times New Roman" w:cs="Times New Roman"/>
        </w:rPr>
        <w:t>Optimizing</w:t>
      </w:r>
      <w:r w:rsidRPr="00C612D4">
        <w:rPr>
          <w:rFonts w:ascii="Times New Roman" w:hAnsi="Times New Roman" w:cs="Times New Roman"/>
        </w:rPr>
        <w:t>）</w:t>
      </w:r>
      <w:r w:rsidRPr="00C612D4">
        <w:rPr>
          <w:rFonts w:ascii="Times New Roman" w:hAnsi="Times New Roman" w:cs="Times New Roman"/>
        </w:rPr>
        <w:t>”</w:t>
      </w:r>
      <w:r w:rsidR="004730C3" w:rsidRPr="004730C3">
        <w:t xml:space="preserve"> </w:t>
      </w:r>
      <w:r w:rsidR="00C87FB3">
        <w:rPr>
          <w:rFonts w:hint="eastAsia"/>
        </w:rPr>
        <w:t>。这一层级</w:t>
      </w:r>
      <w:r w:rsidR="004730C3" w:rsidRPr="004730C3">
        <w:rPr>
          <w:rFonts w:ascii="Times New Roman" w:hAnsi="Times New Roman" w:cs="Times New Roman"/>
        </w:rPr>
        <w:t>将持续改进作为核心，通过引入新技术、复盘经验和流程创新，帮助组织不断提升整体绩效与竞争力。</w:t>
      </w:r>
    </w:p>
    <w:p w14:paraId="58786367" w14:textId="4DA714CB" w:rsidR="00DA0CFC" w:rsidRDefault="00DA0CFC" w:rsidP="00C612D4">
      <w:pPr>
        <w:pStyle w:val="a5"/>
        <w:numPr>
          <w:ilvl w:val="0"/>
          <w:numId w:val="1"/>
        </w:numPr>
        <w:spacing w:line="240" w:lineRule="auto"/>
        <w:ind w:firstLineChars="0"/>
        <w:outlineLvl w:val="0"/>
        <w:rPr>
          <w:rFonts w:asciiTheme="minorEastAsia" w:eastAsiaTheme="minorEastAsia" w:hAnsiTheme="minorEastAsia" w:hint="eastAsia"/>
          <w:b/>
          <w:sz w:val="28"/>
          <w:szCs w:val="28"/>
        </w:rPr>
      </w:pPr>
      <w:r>
        <w:rPr>
          <w:rFonts w:asciiTheme="minorEastAsia" w:eastAsiaTheme="minorEastAsia" w:hAnsiTheme="minorEastAsia" w:hint="eastAsia"/>
          <w:b/>
          <w:sz w:val="28"/>
          <w:szCs w:val="28"/>
        </w:rPr>
        <w:t>评估过往项目的软件过程成熟度</w:t>
      </w:r>
    </w:p>
    <w:p w14:paraId="13474910" w14:textId="1A8ABE3C" w:rsidR="00433438" w:rsidRPr="00DD7232" w:rsidRDefault="00433438" w:rsidP="004730C3">
      <w:pPr>
        <w:pStyle w:val="a6"/>
        <w:spacing w:before="0" w:beforeAutospacing="0" w:after="0" w:afterAutospacing="0" w:line="400" w:lineRule="exact"/>
        <w:ind w:firstLineChars="200" w:firstLine="480"/>
        <w:rPr>
          <w:rFonts w:ascii="Times New Roman" w:hAnsi="Times New Roman" w:cs="Times New Roman"/>
        </w:rPr>
      </w:pPr>
      <w:r w:rsidRPr="00DD7232">
        <w:rPr>
          <w:rFonts w:ascii="Times New Roman" w:hAnsi="Times New Roman" w:cs="Times New Roman"/>
        </w:rPr>
        <w:t>《</w:t>
      </w:r>
      <w:r w:rsidRPr="00DD7232">
        <w:rPr>
          <w:rFonts w:ascii="Times New Roman" w:hAnsi="Times New Roman" w:cs="Times New Roman"/>
        </w:rPr>
        <w:t>BILIBILIPLUS INSIGHT ENGINE</w:t>
      </w:r>
      <w:r w:rsidRPr="00DD7232">
        <w:rPr>
          <w:rFonts w:ascii="Times New Roman" w:hAnsi="Times New Roman" w:cs="Times New Roman"/>
        </w:rPr>
        <w:t>》是我在大二</w:t>
      </w:r>
      <w:r w:rsidR="004730C3">
        <w:rPr>
          <w:rFonts w:ascii="Times New Roman" w:hAnsi="Times New Roman" w:cs="Times New Roman" w:hint="eastAsia"/>
        </w:rPr>
        <w:t>暑期</w:t>
      </w:r>
      <w:r w:rsidRPr="00DD7232">
        <w:rPr>
          <w:rFonts w:ascii="Times New Roman" w:hAnsi="Times New Roman" w:cs="Times New Roman"/>
        </w:rPr>
        <w:t>新国大项目</w:t>
      </w:r>
      <w:r w:rsidR="004730C3">
        <w:rPr>
          <w:rFonts w:ascii="Times New Roman" w:hAnsi="Times New Roman" w:cs="Times New Roman" w:hint="eastAsia"/>
        </w:rPr>
        <w:t>中参与</w:t>
      </w:r>
      <w:r w:rsidRPr="00DD7232">
        <w:rPr>
          <w:rFonts w:ascii="Times New Roman" w:hAnsi="Times New Roman" w:cs="Times New Roman"/>
        </w:rPr>
        <w:t>完成的课程项目。</w:t>
      </w:r>
      <w:r w:rsidR="004730C3">
        <w:rPr>
          <w:rFonts w:ascii="Times New Roman" w:hAnsi="Times New Roman" w:cs="Times New Roman" w:hint="eastAsia"/>
        </w:rPr>
        <w:t>它主要</w:t>
      </w:r>
      <w:r w:rsidR="000A6D8F" w:rsidRPr="00DD7232">
        <w:rPr>
          <w:rFonts w:ascii="Times New Roman" w:hAnsi="Times New Roman" w:cs="Times New Roman"/>
        </w:rPr>
        <w:t>通过数据抓取、文本挖掘与情感分析技术，为</w:t>
      </w:r>
      <w:r w:rsidR="000A6D8F" w:rsidRPr="00DD7232">
        <w:rPr>
          <w:rFonts w:ascii="Times New Roman" w:hAnsi="Times New Roman" w:cs="Times New Roman"/>
        </w:rPr>
        <w:t>B</w:t>
      </w:r>
      <w:r w:rsidR="000A6D8F" w:rsidRPr="00DD7232">
        <w:rPr>
          <w:rFonts w:ascii="Times New Roman" w:hAnsi="Times New Roman" w:cs="Times New Roman"/>
        </w:rPr>
        <w:t>站用户提供内容分析</w:t>
      </w:r>
      <w:r w:rsidR="004730C3">
        <w:rPr>
          <w:rFonts w:ascii="Times New Roman" w:hAnsi="Times New Roman" w:cs="Times New Roman" w:hint="eastAsia"/>
        </w:rPr>
        <w:t>支持</w:t>
      </w:r>
      <w:r w:rsidR="000A6D8F" w:rsidRPr="00DD7232">
        <w:rPr>
          <w:rFonts w:ascii="Times New Roman" w:hAnsi="Times New Roman" w:cs="Times New Roman"/>
        </w:rPr>
        <w:t>，</w:t>
      </w:r>
      <w:r w:rsidR="004730C3" w:rsidRPr="004730C3">
        <w:rPr>
          <w:rFonts w:ascii="Times New Roman" w:hAnsi="Times New Roman" w:cs="Times New Roman"/>
        </w:rPr>
        <w:t>优化视频推荐与检索体验。</w:t>
      </w:r>
      <w:r w:rsidRPr="00DD7232">
        <w:rPr>
          <w:rFonts w:ascii="Times New Roman" w:hAnsi="Times New Roman" w:cs="Times New Roman"/>
        </w:rPr>
        <w:t>我们小组由四人组成，团队成员</w:t>
      </w:r>
      <w:r w:rsidR="000A6D8F">
        <w:rPr>
          <w:rFonts w:ascii="Times New Roman" w:hAnsi="Times New Roman" w:cs="Times New Roman" w:hint="eastAsia"/>
        </w:rPr>
        <w:t>之间</w:t>
      </w:r>
      <w:r w:rsidRPr="00DD7232">
        <w:rPr>
          <w:rFonts w:ascii="Times New Roman" w:hAnsi="Times New Roman" w:cs="Times New Roman"/>
        </w:rPr>
        <w:t>明确的分工，两人负责后端，一人负责</w:t>
      </w:r>
      <w:r w:rsidR="000A6D8F">
        <w:rPr>
          <w:rFonts w:ascii="Times New Roman" w:hAnsi="Times New Roman" w:cs="Times New Roman" w:hint="eastAsia"/>
        </w:rPr>
        <w:t>从网站上爬取数据并处理</w:t>
      </w:r>
      <w:r w:rsidRPr="00DD7232">
        <w:rPr>
          <w:rFonts w:ascii="Times New Roman" w:hAnsi="Times New Roman" w:cs="Times New Roman"/>
        </w:rPr>
        <w:t>，我主要负责整体前端的架构设计与功能实现。</w:t>
      </w:r>
    </w:p>
    <w:p w14:paraId="02CF47D6" w14:textId="473BB385" w:rsidR="004730C3" w:rsidRPr="004730C3" w:rsidRDefault="00433438" w:rsidP="004730C3">
      <w:pPr>
        <w:pStyle w:val="a6"/>
        <w:spacing w:before="0" w:beforeAutospacing="0" w:after="0" w:afterAutospacing="0" w:line="400" w:lineRule="exact"/>
        <w:ind w:firstLineChars="200" w:firstLine="480"/>
        <w:rPr>
          <w:rFonts w:hint="eastAsia"/>
        </w:rPr>
      </w:pPr>
      <w:r w:rsidRPr="00433438">
        <w:t>我们</w:t>
      </w:r>
      <w:r w:rsidR="004730C3">
        <w:rPr>
          <w:rFonts w:hint="eastAsia"/>
        </w:rPr>
        <w:t>在项目初期</w:t>
      </w:r>
      <w:r w:rsidRPr="00433438">
        <w:t>并</w:t>
      </w:r>
      <w:r w:rsidRPr="00433438">
        <w:rPr>
          <w:rFonts w:hint="eastAsia"/>
        </w:rPr>
        <w:t>没有</w:t>
      </w:r>
      <w:r w:rsidR="004730C3">
        <w:rPr>
          <w:rFonts w:hint="eastAsia"/>
        </w:rPr>
        <w:t>急于编码</w:t>
      </w:r>
      <w:r w:rsidRPr="00433438">
        <w:t>，而是</w:t>
      </w:r>
      <w:r w:rsidR="004730C3" w:rsidRPr="004730C3">
        <w:t>花时间进行了较为系统的需求梳理和任务规划。我们撰写了需求分析文档，明确功能模块与目标用户，</w:t>
      </w:r>
      <w:r w:rsidR="00633B73">
        <w:rPr>
          <w:rFonts w:hint="eastAsia"/>
        </w:rPr>
        <w:t>同时</w:t>
      </w:r>
      <w:r w:rsidR="004730C3" w:rsidRPr="004730C3">
        <w:t>制定了初步的时间安排。这一阶段虽然还未达到</w:t>
      </w:r>
      <w:r w:rsidR="004730C3" w:rsidRPr="004730C3">
        <w:rPr>
          <w:rFonts w:ascii="Times New Roman" w:hAnsi="Times New Roman" w:cs="Times New Roman"/>
        </w:rPr>
        <w:t>CMMI</w:t>
      </w:r>
      <w:r w:rsidR="004730C3" w:rsidRPr="004730C3">
        <w:t>第三级所要求的标准化流程，但已初步体现出过程意识。</w:t>
      </w:r>
    </w:p>
    <w:p w14:paraId="3206C9A3" w14:textId="748133E5" w:rsidR="004730C3" w:rsidRPr="004730C3" w:rsidRDefault="00433438" w:rsidP="004730C3">
      <w:pPr>
        <w:pStyle w:val="a6"/>
        <w:spacing w:before="0" w:beforeAutospacing="0" w:after="0" w:afterAutospacing="0" w:line="400" w:lineRule="exact"/>
        <w:ind w:firstLineChars="200" w:firstLine="480"/>
        <w:rPr>
          <w:rFonts w:ascii="Times New Roman" w:hAnsi="Times New Roman" w:cs="Times New Roman"/>
        </w:rPr>
      </w:pPr>
      <w:r w:rsidRPr="00DD7232">
        <w:rPr>
          <w:rFonts w:ascii="Times New Roman" w:hAnsi="Times New Roman" w:cs="Times New Roman"/>
        </w:rPr>
        <w:t>在</w:t>
      </w:r>
      <w:r w:rsidR="004730C3">
        <w:rPr>
          <w:rFonts w:ascii="Times New Roman" w:hAnsi="Times New Roman" w:cs="Times New Roman" w:hint="eastAsia"/>
        </w:rPr>
        <w:t>具体</w:t>
      </w:r>
      <w:r w:rsidRPr="00DD7232">
        <w:rPr>
          <w:rFonts w:ascii="Times New Roman" w:hAnsi="Times New Roman" w:cs="Times New Roman"/>
        </w:rPr>
        <w:t>开发过程中，</w:t>
      </w:r>
      <w:r w:rsidR="00633B73">
        <w:rPr>
          <w:rFonts w:ascii="Times New Roman" w:hAnsi="Times New Roman" w:cs="Times New Roman" w:hint="eastAsia"/>
        </w:rPr>
        <w:t>小组</w:t>
      </w:r>
      <w:r w:rsidR="004730C3">
        <w:rPr>
          <w:rFonts w:ascii="Times New Roman" w:hAnsi="Times New Roman" w:cs="Times New Roman" w:hint="eastAsia"/>
        </w:rPr>
        <w:t>采用</w:t>
      </w:r>
      <w:r w:rsidRPr="00DD7232">
        <w:rPr>
          <w:rFonts w:ascii="Times New Roman" w:hAnsi="Times New Roman" w:cs="Times New Roman"/>
        </w:rPr>
        <w:t>GitHub</w:t>
      </w:r>
      <w:r w:rsidR="004730C3">
        <w:rPr>
          <w:rFonts w:ascii="Times New Roman" w:hAnsi="Times New Roman" w:cs="Times New Roman" w:hint="eastAsia"/>
        </w:rPr>
        <w:t>协作</w:t>
      </w:r>
      <w:r w:rsidRPr="00DD7232">
        <w:rPr>
          <w:rFonts w:ascii="Times New Roman" w:hAnsi="Times New Roman" w:cs="Times New Roman"/>
        </w:rPr>
        <w:t>，每位成员负责的模块都需提交到自己的分支，</w:t>
      </w:r>
      <w:r w:rsidR="004730C3" w:rsidRPr="004730C3">
        <w:rPr>
          <w:rFonts w:ascii="Times New Roman" w:hAnsi="Times New Roman" w:cs="Times New Roman"/>
        </w:rPr>
        <w:t>代码提交规范且有记录追踪。我们保持面对面沟通，集中在教室进行开发，遇到问题及时讨论并处理。这种机制体现出</w:t>
      </w:r>
      <w:r w:rsidR="004730C3" w:rsidRPr="004730C3">
        <w:rPr>
          <w:rFonts w:ascii="Times New Roman" w:hAnsi="Times New Roman" w:cs="Times New Roman"/>
        </w:rPr>
        <w:t>CMMI</w:t>
      </w:r>
      <w:r w:rsidR="004730C3" w:rsidRPr="004730C3">
        <w:rPr>
          <w:rFonts w:ascii="Times New Roman" w:hAnsi="Times New Roman" w:cs="Times New Roman"/>
        </w:rPr>
        <w:t>第二级中对项目管理、进度控制和配置管理的基本要求。</w:t>
      </w:r>
    </w:p>
    <w:p w14:paraId="4F12F06F" w14:textId="65EA812F" w:rsidR="004730C3" w:rsidRPr="004730C3" w:rsidRDefault="00433438" w:rsidP="004730C3">
      <w:pPr>
        <w:pStyle w:val="a6"/>
        <w:spacing w:before="0" w:beforeAutospacing="0" w:after="0" w:afterAutospacing="0" w:line="400" w:lineRule="exact"/>
        <w:ind w:firstLineChars="200" w:firstLine="480"/>
        <w:rPr>
          <w:rFonts w:ascii="Times New Roman" w:hAnsi="Times New Roman" w:cs="Times New Roman"/>
        </w:rPr>
      </w:pPr>
      <w:r w:rsidRPr="00DD7232">
        <w:rPr>
          <w:rFonts w:ascii="Times New Roman" w:hAnsi="Times New Roman" w:cs="Times New Roman"/>
        </w:rPr>
        <w:t>测试方面，我们</w:t>
      </w:r>
      <w:r w:rsidR="004730C3">
        <w:rPr>
          <w:rFonts w:ascii="Times New Roman" w:hAnsi="Times New Roman" w:cs="Times New Roman" w:hint="eastAsia"/>
        </w:rPr>
        <w:t>虽然</w:t>
      </w:r>
      <w:r w:rsidR="000A6D8F">
        <w:rPr>
          <w:rFonts w:ascii="Times New Roman" w:hAnsi="Times New Roman" w:cs="Times New Roman" w:hint="eastAsia"/>
        </w:rPr>
        <w:t>没有使用</w:t>
      </w:r>
      <w:r w:rsidRPr="00DD7232">
        <w:rPr>
          <w:rFonts w:ascii="Times New Roman" w:hAnsi="Times New Roman" w:cs="Times New Roman"/>
        </w:rPr>
        <w:t>专门的测试工具，但在</w:t>
      </w:r>
      <w:r w:rsidR="000A6D8F">
        <w:rPr>
          <w:rFonts w:ascii="Times New Roman" w:hAnsi="Times New Roman" w:cs="Times New Roman" w:hint="eastAsia"/>
        </w:rPr>
        <w:t>每个</w:t>
      </w:r>
      <w:r w:rsidRPr="00DD7232">
        <w:rPr>
          <w:rFonts w:ascii="Times New Roman" w:hAnsi="Times New Roman" w:cs="Times New Roman"/>
        </w:rPr>
        <w:t>功能开发后</w:t>
      </w:r>
      <w:r w:rsidR="000A6D8F">
        <w:rPr>
          <w:rFonts w:ascii="Times New Roman" w:hAnsi="Times New Roman" w:cs="Times New Roman" w:hint="eastAsia"/>
        </w:rPr>
        <w:t>都</w:t>
      </w:r>
      <w:r w:rsidR="004730C3">
        <w:rPr>
          <w:rFonts w:ascii="Times New Roman" w:hAnsi="Times New Roman" w:cs="Times New Roman" w:hint="eastAsia"/>
        </w:rPr>
        <w:t>立即</w:t>
      </w:r>
      <w:r w:rsidRPr="00DD7232">
        <w:rPr>
          <w:rFonts w:ascii="Times New Roman" w:hAnsi="Times New Roman" w:cs="Times New Roman"/>
        </w:rPr>
        <w:t>进行了手动测试</w:t>
      </w:r>
      <w:r w:rsidR="000A6D8F">
        <w:rPr>
          <w:rFonts w:ascii="Times New Roman" w:hAnsi="Times New Roman" w:cs="Times New Roman" w:hint="eastAsia"/>
        </w:rPr>
        <w:t>。</w:t>
      </w:r>
      <w:r w:rsidR="004730C3" w:rsidRPr="004730C3">
        <w:rPr>
          <w:rFonts w:ascii="Times New Roman" w:hAnsi="Times New Roman" w:cs="Times New Roman"/>
        </w:rPr>
        <w:t>虽然没有设置独立测试角色，但我们设立了验收标准来评估功</w:t>
      </w:r>
      <w:r w:rsidR="004730C3" w:rsidRPr="004730C3">
        <w:rPr>
          <w:rFonts w:ascii="Times New Roman" w:hAnsi="Times New Roman" w:cs="Times New Roman"/>
        </w:rPr>
        <w:lastRenderedPageBreak/>
        <w:t>能完整性、搜索准确性和界面友好度。这在一定程度上保证了输出质量，</w:t>
      </w:r>
      <w:r w:rsidR="00633B73">
        <w:rPr>
          <w:rFonts w:ascii="Times New Roman" w:hAnsi="Times New Roman" w:cs="Times New Roman" w:hint="eastAsia"/>
        </w:rPr>
        <w:t>体现了</w:t>
      </w:r>
      <w:r w:rsidR="004730C3" w:rsidRPr="004730C3">
        <w:rPr>
          <w:rFonts w:ascii="Times New Roman" w:hAnsi="Times New Roman" w:cs="Times New Roman"/>
        </w:rPr>
        <w:t>团队对软件质量的</w:t>
      </w:r>
      <w:r w:rsidR="00633B73">
        <w:rPr>
          <w:rFonts w:ascii="Times New Roman" w:hAnsi="Times New Roman" w:cs="Times New Roman" w:hint="eastAsia"/>
        </w:rPr>
        <w:t>重视</w:t>
      </w:r>
      <w:r w:rsidR="004730C3" w:rsidRPr="004730C3">
        <w:rPr>
          <w:rFonts w:ascii="Times New Roman" w:hAnsi="Times New Roman" w:cs="Times New Roman"/>
        </w:rPr>
        <w:t>。</w:t>
      </w:r>
    </w:p>
    <w:p w14:paraId="5740188B" w14:textId="10D29C20" w:rsidR="00433438" w:rsidRPr="004730C3" w:rsidRDefault="00433438" w:rsidP="004730C3">
      <w:pPr>
        <w:pStyle w:val="a6"/>
        <w:spacing w:before="0" w:beforeAutospacing="0" w:after="0" w:afterAutospacing="0" w:line="400" w:lineRule="exact"/>
        <w:ind w:firstLineChars="200" w:firstLine="480"/>
        <w:rPr>
          <w:rFonts w:ascii="Times New Roman" w:hAnsi="Times New Roman" w:cs="Times New Roman"/>
        </w:rPr>
      </w:pPr>
      <w:r w:rsidRPr="00DD7232">
        <w:rPr>
          <w:rFonts w:ascii="Times New Roman" w:hAnsi="Times New Roman" w:cs="Times New Roman"/>
        </w:rPr>
        <w:t>从整个项目看，</w:t>
      </w:r>
      <w:r w:rsidR="004730C3" w:rsidRPr="004730C3">
        <w:rPr>
          <w:rFonts w:ascii="Times New Roman" w:hAnsi="Times New Roman" w:cs="Times New Roman"/>
        </w:rPr>
        <w:t>该项目符合</w:t>
      </w:r>
      <w:r w:rsidR="004730C3" w:rsidRPr="004730C3">
        <w:rPr>
          <w:rFonts w:ascii="Times New Roman" w:hAnsi="Times New Roman" w:cs="Times New Roman"/>
        </w:rPr>
        <w:t>CMMI</w:t>
      </w:r>
      <w:r w:rsidR="004730C3" w:rsidRPr="004730C3">
        <w:rPr>
          <w:rFonts w:ascii="Times New Roman" w:hAnsi="Times New Roman" w:cs="Times New Roman"/>
        </w:rPr>
        <w:t>第二级</w:t>
      </w:r>
      <w:r w:rsidR="004730C3" w:rsidRPr="004730C3">
        <w:rPr>
          <w:rFonts w:ascii="Times New Roman" w:hAnsi="Times New Roman" w:cs="Times New Roman"/>
        </w:rPr>
        <w:t>“</w:t>
      </w:r>
      <w:r w:rsidR="004730C3" w:rsidRPr="004730C3">
        <w:rPr>
          <w:rFonts w:ascii="Times New Roman" w:hAnsi="Times New Roman" w:cs="Times New Roman"/>
        </w:rPr>
        <w:t>可管理级</w:t>
      </w:r>
      <w:r w:rsidR="004730C3" w:rsidRPr="004730C3">
        <w:rPr>
          <w:rFonts w:ascii="Times New Roman" w:hAnsi="Times New Roman" w:cs="Times New Roman"/>
        </w:rPr>
        <w:t>”</w:t>
      </w:r>
      <w:r w:rsidR="004730C3" w:rsidRPr="004730C3">
        <w:rPr>
          <w:rFonts w:ascii="Times New Roman" w:hAnsi="Times New Roman" w:cs="Times New Roman"/>
        </w:rPr>
        <w:t>的基本特征。我们有明确分工与过程管控，使用了版本控制工具，执行了测试与验收标准。但由于缺乏统一的流程规范、系统性度量机制以及跨项目的组织层级经验积累，尚未达到更高的成熟度层级。</w:t>
      </w:r>
    </w:p>
    <w:p w14:paraId="2161A65A" w14:textId="6766ADF4" w:rsidR="00DA0CFC" w:rsidRDefault="00DA0CFC" w:rsidP="00C612D4">
      <w:pPr>
        <w:pStyle w:val="a5"/>
        <w:numPr>
          <w:ilvl w:val="0"/>
          <w:numId w:val="1"/>
        </w:numPr>
        <w:spacing w:line="240" w:lineRule="auto"/>
        <w:ind w:firstLineChars="0"/>
        <w:outlineLvl w:val="0"/>
        <w:rPr>
          <w:rFonts w:asciiTheme="minorEastAsia" w:eastAsiaTheme="minorEastAsia" w:hAnsiTheme="minorEastAsia" w:hint="eastAsia"/>
          <w:b/>
          <w:sz w:val="28"/>
          <w:szCs w:val="28"/>
        </w:rPr>
      </w:pPr>
      <w:r>
        <w:rPr>
          <w:rFonts w:asciiTheme="minorEastAsia" w:eastAsiaTheme="minorEastAsia" w:hAnsiTheme="minorEastAsia" w:hint="eastAsia"/>
          <w:b/>
          <w:sz w:val="28"/>
          <w:szCs w:val="28"/>
        </w:rPr>
        <w:t>基于现有成熟度的改进建议</w:t>
      </w:r>
    </w:p>
    <w:p w14:paraId="1EC3369B" w14:textId="6A4BF59A" w:rsidR="00DD7232" w:rsidRPr="00C612D4" w:rsidRDefault="00DD7232" w:rsidP="00EB1253">
      <w:pPr>
        <w:pStyle w:val="a6"/>
        <w:spacing w:before="0" w:beforeAutospacing="0" w:after="0" w:afterAutospacing="0" w:line="400" w:lineRule="exact"/>
        <w:ind w:firstLineChars="200" w:firstLine="480"/>
        <w:rPr>
          <w:rFonts w:ascii="Times New Roman" w:hAnsi="Times New Roman" w:cs="Times New Roman"/>
        </w:rPr>
      </w:pPr>
      <w:r w:rsidRPr="00C612D4">
        <w:rPr>
          <w:rFonts w:ascii="Times New Roman" w:hAnsi="Times New Roman" w:cs="Times New Roman"/>
        </w:rPr>
        <w:t>结合现有成熟度水平，</w:t>
      </w:r>
      <w:r w:rsidR="00EB1253" w:rsidRPr="00EB1253">
        <w:rPr>
          <w:rFonts w:ascii="Times New Roman" w:hAnsi="Times New Roman" w:cs="Times New Roman"/>
        </w:rPr>
        <w:t>为了推动团队在未来项目中达到更高的过程成熟度</w:t>
      </w:r>
      <w:r w:rsidR="00EB1253">
        <w:rPr>
          <w:rFonts w:ascii="Times New Roman" w:hAnsi="Times New Roman" w:cs="Times New Roman" w:hint="eastAsia"/>
        </w:rPr>
        <w:t>，</w:t>
      </w:r>
      <w:r w:rsidRPr="00C612D4">
        <w:rPr>
          <w:rFonts w:ascii="Times New Roman" w:hAnsi="Times New Roman" w:cs="Times New Roman"/>
        </w:rPr>
        <w:t>我们</w:t>
      </w:r>
      <w:r w:rsidR="00EB1253">
        <w:rPr>
          <w:rFonts w:ascii="Times New Roman" w:hAnsi="Times New Roman" w:cs="Times New Roman" w:hint="eastAsia"/>
        </w:rPr>
        <w:t>可以</w:t>
      </w:r>
      <w:r w:rsidR="00EB1253" w:rsidRPr="00EB1253">
        <w:rPr>
          <w:rFonts w:ascii="Times New Roman" w:hAnsi="Times New Roman" w:cs="Times New Roman"/>
        </w:rPr>
        <w:t>从以下几个方面加以改进</w:t>
      </w:r>
      <w:r w:rsidR="00EB1253">
        <w:rPr>
          <w:rFonts w:ascii="Times New Roman" w:hAnsi="Times New Roman" w:cs="Times New Roman" w:hint="eastAsia"/>
        </w:rPr>
        <w:t>。</w:t>
      </w:r>
    </w:p>
    <w:p w14:paraId="06688A8B" w14:textId="0A4FE152" w:rsidR="00EF29BD" w:rsidRPr="00C612D4" w:rsidRDefault="00EB1253" w:rsidP="00DD7232">
      <w:pPr>
        <w:pStyle w:val="a6"/>
        <w:spacing w:before="0" w:beforeAutospacing="0" w:after="0" w:afterAutospacing="0" w:line="400" w:lineRule="exact"/>
        <w:ind w:firstLineChars="200" w:firstLine="480"/>
        <w:rPr>
          <w:rFonts w:ascii="Times New Roman" w:hAnsi="Times New Roman" w:cs="Times New Roman"/>
        </w:rPr>
      </w:pPr>
      <w:r>
        <w:rPr>
          <w:rFonts w:ascii="Times New Roman" w:hAnsi="Times New Roman" w:cs="Times New Roman" w:hint="eastAsia"/>
        </w:rPr>
        <w:t>第一</w:t>
      </w:r>
      <w:r w:rsidR="00EF29BD" w:rsidRPr="00C612D4">
        <w:rPr>
          <w:rFonts w:ascii="Times New Roman" w:hAnsi="Times New Roman" w:cs="Times New Roman"/>
        </w:rPr>
        <w:t>，</w:t>
      </w:r>
      <w:r w:rsidR="00633B73">
        <w:rPr>
          <w:rFonts w:ascii="Times New Roman" w:hAnsi="Times New Roman" w:cs="Times New Roman" w:hint="eastAsia"/>
        </w:rPr>
        <w:t>尽快落实</w:t>
      </w:r>
      <w:r w:rsidR="00EF29BD" w:rsidRPr="00C612D4">
        <w:rPr>
          <w:rFonts w:ascii="Times New Roman" w:hAnsi="Times New Roman" w:cs="Times New Roman"/>
        </w:rPr>
        <w:t>流程标准化。此前我们的开发流程虽然有效，但非常依赖个人经验和团队默契，缺乏成文的过程规范。以后，我们应将开发</w:t>
      </w:r>
      <w:r>
        <w:rPr>
          <w:rFonts w:ascii="Times New Roman" w:hAnsi="Times New Roman" w:cs="Times New Roman" w:hint="eastAsia"/>
        </w:rPr>
        <w:t>过程</w:t>
      </w:r>
      <w:r w:rsidR="00EF29BD" w:rsidRPr="00C612D4">
        <w:rPr>
          <w:rFonts w:ascii="Times New Roman" w:hAnsi="Times New Roman" w:cs="Times New Roman"/>
        </w:rPr>
        <w:t>中的关键环节，</w:t>
      </w:r>
      <w:r w:rsidR="000A6D8F">
        <w:rPr>
          <w:rFonts w:ascii="Times New Roman" w:hAnsi="Times New Roman" w:cs="Times New Roman" w:hint="eastAsia"/>
        </w:rPr>
        <w:t>包括</w:t>
      </w:r>
      <w:r w:rsidR="00EF29BD" w:rsidRPr="00C612D4">
        <w:rPr>
          <w:rFonts w:ascii="Times New Roman" w:hAnsi="Times New Roman" w:cs="Times New Roman"/>
        </w:rPr>
        <w:t>需求分析、任务分配、代码提交与合并、测试与验收等</w:t>
      </w:r>
      <w:r w:rsidR="000A6D8F">
        <w:rPr>
          <w:rFonts w:ascii="Times New Roman" w:hAnsi="Times New Roman" w:cs="Times New Roman" w:hint="eastAsia"/>
        </w:rPr>
        <w:t>一系列流程</w:t>
      </w:r>
      <w:r>
        <w:rPr>
          <w:rFonts w:ascii="Times New Roman" w:hAnsi="Times New Roman" w:cs="Times New Roman" w:hint="eastAsia"/>
        </w:rPr>
        <w:t>编写成</w:t>
      </w:r>
      <w:r w:rsidR="00EF29BD" w:rsidRPr="00C612D4">
        <w:rPr>
          <w:rFonts w:ascii="Times New Roman" w:hAnsi="Times New Roman" w:cs="Times New Roman"/>
        </w:rPr>
        <w:t>统一的文档。这样不仅</w:t>
      </w:r>
      <w:r w:rsidR="000A6D8F">
        <w:rPr>
          <w:rFonts w:ascii="Times New Roman" w:hAnsi="Times New Roman" w:cs="Times New Roman" w:hint="eastAsia"/>
        </w:rPr>
        <w:t>能</w:t>
      </w:r>
      <w:r w:rsidR="00EF29BD" w:rsidRPr="00C612D4">
        <w:rPr>
          <w:rFonts w:ascii="Times New Roman" w:hAnsi="Times New Roman" w:cs="Times New Roman"/>
        </w:rPr>
        <w:t>减少因</w:t>
      </w:r>
      <w:r w:rsidR="000A6D8F">
        <w:rPr>
          <w:rFonts w:ascii="Times New Roman" w:hAnsi="Times New Roman" w:cs="Times New Roman" w:hint="eastAsia"/>
        </w:rPr>
        <w:t>为</w:t>
      </w:r>
      <w:r w:rsidR="00EF29BD" w:rsidRPr="00C612D4">
        <w:rPr>
          <w:rFonts w:ascii="Times New Roman" w:hAnsi="Times New Roman" w:cs="Times New Roman"/>
        </w:rPr>
        <w:t>流程不统一导致的返工和沟通成本，也有利于新</w:t>
      </w:r>
      <w:r w:rsidR="000A6D8F">
        <w:rPr>
          <w:rFonts w:ascii="Times New Roman" w:hAnsi="Times New Roman" w:cs="Times New Roman" w:hint="eastAsia"/>
        </w:rPr>
        <w:t>加入的</w:t>
      </w:r>
      <w:r w:rsidR="00EF29BD" w:rsidRPr="00C612D4">
        <w:rPr>
          <w:rFonts w:ascii="Times New Roman" w:hAnsi="Times New Roman" w:cs="Times New Roman"/>
        </w:rPr>
        <w:t>成员快速适应团队节奏。</w:t>
      </w:r>
    </w:p>
    <w:p w14:paraId="41F5F8BF" w14:textId="77777777" w:rsidR="00EB1253" w:rsidRPr="00EB1253" w:rsidRDefault="00EB1253" w:rsidP="00EB1253">
      <w:pPr>
        <w:pStyle w:val="a6"/>
        <w:spacing w:before="0" w:beforeAutospacing="0" w:after="0" w:afterAutospacing="0" w:line="400" w:lineRule="exact"/>
        <w:ind w:firstLineChars="200" w:firstLine="480"/>
        <w:rPr>
          <w:rFonts w:ascii="Times New Roman" w:hAnsi="Times New Roman" w:cs="Times New Roman"/>
        </w:rPr>
      </w:pPr>
      <w:r>
        <w:rPr>
          <w:rFonts w:ascii="Times New Roman" w:hAnsi="Times New Roman" w:cs="Times New Roman" w:hint="eastAsia"/>
        </w:rPr>
        <w:t>第二</w:t>
      </w:r>
      <w:r w:rsidR="00EF29BD" w:rsidRPr="00C612D4">
        <w:rPr>
          <w:rFonts w:ascii="Times New Roman" w:hAnsi="Times New Roman" w:cs="Times New Roman"/>
        </w:rPr>
        <w:t>，完善度量机制。</w:t>
      </w:r>
      <w:r w:rsidRPr="00EB1253">
        <w:rPr>
          <w:rFonts w:ascii="Times New Roman" w:hAnsi="Times New Roman" w:cs="Times New Roman"/>
        </w:rPr>
        <w:t>我们之前虽然对结果有验收标准，但缺少对开发流程中关键数据的记录。</w:t>
      </w:r>
      <w:r>
        <w:rPr>
          <w:rFonts w:ascii="Times New Roman" w:hAnsi="Times New Roman" w:cs="Times New Roman" w:hint="eastAsia"/>
        </w:rPr>
        <w:t>今后</w:t>
      </w:r>
      <w:r w:rsidR="00EF29BD" w:rsidRPr="00C612D4">
        <w:rPr>
          <w:rFonts w:ascii="Times New Roman" w:hAnsi="Times New Roman" w:cs="Times New Roman"/>
        </w:rPr>
        <w:t>我们可以</w:t>
      </w:r>
      <w:r>
        <w:rPr>
          <w:rFonts w:ascii="Times New Roman" w:hAnsi="Times New Roman" w:cs="Times New Roman" w:hint="eastAsia"/>
        </w:rPr>
        <w:t>借助</w:t>
      </w:r>
      <w:r w:rsidRPr="00EB1253">
        <w:rPr>
          <w:rFonts w:ascii="Times New Roman" w:hAnsi="Times New Roman" w:cs="Times New Roman"/>
        </w:rPr>
        <w:t>任务管理平台记录每个任务的耗时、</w:t>
      </w:r>
      <w:r w:rsidRPr="00EB1253">
        <w:rPr>
          <w:rFonts w:ascii="Times New Roman" w:hAnsi="Times New Roman" w:cs="Times New Roman"/>
        </w:rPr>
        <w:t>Bug</w:t>
      </w:r>
      <w:r w:rsidRPr="00EB1253">
        <w:rPr>
          <w:rFonts w:ascii="Times New Roman" w:hAnsi="Times New Roman" w:cs="Times New Roman"/>
        </w:rPr>
        <w:t>出现频率及其解决路径等信息，以便对瓶颈进行分析，推动过程改进。时，代码质量检查和缺陷趋势统计等也可以帮助我们从实践中获得可量化的反馈，提升决策的科学性。</w:t>
      </w:r>
    </w:p>
    <w:p w14:paraId="715810D4" w14:textId="3583C667" w:rsidR="00EF29BD" w:rsidRPr="00C612D4" w:rsidRDefault="00EB1253" w:rsidP="00EB1253">
      <w:pPr>
        <w:pStyle w:val="a6"/>
        <w:spacing w:before="0" w:beforeAutospacing="0" w:after="0" w:afterAutospacing="0" w:line="400" w:lineRule="exact"/>
        <w:ind w:firstLineChars="200" w:firstLine="480"/>
        <w:rPr>
          <w:rFonts w:ascii="Times New Roman" w:hAnsi="Times New Roman" w:cs="Times New Roman"/>
        </w:rPr>
      </w:pPr>
      <w:r>
        <w:rPr>
          <w:rFonts w:ascii="Times New Roman" w:hAnsi="Times New Roman" w:cs="Times New Roman" w:hint="eastAsia"/>
        </w:rPr>
        <w:t>最后</w:t>
      </w:r>
      <w:r w:rsidR="00EF29BD" w:rsidRPr="00C612D4">
        <w:rPr>
          <w:rFonts w:ascii="Times New Roman" w:hAnsi="Times New Roman" w:cs="Times New Roman"/>
        </w:rPr>
        <w:t>，建立质量保证体系。</w:t>
      </w:r>
      <w:r w:rsidRPr="00EB1253">
        <w:rPr>
          <w:rFonts w:ascii="Times New Roman" w:hAnsi="Times New Roman" w:cs="Times New Roman"/>
        </w:rPr>
        <w:t>现阶段我们多依赖人工测试和对功能完成度的主观判断，缺乏系统性和客观性。</w:t>
      </w:r>
      <w:r w:rsidR="00EF29BD" w:rsidRPr="00C612D4">
        <w:rPr>
          <w:rFonts w:ascii="Times New Roman" w:hAnsi="Times New Roman" w:cs="Times New Roman"/>
        </w:rPr>
        <w:t>为了提升软件的可靠性和可维护性，</w:t>
      </w:r>
      <w:r>
        <w:rPr>
          <w:rFonts w:ascii="Times New Roman" w:hAnsi="Times New Roman" w:cs="Times New Roman" w:hint="eastAsia"/>
        </w:rPr>
        <w:t>计划引入</w:t>
      </w:r>
      <w:r w:rsidR="00EF29BD" w:rsidRPr="00C612D4">
        <w:rPr>
          <w:rFonts w:ascii="Times New Roman" w:hAnsi="Times New Roman" w:cs="Times New Roman"/>
        </w:rPr>
        <w:t>单元测试和集成测试框架，</w:t>
      </w:r>
      <w:r w:rsidRPr="00EB1253">
        <w:rPr>
          <w:rFonts w:ascii="Times New Roman" w:hAnsi="Times New Roman" w:cs="Times New Roman"/>
        </w:rPr>
        <w:t>保证代码在模块间协作时的稳定性。</w:t>
      </w:r>
      <w:r w:rsidR="00EF29BD" w:rsidRPr="00C612D4">
        <w:rPr>
          <w:rFonts w:ascii="Times New Roman" w:hAnsi="Times New Roman" w:cs="Times New Roman"/>
        </w:rPr>
        <w:t>同时，</w:t>
      </w:r>
      <w:r w:rsidR="00C612D4" w:rsidRPr="00C612D4">
        <w:rPr>
          <w:rFonts w:ascii="Times New Roman" w:hAnsi="Times New Roman" w:cs="Times New Roman"/>
        </w:rPr>
        <w:t>团队</w:t>
      </w:r>
      <w:r w:rsidR="00EF29BD" w:rsidRPr="00C612D4">
        <w:rPr>
          <w:rFonts w:ascii="Times New Roman" w:hAnsi="Times New Roman" w:cs="Times New Roman"/>
        </w:rPr>
        <w:t>定期组织组内代码检查，促进代码质量提升和知识共享。</w:t>
      </w:r>
      <w:r w:rsidR="00C612D4" w:rsidRPr="00C612D4">
        <w:rPr>
          <w:rFonts w:ascii="Times New Roman" w:hAnsi="Times New Roman" w:cs="Times New Roman"/>
        </w:rPr>
        <w:t>若条件允许，也可结合持续集成工具实现自动化构建与测试，</w:t>
      </w:r>
      <w:r>
        <w:rPr>
          <w:rFonts w:ascii="Times New Roman" w:hAnsi="Times New Roman" w:cs="Times New Roman" w:hint="eastAsia"/>
        </w:rPr>
        <w:t>降低人为失误率</w:t>
      </w:r>
      <w:r w:rsidR="00EF29BD" w:rsidRPr="00C612D4">
        <w:rPr>
          <w:rFonts w:ascii="Times New Roman" w:hAnsi="Times New Roman" w:cs="Times New Roman"/>
        </w:rPr>
        <w:t>。</w:t>
      </w:r>
    </w:p>
    <w:p w14:paraId="656A11B8" w14:textId="57489362" w:rsidR="00DA0CFC" w:rsidRDefault="00DA0CFC" w:rsidP="00C612D4">
      <w:pPr>
        <w:pStyle w:val="a5"/>
        <w:numPr>
          <w:ilvl w:val="0"/>
          <w:numId w:val="1"/>
        </w:numPr>
        <w:spacing w:line="240" w:lineRule="auto"/>
        <w:ind w:firstLineChars="0"/>
        <w:outlineLvl w:val="0"/>
        <w:rPr>
          <w:rFonts w:asciiTheme="minorEastAsia" w:eastAsiaTheme="minorEastAsia" w:hAnsiTheme="minorEastAsia" w:hint="eastAsia"/>
          <w:b/>
          <w:sz w:val="28"/>
          <w:szCs w:val="28"/>
        </w:rPr>
      </w:pPr>
      <w:r>
        <w:rPr>
          <w:rFonts w:asciiTheme="minorEastAsia" w:eastAsiaTheme="minorEastAsia" w:hAnsiTheme="minorEastAsia" w:hint="eastAsia"/>
          <w:b/>
          <w:sz w:val="28"/>
          <w:szCs w:val="28"/>
        </w:rPr>
        <w:t>总结</w:t>
      </w:r>
    </w:p>
    <w:p w14:paraId="3F0D7176" w14:textId="1F44541C" w:rsidR="00DD7232" w:rsidRPr="00EB1253" w:rsidRDefault="004730C3" w:rsidP="004730C3">
      <w:pPr>
        <w:pStyle w:val="a6"/>
        <w:spacing w:before="0" w:beforeAutospacing="0" w:after="0" w:afterAutospacing="0" w:line="400" w:lineRule="exact"/>
        <w:ind w:firstLineChars="200" w:firstLine="480"/>
        <w:rPr>
          <w:rFonts w:ascii="Times New Roman" w:hAnsi="Times New Roman" w:cs="Times New Roman"/>
        </w:rPr>
      </w:pPr>
      <w:r w:rsidRPr="00EB1253">
        <w:rPr>
          <w:rFonts w:ascii="Times New Roman" w:hAnsi="Times New Roman" w:cs="Times New Roman"/>
        </w:rPr>
        <w:t>通过对</w:t>
      </w:r>
      <w:r w:rsidRPr="00EB1253">
        <w:rPr>
          <w:rFonts w:ascii="Times New Roman" w:hAnsi="Times New Roman" w:cs="Times New Roman"/>
        </w:rPr>
        <w:t>CMMI</w:t>
      </w:r>
      <w:r w:rsidRPr="00EB1253">
        <w:rPr>
          <w:rFonts w:ascii="Times New Roman" w:hAnsi="Times New Roman" w:cs="Times New Roman"/>
        </w:rPr>
        <w:t>模型的学习与项目实践的反思，我深刻体会到，优秀的软件不仅仅是技术的堆砌，更离不开科学的流程与良好的团队协作。</w:t>
      </w:r>
      <w:r w:rsidR="00DD7232" w:rsidRPr="00EB1253">
        <w:rPr>
          <w:rFonts w:ascii="Times New Roman" w:hAnsi="Times New Roman" w:cs="Times New Roman"/>
        </w:rPr>
        <w:t>在此前的项目开发中，我们已初步具备可管理的</w:t>
      </w:r>
      <w:r w:rsidRPr="00EB1253">
        <w:rPr>
          <w:rFonts w:ascii="Times New Roman" w:hAnsi="Times New Roman" w:cs="Times New Roman"/>
        </w:rPr>
        <w:t>开发</w:t>
      </w:r>
      <w:r w:rsidR="00DD7232" w:rsidRPr="00EB1253">
        <w:rPr>
          <w:rFonts w:ascii="Times New Roman" w:hAnsi="Times New Roman" w:cs="Times New Roman"/>
        </w:rPr>
        <w:t>体系，</w:t>
      </w:r>
      <w:r w:rsidRPr="00EB1253">
        <w:rPr>
          <w:rFonts w:ascii="Times New Roman" w:hAnsi="Times New Roman" w:cs="Times New Roman"/>
        </w:rPr>
        <w:t>但距离真正高成熟度仍有不小的差距。</w:t>
      </w:r>
    </w:p>
    <w:p w14:paraId="2EF5ABA8" w14:textId="77777777" w:rsidR="004730C3" w:rsidRPr="004730C3" w:rsidRDefault="004730C3" w:rsidP="004730C3">
      <w:pPr>
        <w:ind w:firstLineChars="200" w:firstLine="480"/>
        <w:rPr>
          <w:rFonts w:ascii="Times New Roman" w:hAnsi="Times New Roman"/>
          <w:kern w:val="0"/>
          <w:sz w:val="24"/>
          <w:szCs w:val="24"/>
        </w:rPr>
      </w:pPr>
      <w:r w:rsidRPr="004730C3">
        <w:rPr>
          <w:rFonts w:ascii="Times New Roman" w:hAnsi="Times New Roman"/>
          <w:kern w:val="0"/>
          <w:sz w:val="24"/>
          <w:szCs w:val="24"/>
        </w:rPr>
        <w:t>未来，我希望能在实践中不断完善团队的工作流程，从制度建设、数据分析到质量管理逐步推进，使项目管理更系统、更规范，让技术的价值在可靠的流程保障下最大化。</w:t>
      </w:r>
    </w:p>
    <w:p w14:paraId="7F78FE1C" w14:textId="341BF0E7" w:rsidR="00DD7232" w:rsidRPr="004730C3" w:rsidRDefault="00DD7232" w:rsidP="004730C3">
      <w:pPr>
        <w:ind w:firstLineChars="200" w:firstLine="480"/>
        <w:rPr>
          <w:rFonts w:ascii="Times New Roman" w:hAnsi="Times New Roman"/>
          <w:kern w:val="0"/>
          <w:sz w:val="24"/>
          <w:szCs w:val="24"/>
        </w:rPr>
      </w:pPr>
    </w:p>
    <w:sectPr w:rsidR="00DD7232" w:rsidRPr="004730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D7647" w14:textId="77777777" w:rsidR="00242379" w:rsidRDefault="00242379">
      <w:pPr>
        <w:spacing w:line="240" w:lineRule="auto"/>
      </w:pPr>
      <w:r>
        <w:separator/>
      </w:r>
    </w:p>
  </w:endnote>
  <w:endnote w:type="continuationSeparator" w:id="0">
    <w:p w14:paraId="3F54288F" w14:textId="77777777" w:rsidR="00242379" w:rsidRDefault="00242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C0CE6" w14:textId="77777777" w:rsidR="00242379" w:rsidRDefault="00242379">
      <w:pPr>
        <w:spacing w:line="240" w:lineRule="auto"/>
      </w:pPr>
      <w:r>
        <w:separator/>
      </w:r>
    </w:p>
  </w:footnote>
  <w:footnote w:type="continuationSeparator" w:id="0">
    <w:p w14:paraId="26318094" w14:textId="77777777" w:rsidR="00242379" w:rsidRDefault="002423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102B7"/>
    <w:multiLevelType w:val="hybridMultilevel"/>
    <w:tmpl w:val="E6840272"/>
    <w:lvl w:ilvl="0" w:tplc="2CF64E22">
      <w:start w:val="1"/>
      <w:numFmt w:val="japaneseCounting"/>
      <w:lvlText w:val="%1、"/>
      <w:lvlJc w:val="left"/>
      <w:pPr>
        <w:ind w:left="720" w:hanging="720"/>
      </w:pPr>
      <w:rPr>
        <w:rFonts w:hint="default"/>
      </w:r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num w:numId="1" w16cid:durableId="127790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NmN2FmZTJhOTdmMDIxNTA0Y2M0ZmEyZDBhY2UxYTMifQ=="/>
  </w:docVars>
  <w:rsids>
    <w:rsidRoot w:val="7501067A"/>
    <w:rsid w:val="000A6D8F"/>
    <w:rsid w:val="001B68FE"/>
    <w:rsid w:val="00242379"/>
    <w:rsid w:val="003D46AC"/>
    <w:rsid w:val="00433438"/>
    <w:rsid w:val="004730C3"/>
    <w:rsid w:val="005E085F"/>
    <w:rsid w:val="00633B73"/>
    <w:rsid w:val="00780250"/>
    <w:rsid w:val="007943A4"/>
    <w:rsid w:val="00892022"/>
    <w:rsid w:val="00B05DD4"/>
    <w:rsid w:val="00C612D4"/>
    <w:rsid w:val="00C87FB3"/>
    <w:rsid w:val="00DA0CFC"/>
    <w:rsid w:val="00DD7232"/>
    <w:rsid w:val="00EB1253"/>
    <w:rsid w:val="00EF29BD"/>
    <w:rsid w:val="28732366"/>
    <w:rsid w:val="592F4F24"/>
    <w:rsid w:val="5B687259"/>
    <w:rsid w:val="619F4B43"/>
    <w:rsid w:val="61CD6067"/>
    <w:rsid w:val="75010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59911D"/>
  <w15:docId w15:val="{DE8D0E71-46B6-4DB1-B06C-C0E28F83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400" w:lineRule="exact"/>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DA0CFC"/>
    <w:pPr>
      <w:ind w:leftChars="2500" w:left="100"/>
    </w:pPr>
  </w:style>
  <w:style w:type="character" w:customStyle="1" w:styleId="a4">
    <w:name w:val="日期 字符"/>
    <w:basedOn w:val="a0"/>
    <w:link w:val="a3"/>
    <w:rsid w:val="00DA0CFC"/>
    <w:rPr>
      <w:rFonts w:ascii="Calibri" w:eastAsia="宋体" w:hAnsi="Calibri" w:cs="Times New Roman"/>
      <w:kern w:val="2"/>
      <w:sz w:val="21"/>
      <w:szCs w:val="22"/>
    </w:rPr>
  </w:style>
  <w:style w:type="paragraph" w:styleId="a5">
    <w:name w:val="List Paragraph"/>
    <w:basedOn w:val="a"/>
    <w:uiPriority w:val="99"/>
    <w:unhideWhenUsed/>
    <w:rsid w:val="00DA0CFC"/>
    <w:pPr>
      <w:ind w:firstLineChars="200" w:firstLine="420"/>
    </w:pPr>
  </w:style>
  <w:style w:type="paragraph" w:styleId="a6">
    <w:name w:val="Normal (Web)"/>
    <w:basedOn w:val="a"/>
    <w:uiPriority w:val="99"/>
    <w:unhideWhenUsed/>
    <w:rsid w:val="00433438"/>
    <w:pPr>
      <w:spacing w:before="100" w:beforeAutospacing="1" w:after="100" w:afterAutospacing="1" w:line="240" w:lineRule="auto"/>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0440">
      <w:bodyDiv w:val="1"/>
      <w:marLeft w:val="0"/>
      <w:marRight w:val="0"/>
      <w:marTop w:val="0"/>
      <w:marBottom w:val="0"/>
      <w:divBdr>
        <w:top w:val="none" w:sz="0" w:space="0" w:color="auto"/>
        <w:left w:val="none" w:sz="0" w:space="0" w:color="auto"/>
        <w:bottom w:val="none" w:sz="0" w:space="0" w:color="auto"/>
        <w:right w:val="none" w:sz="0" w:space="0" w:color="auto"/>
      </w:divBdr>
    </w:div>
    <w:div w:id="183449279">
      <w:bodyDiv w:val="1"/>
      <w:marLeft w:val="0"/>
      <w:marRight w:val="0"/>
      <w:marTop w:val="0"/>
      <w:marBottom w:val="0"/>
      <w:divBdr>
        <w:top w:val="none" w:sz="0" w:space="0" w:color="auto"/>
        <w:left w:val="none" w:sz="0" w:space="0" w:color="auto"/>
        <w:bottom w:val="none" w:sz="0" w:space="0" w:color="auto"/>
        <w:right w:val="none" w:sz="0" w:space="0" w:color="auto"/>
      </w:divBdr>
    </w:div>
    <w:div w:id="196283154">
      <w:bodyDiv w:val="1"/>
      <w:marLeft w:val="0"/>
      <w:marRight w:val="0"/>
      <w:marTop w:val="0"/>
      <w:marBottom w:val="0"/>
      <w:divBdr>
        <w:top w:val="none" w:sz="0" w:space="0" w:color="auto"/>
        <w:left w:val="none" w:sz="0" w:space="0" w:color="auto"/>
        <w:bottom w:val="none" w:sz="0" w:space="0" w:color="auto"/>
        <w:right w:val="none" w:sz="0" w:space="0" w:color="auto"/>
      </w:divBdr>
    </w:div>
    <w:div w:id="204218637">
      <w:bodyDiv w:val="1"/>
      <w:marLeft w:val="0"/>
      <w:marRight w:val="0"/>
      <w:marTop w:val="0"/>
      <w:marBottom w:val="0"/>
      <w:divBdr>
        <w:top w:val="none" w:sz="0" w:space="0" w:color="auto"/>
        <w:left w:val="none" w:sz="0" w:space="0" w:color="auto"/>
        <w:bottom w:val="none" w:sz="0" w:space="0" w:color="auto"/>
        <w:right w:val="none" w:sz="0" w:space="0" w:color="auto"/>
      </w:divBdr>
    </w:div>
    <w:div w:id="210460340">
      <w:bodyDiv w:val="1"/>
      <w:marLeft w:val="0"/>
      <w:marRight w:val="0"/>
      <w:marTop w:val="0"/>
      <w:marBottom w:val="0"/>
      <w:divBdr>
        <w:top w:val="none" w:sz="0" w:space="0" w:color="auto"/>
        <w:left w:val="none" w:sz="0" w:space="0" w:color="auto"/>
        <w:bottom w:val="none" w:sz="0" w:space="0" w:color="auto"/>
        <w:right w:val="none" w:sz="0" w:space="0" w:color="auto"/>
      </w:divBdr>
    </w:div>
    <w:div w:id="301468548">
      <w:bodyDiv w:val="1"/>
      <w:marLeft w:val="0"/>
      <w:marRight w:val="0"/>
      <w:marTop w:val="0"/>
      <w:marBottom w:val="0"/>
      <w:divBdr>
        <w:top w:val="none" w:sz="0" w:space="0" w:color="auto"/>
        <w:left w:val="none" w:sz="0" w:space="0" w:color="auto"/>
        <w:bottom w:val="none" w:sz="0" w:space="0" w:color="auto"/>
        <w:right w:val="none" w:sz="0" w:space="0" w:color="auto"/>
      </w:divBdr>
    </w:div>
    <w:div w:id="307980010">
      <w:bodyDiv w:val="1"/>
      <w:marLeft w:val="0"/>
      <w:marRight w:val="0"/>
      <w:marTop w:val="0"/>
      <w:marBottom w:val="0"/>
      <w:divBdr>
        <w:top w:val="none" w:sz="0" w:space="0" w:color="auto"/>
        <w:left w:val="none" w:sz="0" w:space="0" w:color="auto"/>
        <w:bottom w:val="none" w:sz="0" w:space="0" w:color="auto"/>
        <w:right w:val="none" w:sz="0" w:space="0" w:color="auto"/>
      </w:divBdr>
    </w:div>
    <w:div w:id="347633748">
      <w:bodyDiv w:val="1"/>
      <w:marLeft w:val="0"/>
      <w:marRight w:val="0"/>
      <w:marTop w:val="0"/>
      <w:marBottom w:val="0"/>
      <w:divBdr>
        <w:top w:val="none" w:sz="0" w:space="0" w:color="auto"/>
        <w:left w:val="none" w:sz="0" w:space="0" w:color="auto"/>
        <w:bottom w:val="none" w:sz="0" w:space="0" w:color="auto"/>
        <w:right w:val="none" w:sz="0" w:space="0" w:color="auto"/>
      </w:divBdr>
    </w:div>
    <w:div w:id="394159559">
      <w:bodyDiv w:val="1"/>
      <w:marLeft w:val="0"/>
      <w:marRight w:val="0"/>
      <w:marTop w:val="0"/>
      <w:marBottom w:val="0"/>
      <w:divBdr>
        <w:top w:val="none" w:sz="0" w:space="0" w:color="auto"/>
        <w:left w:val="none" w:sz="0" w:space="0" w:color="auto"/>
        <w:bottom w:val="none" w:sz="0" w:space="0" w:color="auto"/>
        <w:right w:val="none" w:sz="0" w:space="0" w:color="auto"/>
      </w:divBdr>
    </w:div>
    <w:div w:id="446433135">
      <w:bodyDiv w:val="1"/>
      <w:marLeft w:val="0"/>
      <w:marRight w:val="0"/>
      <w:marTop w:val="0"/>
      <w:marBottom w:val="0"/>
      <w:divBdr>
        <w:top w:val="none" w:sz="0" w:space="0" w:color="auto"/>
        <w:left w:val="none" w:sz="0" w:space="0" w:color="auto"/>
        <w:bottom w:val="none" w:sz="0" w:space="0" w:color="auto"/>
        <w:right w:val="none" w:sz="0" w:space="0" w:color="auto"/>
      </w:divBdr>
    </w:div>
    <w:div w:id="450905133">
      <w:bodyDiv w:val="1"/>
      <w:marLeft w:val="0"/>
      <w:marRight w:val="0"/>
      <w:marTop w:val="0"/>
      <w:marBottom w:val="0"/>
      <w:divBdr>
        <w:top w:val="none" w:sz="0" w:space="0" w:color="auto"/>
        <w:left w:val="none" w:sz="0" w:space="0" w:color="auto"/>
        <w:bottom w:val="none" w:sz="0" w:space="0" w:color="auto"/>
        <w:right w:val="none" w:sz="0" w:space="0" w:color="auto"/>
      </w:divBdr>
    </w:div>
    <w:div w:id="461004844">
      <w:bodyDiv w:val="1"/>
      <w:marLeft w:val="0"/>
      <w:marRight w:val="0"/>
      <w:marTop w:val="0"/>
      <w:marBottom w:val="0"/>
      <w:divBdr>
        <w:top w:val="none" w:sz="0" w:space="0" w:color="auto"/>
        <w:left w:val="none" w:sz="0" w:space="0" w:color="auto"/>
        <w:bottom w:val="none" w:sz="0" w:space="0" w:color="auto"/>
        <w:right w:val="none" w:sz="0" w:space="0" w:color="auto"/>
      </w:divBdr>
    </w:div>
    <w:div w:id="530651225">
      <w:bodyDiv w:val="1"/>
      <w:marLeft w:val="0"/>
      <w:marRight w:val="0"/>
      <w:marTop w:val="0"/>
      <w:marBottom w:val="0"/>
      <w:divBdr>
        <w:top w:val="none" w:sz="0" w:space="0" w:color="auto"/>
        <w:left w:val="none" w:sz="0" w:space="0" w:color="auto"/>
        <w:bottom w:val="none" w:sz="0" w:space="0" w:color="auto"/>
        <w:right w:val="none" w:sz="0" w:space="0" w:color="auto"/>
      </w:divBdr>
    </w:div>
    <w:div w:id="540358763">
      <w:bodyDiv w:val="1"/>
      <w:marLeft w:val="0"/>
      <w:marRight w:val="0"/>
      <w:marTop w:val="0"/>
      <w:marBottom w:val="0"/>
      <w:divBdr>
        <w:top w:val="none" w:sz="0" w:space="0" w:color="auto"/>
        <w:left w:val="none" w:sz="0" w:space="0" w:color="auto"/>
        <w:bottom w:val="none" w:sz="0" w:space="0" w:color="auto"/>
        <w:right w:val="none" w:sz="0" w:space="0" w:color="auto"/>
      </w:divBdr>
    </w:div>
    <w:div w:id="552622732">
      <w:bodyDiv w:val="1"/>
      <w:marLeft w:val="0"/>
      <w:marRight w:val="0"/>
      <w:marTop w:val="0"/>
      <w:marBottom w:val="0"/>
      <w:divBdr>
        <w:top w:val="none" w:sz="0" w:space="0" w:color="auto"/>
        <w:left w:val="none" w:sz="0" w:space="0" w:color="auto"/>
        <w:bottom w:val="none" w:sz="0" w:space="0" w:color="auto"/>
        <w:right w:val="none" w:sz="0" w:space="0" w:color="auto"/>
      </w:divBdr>
    </w:div>
    <w:div w:id="618875816">
      <w:bodyDiv w:val="1"/>
      <w:marLeft w:val="0"/>
      <w:marRight w:val="0"/>
      <w:marTop w:val="0"/>
      <w:marBottom w:val="0"/>
      <w:divBdr>
        <w:top w:val="none" w:sz="0" w:space="0" w:color="auto"/>
        <w:left w:val="none" w:sz="0" w:space="0" w:color="auto"/>
        <w:bottom w:val="none" w:sz="0" w:space="0" w:color="auto"/>
        <w:right w:val="none" w:sz="0" w:space="0" w:color="auto"/>
      </w:divBdr>
    </w:div>
    <w:div w:id="637301606">
      <w:bodyDiv w:val="1"/>
      <w:marLeft w:val="0"/>
      <w:marRight w:val="0"/>
      <w:marTop w:val="0"/>
      <w:marBottom w:val="0"/>
      <w:divBdr>
        <w:top w:val="none" w:sz="0" w:space="0" w:color="auto"/>
        <w:left w:val="none" w:sz="0" w:space="0" w:color="auto"/>
        <w:bottom w:val="none" w:sz="0" w:space="0" w:color="auto"/>
        <w:right w:val="none" w:sz="0" w:space="0" w:color="auto"/>
      </w:divBdr>
    </w:div>
    <w:div w:id="678393500">
      <w:bodyDiv w:val="1"/>
      <w:marLeft w:val="0"/>
      <w:marRight w:val="0"/>
      <w:marTop w:val="0"/>
      <w:marBottom w:val="0"/>
      <w:divBdr>
        <w:top w:val="none" w:sz="0" w:space="0" w:color="auto"/>
        <w:left w:val="none" w:sz="0" w:space="0" w:color="auto"/>
        <w:bottom w:val="none" w:sz="0" w:space="0" w:color="auto"/>
        <w:right w:val="none" w:sz="0" w:space="0" w:color="auto"/>
      </w:divBdr>
    </w:div>
    <w:div w:id="683822574">
      <w:bodyDiv w:val="1"/>
      <w:marLeft w:val="0"/>
      <w:marRight w:val="0"/>
      <w:marTop w:val="0"/>
      <w:marBottom w:val="0"/>
      <w:divBdr>
        <w:top w:val="none" w:sz="0" w:space="0" w:color="auto"/>
        <w:left w:val="none" w:sz="0" w:space="0" w:color="auto"/>
        <w:bottom w:val="none" w:sz="0" w:space="0" w:color="auto"/>
        <w:right w:val="none" w:sz="0" w:space="0" w:color="auto"/>
      </w:divBdr>
    </w:div>
    <w:div w:id="734745195">
      <w:bodyDiv w:val="1"/>
      <w:marLeft w:val="0"/>
      <w:marRight w:val="0"/>
      <w:marTop w:val="0"/>
      <w:marBottom w:val="0"/>
      <w:divBdr>
        <w:top w:val="none" w:sz="0" w:space="0" w:color="auto"/>
        <w:left w:val="none" w:sz="0" w:space="0" w:color="auto"/>
        <w:bottom w:val="none" w:sz="0" w:space="0" w:color="auto"/>
        <w:right w:val="none" w:sz="0" w:space="0" w:color="auto"/>
      </w:divBdr>
    </w:div>
    <w:div w:id="826095766">
      <w:bodyDiv w:val="1"/>
      <w:marLeft w:val="0"/>
      <w:marRight w:val="0"/>
      <w:marTop w:val="0"/>
      <w:marBottom w:val="0"/>
      <w:divBdr>
        <w:top w:val="none" w:sz="0" w:space="0" w:color="auto"/>
        <w:left w:val="none" w:sz="0" w:space="0" w:color="auto"/>
        <w:bottom w:val="none" w:sz="0" w:space="0" w:color="auto"/>
        <w:right w:val="none" w:sz="0" w:space="0" w:color="auto"/>
      </w:divBdr>
    </w:div>
    <w:div w:id="857427900">
      <w:bodyDiv w:val="1"/>
      <w:marLeft w:val="0"/>
      <w:marRight w:val="0"/>
      <w:marTop w:val="0"/>
      <w:marBottom w:val="0"/>
      <w:divBdr>
        <w:top w:val="none" w:sz="0" w:space="0" w:color="auto"/>
        <w:left w:val="none" w:sz="0" w:space="0" w:color="auto"/>
        <w:bottom w:val="none" w:sz="0" w:space="0" w:color="auto"/>
        <w:right w:val="none" w:sz="0" w:space="0" w:color="auto"/>
      </w:divBdr>
    </w:div>
    <w:div w:id="857429188">
      <w:bodyDiv w:val="1"/>
      <w:marLeft w:val="0"/>
      <w:marRight w:val="0"/>
      <w:marTop w:val="0"/>
      <w:marBottom w:val="0"/>
      <w:divBdr>
        <w:top w:val="none" w:sz="0" w:space="0" w:color="auto"/>
        <w:left w:val="none" w:sz="0" w:space="0" w:color="auto"/>
        <w:bottom w:val="none" w:sz="0" w:space="0" w:color="auto"/>
        <w:right w:val="none" w:sz="0" w:space="0" w:color="auto"/>
      </w:divBdr>
    </w:div>
    <w:div w:id="889003044">
      <w:bodyDiv w:val="1"/>
      <w:marLeft w:val="0"/>
      <w:marRight w:val="0"/>
      <w:marTop w:val="0"/>
      <w:marBottom w:val="0"/>
      <w:divBdr>
        <w:top w:val="none" w:sz="0" w:space="0" w:color="auto"/>
        <w:left w:val="none" w:sz="0" w:space="0" w:color="auto"/>
        <w:bottom w:val="none" w:sz="0" w:space="0" w:color="auto"/>
        <w:right w:val="none" w:sz="0" w:space="0" w:color="auto"/>
      </w:divBdr>
    </w:div>
    <w:div w:id="894194717">
      <w:bodyDiv w:val="1"/>
      <w:marLeft w:val="0"/>
      <w:marRight w:val="0"/>
      <w:marTop w:val="0"/>
      <w:marBottom w:val="0"/>
      <w:divBdr>
        <w:top w:val="none" w:sz="0" w:space="0" w:color="auto"/>
        <w:left w:val="none" w:sz="0" w:space="0" w:color="auto"/>
        <w:bottom w:val="none" w:sz="0" w:space="0" w:color="auto"/>
        <w:right w:val="none" w:sz="0" w:space="0" w:color="auto"/>
      </w:divBdr>
    </w:div>
    <w:div w:id="923299722">
      <w:bodyDiv w:val="1"/>
      <w:marLeft w:val="0"/>
      <w:marRight w:val="0"/>
      <w:marTop w:val="0"/>
      <w:marBottom w:val="0"/>
      <w:divBdr>
        <w:top w:val="none" w:sz="0" w:space="0" w:color="auto"/>
        <w:left w:val="none" w:sz="0" w:space="0" w:color="auto"/>
        <w:bottom w:val="none" w:sz="0" w:space="0" w:color="auto"/>
        <w:right w:val="none" w:sz="0" w:space="0" w:color="auto"/>
      </w:divBdr>
    </w:div>
    <w:div w:id="1032651774">
      <w:bodyDiv w:val="1"/>
      <w:marLeft w:val="0"/>
      <w:marRight w:val="0"/>
      <w:marTop w:val="0"/>
      <w:marBottom w:val="0"/>
      <w:divBdr>
        <w:top w:val="none" w:sz="0" w:space="0" w:color="auto"/>
        <w:left w:val="none" w:sz="0" w:space="0" w:color="auto"/>
        <w:bottom w:val="none" w:sz="0" w:space="0" w:color="auto"/>
        <w:right w:val="none" w:sz="0" w:space="0" w:color="auto"/>
      </w:divBdr>
    </w:div>
    <w:div w:id="1108427450">
      <w:bodyDiv w:val="1"/>
      <w:marLeft w:val="0"/>
      <w:marRight w:val="0"/>
      <w:marTop w:val="0"/>
      <w:marBottom w:val="0"/>
      <w:divBdr>
        <w:top w:val="none" w:sz="0" w:space="0" w:color="auto"/>
        <w:left w:val="none" w:sz="0" w:space="0" w:color="auto"/>
        <w:bottom w:val="none" w:sz="0" w:space="0" w:color="auto"/>
        <w:right w:val="none" w:sz="0" w:space="0" w:color="auto"/>
      </w:divBdr>
    </w:div>
    <w:div w:id="1163399468">
      <w:bodyDiv w:val="1"/>
      <w:marLeft w:val="0"/>
      <w:marRight w:val="0"/>
      <w:marTop w:val="0"/>
      <w:marBottom w:val="0"/>
      <w:divBdr>
        <w:top w:val="none" w:sz="0" w:space="0" w:color="auto"/>
        <w:left w:val="none" w:sz="0" w:space="0" w:color="auto"/>
        <w:bottom w:val="none" w:sz="0" w:space="0" w:color="auto"/>
        <w:right w:val="none" w:sz="0" w:space="0" w:color="auto"/>
      </w:divBdr>
    </w:div>
    <w:div w:id="1326278122">
      <w:bodyDiv w:val="1"/>
      <w:marLeft w:val="0"/>
      <w:marRight w:val="0"/>
      <w:marTop w:val="0"/>
      <w:marBottom w:val="0"/>
      <w:divBdr>
        <w:top w:val="none" w:sz="0" w:space="0" w:color="auto"/>
        <w:left w:val="none" w:sz="0" w:space="0" w:color="auto"/>
        <w:bottom w:val="none" w:sz="0" w:space="0" w:color="auto"/>
        <w:right w:val="none" w:sz="0" w:space="0" w:color="auto"/>
      </w:divBdr>
    </w:div>
    <w:div w:id="1380516837">
      <w:bodyDiv w:val="1"/>
      <w:marLeft w:val="0"/>
      <w:marRight w:val="0"/>
      <w:marTop w:val="0"/>
      <w:marBottom w:val="0"/>
      <w:divBdr>
        <w:top w:val="none" w:sz="0" w:space="0" w:color="auto"/>
        <w:left w:val="none" w:sz="0" w:space="0" w:color="auto"/>
        <w:bottom w:val="none" w:sz="0" w:space="0" w:color="auto"/>
        <w:right w:val="none" w:sz="0" w:space="0" w:color="auto"/>
      </w:divBdr>
    </w:div>
    <w:div w:id="1394549589">
      <w:bodyDiv w:val="1"/>
      <w:marLeft w:val="0"/>
      <w:marRight w:val="0"/>
      <w:marTop w:val="0"/>
      <w:marBottom w:val="0"/>
      <w:divBdr>
        <w:top w:val="none" w:sz="0" w:space="0" w:color="auto"/>
        <w:left w:val="none" w:sz="0" w:space="0" w:color="auto"/>
        <w:bottom w:val="none" w:sz="0" w:space="0" w:color="auto"/>
        <w:right w:val="none" w:sz="0" w:space="0" w:color="auto"/>
      </w:divBdr>
    </w:div>
    <w:div w:id="1448087850">
      <w:bodyDiv w:val="1"/>
      <w:marLeft w:val="0"/>
      <w:marRight w:val="0"/>
      <w:marTop w:val="0"/>
      <w:marBottom w:val="0"/>
      <w:divBdr>
        <w:top w:val="none" w:sz="0" w:space="0" w:color="auto"/>
        <w:left w:val="none" w:sz="0" w:space="0" w:color="auto"/>
        <w:bottom w:val="none" w:sz="0" w:space="0" w:color="auto"/>
        <w:right w:val="none" w:sz="0" w:space="0" w:color="auto"/>
      </w:divBdr>
    </w:div>
    <w:div w:id="1483158728">
      <w:bodyDiv w:val="1"/>
      <w:marLeft w:val="0"/>
      <w:marRight w:val="0"/>
      <w:marTop w:val="0"/>
      <w:marBottom w:val="0"/>
      <w:divBdr>
        <w:top w:val="none" w:sz="0" w:space="0" w:color="auto"/>
        <w:left w:val="none" w:sz="0" w:space="0" w:color="auto"/>
        <w:bottom w:val="none" w:sz="0" w:space="0" w:color="auto"/>
        <w:right w:val="none" w:sz="0" w:space="0" w:color="auto"/>
      </w:divBdr>
    </w:div>
    <w:div w:id="1571815812">
      <w:bodyDiv w:val="1"/>
      <w:marLeft w:val="0"/>
      <w:marRight w:val="0"/>
      <w:marTop w:val="0"/>
      <w:marBottom w:val="0"/>
      <w:divBdr>
        <w:top w:val="none" w:sz="0" w:space="0" w:color="auto"/>
        <w:left w:val="none" w:sz="0" w:space="0" w:color="auto"/>
        <w:bottom w:val="none" w:sz="0" w:space="0" w:color="auto"/>
        <w:right w:val="none" w:sz="0" w:space="0" w:color="auto"/>
      </w:divBdr>
    </w:div>
    <w:div w:id="1607493612">
      <w:bodyDiv w:val="1"/>
      <w:marLeft w:val="0"/>
      <w:marRight w:val="0"/>
      <w:marTop w:val="0"/>
      <w:marBottom w:val="0"/>
      <w:divBdr>
        <w:top w:val="none" w:sz="0" w:space="0" w:color="auto"/>
        <w:left w:val="none" w:sz="0" w:space="0" w:color="auto"/>
        <w:bottom w:val="none" w:sz="0" w:space="0" w:color="auto"/>
        <w:right w:val="none" w:sz="0" w:space="0" w:color="auto"/>
      </w:divBdr>
    </w:div>
    <w:div w:id="1611937470">
      <w:bodyDiv w:val="1"/>
      <w:marLeft w:val="0"/>
      <w:marRight w:val="0"/>
      <w:marTop w:val="0"/>
      <w:marBottom w:val="0"/>
      <w:divBdr>
        <w:top w:val="none" w:sz="0" w:space="0" w:color="auto"/>
        <w:left w:val="none" w:sz="0" w:space="0" w:color="auto"/>
        <w:bottom w:val="none" w:sz="0" w:space="0" w:color="auto"/>
        <w:right w:val="none" w:sz="0" w:space="0" w:color="auto"/>
      </w:divBdr>
    </w:div>
    <w:div w:id="1620985439">
      <w:bodyDiv w:val="1"/>
      <w:marLeft w:val="0"/>
      <w:marRight w:val="0"/>
      <w:marTop w:val="0"/>
      <w:marBottom w:val="0"/>
      <w:divBdr>
        <w:top w:val="none" w:sz="0" w:space="0" w:color="auto"/>
        <w:left w:val="none" w:sz="0" w:space="0" w:color="auto"/>
        <w:bottom w:val="none" w:sz="0" w:space="0" w:color="auto"/>
        <w:right w:val="none" w:sz="0" w:space="0" w:color="auto"/>
      </w:divBdr>
    </w:div>
    <w:div w:id="1638216177">
      <w:bodyDiv w:val="1"/>
      <w:marLeft w:val="0"/>
      <w:marRight w:val="0"/>
      <w:marTop w:val="0"/>
      <w:marBottom w:val="0"/>
      <w:divBdr>
        <w:top w:val="none" w:sz="0" w:space="0" w:color="auto"/>
        <w:left w:val="none" w:sz="0" w:space="0" w:color="auto"/>
        <w:bottom w:val="none" w:sz="0" w:space="0" w:color="auto"/>
        <w:right w:val="none" w:sz="0" w:space="0" w:color="auto"/>
      </w:divBdr>
    </w:div>
    <w:div w:id="1677465525">
      <w:bodyDiv w:val="1"/>
      <w:marLeft w:val="0"/>
      <w:marRight w:val="0"/>
      <w:marTop w:val="0"/>
      <w:marBottom w:val="0"/>
      <w:divBdr>
        <w:top w:val="none" w:sz="0" w:space="0" w:color="auto"/>
        <w:left w:val="none" w:sz="0" w:space="0" w:color="auto"/>
        <w:bottom w:val="none" w:sz="0" w:space="0" w:color="auto"/>
        <w:right w:val="none" w:sz="0" w:space="0" w:color="auto"/>
      </w:divBdr>
    </w:div>
    <w:div w:id="1748649030">
      <w:bodyDiv w:val="1"/>
      <w:marLeft w:val="0"/>
      <w:marRight w:val="0"/>
      <w:marTop w:val="0"/>
      <w:marBottom w:val="0"/>
      <w:divBdr>
        <w:top w:val="none" w:sz="0" w:space="0" w:color="auto"/>
        <w:left w:val="none" w:sz="0" w:space="0" w:color="auto"/>
        <w:bottom w:val="none" w:sz="0" w:space="0" w:color="auto"/>
        <w:right w:val="none" w:sz="0" w:space="0" w:color="auto"/>
      </w:divBdr>
    </w:div>
    <w:div w:id="1796561999">
      <w:bodyDiv w:val="1"/>
      <w:marLeft w:val="0"/>
      <w:marRight w:val="0"/>
      <w:marTop w:val="0"/>
      <w:marBottom w:val="0"/>
      <w:divBdr>
        <w:top w:val="none" w:sz="0" w:space="0" w:color="auto"/>
        <w:left w:val="none" w:sz="0" w:space="0" w:color="auto"/>
        <w:bottom w:val="none" w:sz="0" w:space="0" w:color="auto"/>
        <w:right w:val="none" w:sz="0" w:space="0" w:color="auto"/>
      </w:divBdr>
    </w:div>
    <w:div w:id="1806309913">
      <w:bodyDiv w:val="1"/>
      <w:marLeft w:val="0"/>
      <w:marRight w:val="0"/>
      <w:marTop w:val="0"/>
      <w:marBottom w:val="0"/>
      <w:divBdr>
        <w:top w:val="none" w:sz="0" w:space="0" w:color="auto"/>
        <w:left w:val="none" w:sz="0" w:space="0" w:color="auto"/>
        <w:bottom w:val="none" w:sz="0" w:space="0" w:color="auto"/>
        <w:right w:val="none" w:sz="0" w:space="0" w:color="auto"/>
      </w:divBdr>
    </w:div>
    <w:div w:id="1947813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1073</Words>
  <Characters>1150</Characters>
  <Application>Microsoft Office Word</Application>
  <DocSecurity>0</DocSecurity>
  <Lines>57</Lines>
  <Paragraphs>33</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深海夜未眠</dc:creator>
  <cp:lastModifiedBy>蕾薇 沈</cp:lastModifiedBy>
  <cp:revision>10</cp:revision>
  <dcterms:created xsi:type="dcterms:W3CDTF">2023-06-08T06:57:00Z</dcterms:created>
  <dcterms:modified xsi:type="dcterms:W3CDTF">2025-06-20T01:16:00Z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3F0B4B0D9B4049A78C54AFAD84962223_13</vt:lpwstr>
  </property>
  <property fmtid="{D5CDD505-2E9C-101B-9397-08002B2CF9AE}" pid="4" name="KSOTemplateDocerSaveRecord">
    <vt:lpwstr>eyJoZGlkIjoiMGJjZjVjYjBjNDY4ZmQ1ZjZkYmZlYWIzMGYxNzZhYmUiLCJ1c2VySWQiOiI2NDAzOTQyOTEifQ==</vt:lpwstr>
  </property>
</Properties>
</file>