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DAFD9" w14:textId="048B5142" w:rsidR="00A23BDC" w:rsidRPr="009106BE" w:rsidRDefault="00A23BDC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 xml:space="preserve">一、CMMI层次成熟度模型简述  </w:t>
      </w:r>
    </w:p>
    <w:p w14:paraId="6EE4ED2C" w14:textId="3FC4213A" w:rsidR="00A23BDC" w:rsidRDefault="00A23BDC" w:rsidP="00A23BDC">
      <w:pPr>
        <w:rPr>
          <w:rFonts w:hint="eastAsia"/>
        </w:rPr>
      </w:pPr>
      <w:r>
        <w:rPr>
          <w:rFonts w:hint="eastAsia"/>
        </w:rPr>
        <w:t>CMM是一种评估组织软件开发过程成熟度的框架，由美国卡内基梅隆大学软件工程研究所提出</w:t>
      </w:r>
      <w:r w:rsidR="00A95776">
        <w:rPr>
          <w:rFonts w:hint="eastAsia"/>
        </w:rPr>
        <w:t>的，目的是</w:t>
      </w:r>
      <w:r>
        <w:rPr>
          <w:rFonts w:hint="eastAsia"/>
        </w:rPr>
        <w:t>通过标准化流程提升软件质量与项目管理效率。</w:t>
      </w:r>
      <w:r w:rsidR="00A95776">
        <w:rPr>
          <w:rFonts w:hint="eastAsia"/>
        </w:rPr>
        <w:t>这个</w:t>
      </w:r>
      <w:r>
        <w:rPr>
          <w:rFonts w:hint="eastAsia"/>
        </w:rPr>
        <w:t>模型将成熟度分为五个层级，每个层级代表过程可控性和可预测性的提升</w:t>
      </w:r>
      <w:r w:rsidR="00A95776">
        <w:rPr>
          <w:rFonts w:hint="eastAsia"/>
        </w:rPr>
        <w:t>。</w:t>
      </w:r>
      <w:r>
        <w:rPr>
          <w:rFonts w:hint="eastAsia"/>
        </w:rPr>
        <w:t xml:space="preserve">  </w:t>
      </w:r>
    </w:p>
    <w:p w14:paraId="5F6BA3B3" w14:textId="46DB2FA1" w:rsidR="00A23BDC" w:rsidRPr="009106BE" w:rsidRDefault="00A23BDC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>1</w:t>
      </w:r>
      <w:r w:rsidR="00A95776" w:rsidRPr="009106BE">
        <w:rPr>
          <w:rFonts w:hint="eastAsia"/>
          <w:b/>
          <w:bCs/>
        </w:rPr>
        <w:t>级-</w:t>
      </w:r>
      <w:r w:rsidRPr="009106BE">
        <w:rPr>
          <w:rFonts w:hint="eastAsia"/>
          <w:b/>
          <w:bCs/>
        </w:rPr>
        <w:t xml:space="preserve">初始级 </w:t>
      </w:r>
    </w:p>
    <w:p w14:paraId="3F73E777" w14:textId="5B387BFA" w:rsidR="00A23BDC" w:rsidRDefault="00A23BDC" w:rsidP="00A23BDC">
      <w:pPr>
        <w:rPr>
          <w:rFonts w:hint="eastAsia"/>
        </w:rPr>
      </w:pPr>
      <w:r>
        <w:rPr>
          <w:rFonts w:hint="eastAsia"/>
        </w:rPr>
        <w:t xml:space="preserve">   过程无序且依赖</w:t>
      </w:r>
      <w:r w:rsidR="00BF2AE5">
        <w:rPr>
          <w:rFonts w:hint="eastAsia"/>
        </w:rPr>
        <w:t>极度</w:t>
      </w:r>
      <w:r>
        <w:rPr>
          <w:rFonts w:hint="eastAsia"/>
        </w:rPr>
        <w:t>个人能力</w:t>
      </w:r>
      <w:r w:rsidR="00BF2AE5">
        <w:rPr>
          <w:rFonts w:hint="eastAsia"/>
        </w:rPr>
        <w:t>能力</w:t>
      </w:r>
      <w:r>
        <w:rPr>
          <w:rFonts w:hint="eastAsia"/>
        </w:rPr>
        <w:t>，项目</w:t>
      </w:r>
      <w:r w:rsidR="00BF2AE5">
        <w:rPr>
          <w:rFonts w:hint="eastAsia"/>
        </w:rPr>
        <w:t>经</w:t>
      </w:r>
      <w:r>
        <w:rPr>
          <w:rFonts w:hint="eastAsia"/>
        </w:rPr>
        <w:t>常失控。</w:t>
      </w:r>
      <w:r w:rsidR="00BF2AE5">
        <w:rPr>
          <w:rFonts w:hint="eastAsia"/>
        </w:rPr>
        <w:t>次层级的</w:t>
      </w:r>
      <w:r>
        <w:rPr>
          <w:rFonts w:hint="eastAsia"/>
        </w:rPr>
        <w:t>成功</w:t>
      </w:r>
      <w:r w:rsidR="00BF2AE5">
        <w:rPr>
          <w:rFonts w:hint="eastAsia"/>
        </w:rPr>
        <w:t>往往</w:t>
      </w:r>
      <w:r>
        <w:rPr>
          <w:rFonts w:hint="eastAsia"/>
        </w:rPr>
        <w:t>源于“个人英雄主义”，</w:t>
      </w:r>
      <w:r w:rsidR="00BF2AE5">
        <w:rPr>
          <w:rFonts w:hint="eastAsia"/>
        </w:rPr>
        <w:t>难以</w:t>
      </w:r>
      <w:r>
        <w:rPr>
          <w:rFonts w:hint="eastAsia"/>
        </w:rPr>
        <w:t>复现。</w:t>
      </w:r>
      <w:r w:rsidR="00BF2AE5">
        <w:rPr>
          <w:rFonts w:hint="eastAsia"/>
        </w:rPr>
        <w:t>存在</w:t>
      </w:r>
      <w:r>
        <w:rPr>
          <w:rFonts w:hint="eastAsia"/>
        </w:rPr>
        <w:t>需求变更频繁、无文档化规范</w:t>
      </w:r>
      <w:r w:rsidR="00BF2AE5">
        <w:rPr>
          <w:rFonts w:hint="eastAsia"/>
        </w:rPr>
        <w:t>等问题</w:t>
      </w:r>
      <w:r>
        <w:rPr>
          <w:rFonts w:hint="eastAsia"/>
        </w:rPr>
        <w:t xml:space="preserve">。  </w:t>
      </w:r>
    </w:p>
    <w:p w14:paraId="5C83871C" w14:textId="77777777" w:rsidR="00A23BDC" w:rsidRDefault="00A23BDC" w:rsidP="00A23BDC">
      <w:pPr>
        <w:rPr>
          <w:rFonts w:hint="eastAsia"/>
        </w:rPr>
      </w:pPr>
    </w:p>
    <w:p w14:paraId="3CE336EE" w14:textId="52859A59" w:rsidR="00A23BDC" w:rsidRPr="009106BE" w:rsidRDefault="00A95776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>2级-</w:t>
      </w:r>
      <w:r w:rsidR="00A23BDC" w:rsidRPr="009106BE">
        <w:rPr>
          <w:rFonts w:hint="eastAsia"/>
          <w:b/>
          <w:bCs/>
        </w:rPr>
        <w:t xml:space="preserve">可重复级 </w:t>
      </w:r>
    </w:p>
    <w:p w14:paraId="73BF28AB" w14:textId="07573CCD" w:rsidR="00A23BDC" w:rsidRDefault="00A23BDC" w:rsidP="00A23BDC">
      <w:pPr>
        <w:rPr>
          <w:rFonts w:hint="eastAsia"/>
        </w:rPr>
      </w:pPr>
      <w:r>
        <w:rPr>
          <w:rFonts w:hint="eastAsia"/>
        </w:rPr>
        <w:t xml:space="preserve">   </w:t>
      </w:r>
      <w:r w:rsidR="00BF2AE5">
        <w:rPr>
          <w:rFonts w:hint="eastAsia"/>
        </w:rPr>
        <w:t>拥有</w:t>
      </w:r>
      <w:r>
        <w:rPr>
          <w:rFonts w:hint="eastAsia"/>
        </w:rPr>
        <w:t>建立基础项目管理</w:t>
      </w:r>
      <w:r w:rsidR="00BF2AE5">
        <w:rPr>
          <w:rFonts w:hint="eastAsia"/>
        </w:rPr>
        <w:t>的</w:t>
      </w:r>
      <w:r>
        <w:rPr>
          <w:rFonts w:hint="eastAsia"/>
        </w:rPr>
        <w:t>能力，如需求跟踪、进度监控和风险应对</w:t>
      </w:r>
      <w:r w:rsidR="00BF2AE5">
        <w:rPr>
          <w:rFonts w:hint="eastAsia"/>
        </w:rPr>
        <w:t>等能力</w:t>
      </w:r>
      <w:r>
        <w:rPr>
          <w:rFonts w:hint="eastAsia"/>
        </w:rPr>
        <w:t>。</w:t>
      </w:r>
      <w:r w:rsidR="00BF2AE5">
        <w:rPr>
          <w:rFonts w:hint="eastAsia"/>
        </w:rPr>
        <w:t>项目</w:t>
      </w:r>
      <w:r>
        <w:rPr>
          <w:rFonts w:hint="eastAsia"/>
        </w:rPr>
        <w:t>基于历史经验制定计划，能复现过往成功项目。典型实践包括项目计划文档化、代码版本控制</w:t>
      </w:r>
      <w:r w:rsidR="00BF2AE5">
        <w:rPr>
          <w:rFonts w:hint="eastAsia"/>
        </w:rPr>
        <w:t>等</w:t>
      </w:r>
      <w:r>
        <w:rPr>
          <w:rFonts w:hint="eastAsia"/>
        </w:rPr>
        <w:t xml:space="preserve">。  </w:t>
      </w:r>
    </w:p>
    <w:p w14:paraId="07880AA8" w14:textId="77777777" w:rsidR="00A23BDC" w:rsidRDefault="00A23BDC" w:rsidP="00A23BDC">
      <w:pPr>
        <w:rPr>
          <w:rFonts w:hint="eastAsia"/>
        </w:rPr>
      </w:pPr>
    </w:p>
    <w:p w14:paraId="090D7D1E" w14:textId="108ACFC0" w:rsidR="00A23BDC" w:rsidRPr="009106BE" w:rsidRDefault="00A23BDC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>3</w:t>
      </w:r>
      <w:r w:rsidR="004A6E77" w:rsidRPr="009106BE">
        <w:rPr>
          <w:rFonts w:hint="eastAsia"/>
          <w:b/>
          <w:bCs/>
        </w:rPr>
        <w:t>级-</w:t>
      </w:r>
      <w:r w:rsidRPr="009106BE">
        <w:rPr>
          <w:rFonts w:hint="eastAsia"/>
          <w:b/>
          <w:bCs/>
        </w:rPr>
        <w:t xml:space="preserve">已定义级 </w:t>
      </w:r>
    </w:p>
    <w:p w14:paraId="65859035" w14:textId="77777777" w:rsidR="00A23BDC" w:rsidRDefault="00A23BDC" w:rsidP="00A23BDC">
      <w:pPr>
        <w:rPr>
          <w:rFonts w:hint="eastAsia"/>
        </w:rPr>
      </w:pPr>
      <w:r>
        <w:rPr>
          <w:rFonts w:hint="eastAsia"/>
        </w:rPr>
        <w:t xml:space="preserve">   组织级标准化流程形成，工程活动与管理活动集成。设立SEPG（软件工程过程组）制定统一规范，项目可裁剪使用标准流程。例如，设计评审制度化、测试用例库共享。  </w:t>
      </w:r>
    </w:p>
    <w:p w14:paraId="4FFA36D1" w14:textId="77777777" w:rsidR="00A23BDC" w:rsidRDefault="00A23BDC" w:rsidP="00A23BDC">
      <w:pPr>
        <w:rPr>
          <w:rFonts w:hint="eastAsia"/>
        </w:rPr>
      </w:pPr>
    </w:p>
    <w:p w14:paraId="4D15C98A" w14:textId="3FD6AC58" w:rsidR="00A23BDC" w:rsidRPr="009106BE" w:rsidRDefault="00A23BDC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>4</w:t>
      </w:r>
      <w:r w:rsidR="00E66040" w:rsidRPr="009106BE">
        <w:rPr>
          <w:rFonts w:hint="eastAsia"/>
          <w:b/>
          <w:bCs/>
        </w:rPr>
        <w:t>级-</w:t>
      </w:r>
      <w:r w:rsidRPr="009106BE">
        <w:rPr>
          <w:rFonts w:hint="eastAsia"/>
          <w:b/>
          <w:bCs/>
        </w:rPr>
        <w:t xml:space="preserve">量化管理级 </w:t>
      </w:r>
    </w:p>
    <w:p w14:paraId="57E19643" w14:textId="295D7930" w:rsidR="00A23BDC" w:rsidRDefault="00A23BDC" w:rsidP="00A23BDC">
      <w:pPr>
        <w:rPr>
          <w:rFonts w:hint="eastAsia"/>
        </w:rPr>
      </w:pPr>
      <w:r>
        <w:rPr>
          <w:rFonts w:hint="eastAsia"/>
        </w:rPr>
        <w:t xml:space="preserve">   通过数据指标预测过程与产品质量。采用统计工具实现异常控制。目标例如千行代码缺陷率≤0.5</w:t>
      </w:r>
      <w:r w:rsidR="00BF2AE5">
        <w:rPr>
          <w:rFonts w:hint="eastAsia"/>
        </w:rPr>
        <w:t>等指标进行测评</w:t>
      </w:r>
      <w:r>
        <w:rPr>
          <w:rFonts w:hint="eastAsia"/>
        </w:rPr>
        <w:t xml:space="preserve">。  </w:t>
      </w:r>
    </w:p>
    <w:p w14:paraId="044E6E19" w14:textId="77777777" w:rsidR="00A23BDC" w:rsidRDefault="00A23BDC" w:rsidP="00A23BDC">
      <w:pPr>
        <w:rPr>
          <w:rFonts w:hint="eastAsia"/>
        </w:rPr>
      </w:pPr>
    </w:p>
    <w:p w14:paraId="4FE25BD2" w14:textId="299E89A1" w:rsidR="00A23BDC" w:rsidRPr="009106BE" w:rsidRDefault="00A23BDC" w:rsidP="00A23BDC">
      <w:pPr>
        <w:rPr>
          <w:rFonts w:hint="eastAsia"/>
          <w:b/>
          <w:bCs/>
        </w:rPr>
      </w:pPr>
      <w:r w:rsidRPr="009106BE">
        <w:rPr>
          <w:rFonts w:hint="eastAsia"/>
          <w:b/>
          <w:bCs/>
        </w:rPr>
        <w:t>5</w:t>
      </w:r>
      <w:r w:rsidR="009106BE" w:rsidRPr="009106BE">
        <w:rPr>
          <w:rFonts w:hint="eastAsia"/>
          <w:b/>
          <w:bCs/>
        </w:rPr>
        <w:t>级</w:t>
      </w:r>
      <w:r w:rsidRPr="009106BE">
        <w:rPr>
          <w:rFonts w:hint="eastAsia"/>
          <w:b/>
          <w:bCs/>
        </w:rPr>
        <w:t xml:space="preserve">优化级 </w:t>
      </w:r>
    </w:p>
    <w:p w14:paraId="39E95D9B" w14:textId="7CF3A8E6" w:rsidR="00A23BDC" w:rsidRDefault="00A23BDC" w:rsidP="00A23BDC">
      <w:pPr>
        <w:rPr>
          <w:rFonts w:hint="eastAsia"/>
        </w:rPr>
      </w:pPr>
      <w:r>
        <w:rPr>
          <w:rFonts w:hint="eastAsia"/>
        </w:rPr>
        <w:t xml:space="preserve">   </w:t>
      </w:r>
      <w:r w:rsidR="00BF2AE5">
        <w:rPr>
          <w:rFonts w:hint="eastAsia"/>
        </w:rPr>
        <w:t>项目可以</w:t>
      </w:r>
      <w:r>
        <w:rPr>
          <w:rFonts w:hint="eastAsia"/>
        </w:rPr>
        <w:t>持续改进与技术创新。通过根因分析</w:t>
      </w:r>
      <w:r w:rsidR="00BF2AE5">
        <w:rPr>
          <w:rFonts w:hint="eastAsia"/>
        </w:rPr>
        <w:t>及</w:t>
      </w:r>
      <w:r>
        <w:rPr>
          <w:rFonts w:hint="eastAsia"/>
        </w:rPr>
        <w:t>预防缺陷，</w:t>
      </w:r>
      <w:r w:rsidR="00BF2AE5">
        <w:rPr>
          <w:rFonts w:hint="eastAsia"/>
        </w:rPr>
        <w:t>通过</w:t>
      </w:r>
      <w:r>
        <w:rPr>
          <w:rFonts w:hint="eastAsia"/>
        </w:rPr>
        <w:t>引入自动化工具</w:t>
      </w:r>
      <w:r w:rsidR="00BF2AE5">
        <w:rPr>
          <w:rFonts w:hint="eastAsia"/>
        </w:rPr>
        <w:t>来</w:t>
      </w:r>
      <w:r>
        <w:rPr>
          <w:rFonts w:hint="eastAsia"/>
        </w:rPr>
        <w:t xml:space="preserve">提升效率。 </w:t>
      </w:r>
    </w:p>
    <w:p w14:paraId="7869B3D2" w14:textId="77777777" w:rsidR="00A23BDC" w:rsidRDefault="00A23BDC" w:rsidP="00A23BDC">
      <w:pPr>
        <w:rPr>
          <w:rFonts w:hint="eastAsia"/>
        </w:rPr>
      </w:pPr>
    </w:p>
    <w:p w14:paraId="203D6F4D" w14:textId="77777777" w:rsidR="009106BE" w:rsidRPr="009106BE" w:rsidRDefault="009106BE" w:rsidP="009106BE">
      <w:pPr>
        <w:rPr>
          <w:b/>
          <w:bCs/>
        </w:rPr>
      </w:pPr>
      <w:r w:rsidRPr="009106BE">
        <w:rPr>
          <w:b/>
          <w:bCs/>
        </w:rPr>
        <w:t>GDP数据可视化项目的成熟度评估</w:t>
      </w:r>
    </w:p>
    <w:p w14:paraId="6FE39B4F" w14:textId="407767D2" w:rsidR="009106BE" w:rsidRPr="009106BE" w:rsidRDefault="009106BE" w:rsidP="009106BE">
      <w:r w:rsidRPr="009106BE">
        <w:t>以</w:t>
      </w:r>
      <w:r w:rsidRPr="009106BE">
        <w:rPr>
          <w:rFonts w:ascii="Times New Roman" w:hAnsi="Times New Roman" w:cs="Times New Roman"/>
        </w:rPr>
        <w:t>​</w:t>
      </w:r>
      <w:r w:rsidRPr="009106BE">
        <w:rPr>
          <w:rFonts w:ascii="等线" w:eastAsia="等线" w:hAnsi="等线" w:cs="等线" w:hint="eastAsia"/>
        </w:rPr>
        <w:t>“</w:t>
      </w:r>
      <w:r w:rsidRPr="009106BE">
        <w:t>GDP数据可视化”项目为例（技术栈：</w:t>
      </w:r>
      <w:r w:rsidRPr="00151B54">
        <w:rPr>
          <w:rFonts w:hint="eastAsia"/>
        </w:rPr>
        <w:t>vue3</w:t>
      </w:r>
      <w:r w:rsidRPr="009106BE">
        <w:t xml:space="preserve"> + ECharts</w:t>
      </w:r>
      <w:r w:rsidRPr="00151B54">
        <w:rPr>
          <w:rFonts w:hint="eastAsia"/>
        </w:rPr>
        <w:t xml:space="preserve"> + d3</w:t>
      </w:r>
      <w:r w:rsidRPr="009106BE">
        <w:t>，数据源：</w:t>
      </w:r>
      <w:r w:rsidRPr="00151B54">
        <w:rPr>
          <w:rFonts w:hint="eastAsia"/>
        </w:rPr>
        <w:t>国家统计局</w:t>
      </w:r>
      <w:r w:rsidRPr="009106BE">
        <w:t>）：</w:t>
      </w:r>
    </w:p>
    <w:p w14:paraId="09CA2AB3" w14:textId="51116080" w:rsidR="009106BE" w:rsidRPr="009106BE" w:rsidRDefault="009106BE" w:rsidP="009106BE">
      <w:pPr>
        <w:rPr>
          <w:rFonts w:hint="eastAsia"/>
          <w:b/>
          <w:bCs/>
        </w:rPr>
      </w:pPr>
      <w:r w:rsidRPr="009106BE">
        <w:rPr>
          <w:b/>
          <w:bCs/>
        </w:rPr>
        <w:t xml:space="preserve">1. </w:t>
      </w:r>
      <w:r w:rsidRPr="009106BE">
        <w:rPr>
          <w:rFonts w:ascii="Times New Roman" w:hAnsi="Times New Roman" w:cs="Times New Roman"/>
          <w:b/>
          <w:bCs/>
        </w:rPr>
        <w:t>​</w:t>
      </w:r>
      <w:r w:rsidRPr="009106BE">
        <w:rPr>
          <w:b/>
          <w:bCs/>
        </w:rPr>
        <w:t>成熟度定位：Level 2</w:t>
      </w:r>
    </w:p>
    <w:p w14:paraId="2BD4D864" w14:textId="12A7DD2D" w:rsidR="009106BE" w:rsidRPr="009106BE" w:rsidRDefault="009106BE" w:rsidP="00151B54">
      <w:r w:rsidRPr="009106BE">
        <w:rPr>
          <w:b/>
          <w:bCs/>
        </w:rPr>
        <w:t>符合特征</w:t>
      </w:r>
      <w:r w:rsidRPr="009106BE">
        <w:rPr>
          <w:rFonts w:ascii="Times New Roman" w:hAnsi="Times New Roman" w:cs="Times New Roman"/>
        </w:rPr>
        <w:t>​</w:t>
      </w:r>
      <w:r w:rsidRPr="009106BE">
        <w:t>：</w:t>
      </w:r>
    </w:p>
    <w:p w14:paraId="1F7E331F" w14:textId="31BBEBB7" w:rsidR="009106BE" w:rsidRPr="009106BE" w:rsidRDefault="009106BE" w:rsidP="00151B54">
      <w:r w:rsidRPr="009106BE">
        <w:t>需求管理：明确用户需求，</w:t>
      </w:r>
      <w:r w:rsidR="00151B54">
        <w:rPr>
          <w:rFonts w:hint="eastAsia"/>
        </w:rPr>
        <w:t>编写明确的项目需求文档，</w:t>
      </w:r>
      <w:r w:rsidRPr="009106BE">
        <w:t>并</w:t>
      </w:r>
      <w:r w:rsidR="00151B54">
        <w:rPr>
          <w:rFonts w:hint="eastAsia"/>
        </w:rPr>
        <w:t>将需求</w:t>
      </w:r>
      <w:r w:rsidRPr="009106BE">
        <w:t>拆分为任务</w:t>
      </w:r>
    </w:p>
    <w:p w14:paraId="31F5B8AC" w14:textId="77777777" w:rsidR="009106BE" w:rsidRPr="009106BE" w:rsidRDefault="009106BE" w:rsidP="00151B54">
      <w:r w:rsidRPr="009106BE">
        <w:t>配置管理：代码通过Git版本控制，数据清洗脚本复用历史项目。</w:t>
      </w:r>
    </w:p>
    <w:p w14:paraId="3ABA6D89" w14:textId="3C0C59FE" w:rsidR="009106BE" w:rsidRDefault="009106BE" w:rsidP="00151B54">
      <w:r w:rsidRPr="009106BE">
        <w:rPr>
          <w:b/>
          <w:bCs/>
        </w:rPr>
        <w:t>未达标特征</w:t>
      </w:r>
      <w:r w:rsidRPr="009106BE">
        <w:rPr>
          <w:rFonts w:ascii="Times New Roman" w:hAnsi="Times New Roman" w:cs="Times New Roman"/>
        </w:rPr>
        <w:t>​</w:t>
      </w:r>
      <w:r w:rsidRPr="009106BE">
        <w:t>：</w:t>
      </w:r>
    </w:p>
    <w:p w14:paraId="517BC7F3" w14:textId="0379E6FD" w:rsidR="00CE2021" w:rsidRPr="009106BE" w:rsidRDefault="00CE2021" w:rsidP="00151B54">
      <w:pPr>
        <w:rPr>
          <w:rFonts w:hint="eastAsia"/>
        </w:rPr>
      </w:pPr>
      <w:r w:rsidRPr="00151B54">
        <w:t>项目计划：</w:t>
      </w:r>
      <w:r>
        <w:rPr>
          <w:rFonts w:hint="eastAsia"/>
        </w:rPr>
        <w:t>未</w:t>
      </w:r>
      <w:r w:rsidRPr="00151B54">
        <w:t>使用甘特图分配开发、测试时间，</w:t>
      </w:r>
      <w:r>
        <w:rPr>
          <w:rFonts w:hint="eastAsia"/>
        </w:rPr>
        <w:t>仅仅进行了大体粗略的项目计划设计和时间管理</w:t>
      </w:r>
      <w:r w:rsidRPr="00151B54">
        <w:t>。</w:t>
      </w:r>
    </w:p>
    <w:p w14:paraId="1D08EC73" w14:textId="4C2CA3FE" w:rsidR="009106BE" w:rsidRPr="009106BE" w:rsidRDefault="009106BE" w:rsidP="00151B54">
      <w:r w:rsidRPr="009106BE">
        <w:t>缺乏组织级标准</w:t>
      </w:r>
      <w:r w:rsidRPr="009106BE">
        <w:rPr>
          <w:rFonts w:ascii="Times New Roman" w:hAnsi="Times New Roman" w:cs="Times New Roman"/>
        </w:rPr>
        <w:t>​</w:t>
      </w:r>
      <w:r w:rsidRPr="009106BE">
        <w:t>：未定义统一的数据处理流程，导致不同成员清洗逻辑不一致。</w:t>
      </w:r>
    </w:p>
    <w:p w14:paraId="7A63BCC8" w14:textId="177A5C1E" w:rsidR="009106BE" w:rsidRPr="00151B54" w:rsidRDefault="009106BE" w:rsidP="00151B54">
      <w:r w:rsidRPr="009106BE">
        <w:t>无量化管理</w:t>
      </w:r>
      <w:r w:rsidRPr="009106BE">
        <w:rPr>
          <w:rFonts w:ascii="Times New Roman" w:hAnsi="Times New Roman" w:cs="Times New Roman"/>
        </w:rPr>
        <w:t>​</w:t>
      </w:r>
      <w:r w:rsidRPr="009106BE">
        <w:t>：未统计代码缺陷率或模块开发效率，延期风险靠经验判断</w:t>
      </w:r>
    </w:p>
    <w:p w14:paraId="2DBD551F" w14:textId="77777777" w:rsidR="00151B54" w:rsidRPr="009106BE" w:rsidRDefault="00151B54" w:rsidP="00B3191D">
      <w:pPr>
        <w:rPr>
          <w:rFonts w:hint="eastAsia"/>
        </w:rPr>
      </w:pPr>
    </w:p>
    <w:p w14:paraId="4E3EAB51" w14:textId="77777777" w:rsidR="009106BE" w:rsidRPr="009106BE" w:rsidRDefault="009106BE" w:rsidP="009106BE">
      <w:pPr>
        <w:rPr>
          <w:b/>
          <w:bCs/>
        </w:rPr>
      </w:pPr>
      <w:r w:rsidRPr="009106BE">
        <w:rPr>
          <w:b/>
          <w:bCs/>
        </w:rPr>
        <w:t xml:space="preserve">2. </w:t>
      </w:r>
      <w:r w:rsidRPr="009106BE">
        <w:rPr>
          <w:rFonts w:ascii="Times New Roman" w:hAnsi="Times New Roman" w:cs="Times New Roman"/>
          <w:b/>
          <w:bCs/>
        </w:rPr>
        <w:t>​</w:t>
      </w:r>
      <w:r w:rsidRPr="009106BE">
        <w:rPr>
          <w:b/>
          <w:bCs/>
        </w:rPr>
        <w:t>关键问题分析</w:t>
      </w:r>
      <w:r w:rsidRPr="009106BE">
        <w:rPr>
          <w:rFonts w:ascii="Times New Roman" w:hAnsi="Times New Roman" w:cs="Times New Roman"/>
          <w:b/>
          <w:bCs/>
        </w:rPr>
        <w:t>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526"/>
        <w:gridCol w:w="5552"/>
        <w:gridCol w:w="1444"/>
      </w:tblGrid>
      <w:tr w:rsidR="00151B54" w:rsidRPr="009106BE" w14:paraId="4BCA58D2" w14:textId="77777777" w:rsidTr="00070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553F221C" w14:textId="77777777" w:rsidR="009106BE" w:rsidRPr="009106BE" w:rsidRDefault="009106BE" w:rsidP="009106BE">
            <w:pPr>
              <w:rPr>
                <w:color w:val="000000" w:themeColor="text1"/>
              </w:rPr>
            </w:pP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  <w:r w:rsidRPr="009106BE">
              <w:rPr>
                <w:color w:val="000000" w:themeColor="text1"/>
              </w:rPr>
              <w:t>CMMI过程域</w:t>
            </w: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</w:p>
        </w:tc>
        <w:tc>
          <w:tcPr>
            <w:tcW w:w="5552" w:type="dxa"/>
            <w:hideMark/>
          </w:tcPr>
          <w:p w14:paraId="720C6449" w14:textId="77777777" w:rsidR="009106BE" w:rsidRPr="009106BE" w:rsidRDefault="009106BE" w:rsidP="0091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  <w:r w:rsidRPr="009106BE">
              <w:rPr>
                <w:color w:val="000000" w:themeColor="text1"/>
              </w:rPr>
              <w:t>项目表现</w:t>
            </w: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</w:p>
        </w:tc>
        <w:tc>
          <w:tcPr>
            <w:tcW w:w="0" w:type="auto"/>
            <w:hideMark/>
          </w:tcPr>
          <w:p w14:paraId="607035BC" w14:textId="77777777" w:rsidR="009106BE" w:rsidRPr="009106BE" w:rsidRDefault="009106BE" w:rsidP="0091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  <w:r w:rsidRPr="009106BE">
              <w:rPr>
                <w:color w:val="000000" w:themeColor="text1"/>
              </w:rPr>
              <w:t>成熟度差距</w:t>
            </w:r>
            <w:r w:rsidRPr="009106BE">
              <w:rPr>
                <w:rFonts w:ascii="Times New Roman" w:hAnsi="Times New Roman" w:cs="Times New Roman"/>
                <w:color w:val="000000" w:themeColor="text1"/>
              </w:rPr>
              <w:t>​</w:t>
            </w:r>
          </w:p>
        </w:tc>
      </w:tr>
      <w:tr w:rsidR="00151B54" w:rsidRPr="009106BE" w14:paraId="3D3E025B" w14:textId="77777777" w:rsidTr="0007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2CBE3CDE" w14:textId="35A965FC" w:rsidR="009106BE" w:rsidRPr="009106BE" w:rsidRDefault="009106BE" w:rsidP="009106BE">
            <w:r w:rsidRPr="009106BE">
              <w:t>需求管理</w:t>
            </w:r>
          </w:p>
        </w:tc>
        <w:tc>
          <w:tcPr>
            <w:tcW w:w="5552" w:type="dxa"/>
            <w:hideMark/>
          </w:tcPr>
          <w:p w14:paraId="1931DC8E" w14:textId="02975DE4" w:rsidR="00CE2021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106BE">
              <w:t>用户需求文档化</w:t>
            </w:r>
            <w:r w:rsidR="004F4442">
              <w:rPr>
                <w:rFonts w:hint="eastAsia"/>
              </w:rPr>
              <w:t>，进行了需求收集及分析并将其文档化产生需求文档</w:t>
            </w:r>
          </w:p>
        </w:tc>
        <w:tc>
          <w:tcPr>
            <w:tcW w:w="0" w:type="auto"/>
            <w:hideMark/>
          </w:tcPr>
          <w:p w14:paraId="28E6E723" w14:textId="77777777" w:rsidR="009106BE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6BE">
              <w:t>Level 2 达标</w:t>
            </w:r>
          </w:p>
        </w:tc>
      </w:tr>
      <w:tr w:rsidR="00151B54" w:rsidRPr="009106BE" w14:paraId="3215E1BA" w14:textId="77777777" w:rsidTr="0007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EED3255" w14:textId="0892695A" w:rsidR="009106BE" w:rsidRPr="009106BE" w:rsidRDefault="009106BE" w:rsidP="009106BE">
            <w:r w:rsidRPr="009106BE">
              <w:t>项目计划</w:t>
            </w:r>
          </w:p>
        </w:tc>
        <w:tc>
          <w:tcPr>
            <w:tcW w:w="5552" w:type="dxa"/>
            <w:hideMark/>
          </w:tcPr>
          <w:p w14:paraId="3CB08F1E" w14:textId="43B3810E" w:rsidR="009106BE" w:rsidRPr="009106BE" w:rsidRDefault="004F4442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制定了粗略的</w:t>
            </w:r>
            <w:r w:rsidR="009106BE" w:rsidRPr="009106BE">
              <w:t>时间计划但未量化资源投入</w:t>
            </w:r>
            <w:r w:rsidR="00CE2021">
              <w:rPr>
                <w:rFonts w:hint="eastAsia"/>
              </w:rPr>
              <w:t>，未进行规范化</w:t>
            </w:r>
            <w:r>
              <w:rPr>
                <w:rFonts w:hint="eastAsia"/>
              </w:rPr>
              <w:t>时间流程</w:t>
            </w:r>
            <w:r w:rsidR="00CE2021">
              <w:rPr>
                <w:rFonts w:hint="eastAsia"/>
              </w:rPr>
              <w:t>管理</w:t>
            </w:r>
          </w:p>
        </w:tc>
        <w:tc>
          <w:tcPr>
            <w:tcW w:w="0" w:type="auto"/>
            <w:hideMark/>
          </w:tcPr>
          <w:p w14:paraId="5C6F3A21" w14:textId="77777777" w:rsidR="009106BE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6BE">
              <w:t>Level 2 部分达标</w:t>
            </w:r>
          </w:p>
        </w:tc>
      </w:tr>
      <w:tr w:rsidR="00151B54" w:rsidRPr="009106BE" w14:paraId="2D9A73F7" w14:textId="77777777" w:rsidTr="0007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0C8158F7" w14:textId="73BE81F7" w:rsidR="009106BE" w:rsidRPr="009106BE" w:rsidRDefault="009106BE" w:rsidP="009106BE">
            <w:r w:rsidRPr="009106BE">
              <w:t>过程与产品质量</w:t>
            </w:r>
          </w:p>
        </w:tc>
        <w:tc>
          <w:tcPr>
            <w:tcW w:w="5552" w:type="dxa"/>
            <w:hideMark/>
          </w:tcPr>
          <w:p w14:paraId="593EBEA4" w14:textId="5D9E0E78" w:rsidR="009106BE" w:rsidRPr="009106BE" w:rsidRDefault="00070C95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只进行了简单的</w:t>
            </w:r>
            <w:r w:rsidR="009106BE" w:rsidRPr="009106BE">
              <w:t>人工测试，无自动化覆盖率统计</w:t>
            </w:r>
            <w:r>
              <w:rPr>
                <w:rFonts w:hint="eastAsia"/>
              </w:rPr>
              <w:t>吗，没有进行规范化的单元测试</w:t>
            </w:r>
          </w:p>
        </w:tc>
        <w:tc>
          <w:tcPr>
            <w:tcW w:w="0" w:type="auto"/>
            <w:hideMark/>
          </w:tcPr>
          <w:p w14:paraId="57247B49" w14:textId="77777777" w:rsidR="009106BE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6BE">
              <w:t>Level 3 未达标</w:t>
            </w:r>
          </w:p>
        </w:tc>
      </w:tr>
      <w:tr w:rsidR="00151B54" w:rsidRPr="009106BE" w14:paraId="1E88D43E" w14:textId="77777777" w:rsidTr="00070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14:paraId="195F9968" w14:textId="38A67A29" w:rsidR="009106BE" w:rsidRPr="009106BE" w:rsidRDefault="009106BE" w:rsidP="009106BE">
            <w:r w:rsidRPr="009106BE">
              <w:t>组织过程定义</w:t>
            </w:r>
          </w:p>
        </w:tc>
        <w:tc>
          <w:tcPr>
            <w:tcW w:w="5552" w:type="dxa"/>
            <w:hideMark/>
          </w:tcPr>
          <w:p w14:paraId="038CF9FC" w14:textId="7F417DE2" w:rsidR="009106BE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6BE">
              <w:t>无标准化数据清洗流程</w:t>
            </w:r>
            <w:r w:rsidR="00070C95">
              <w:rPr>
                <w:rFonts w:hint="eastAsia"/>
              </w:rPr>
              <w:t>，只是每位成员对于自己所需要的</w:t>
            </w:r>
            <w:r w:rsidR="00070C95">
              <w:rPr>
                <w:rFonts w:hint="eastAsia"/>
              </w:rPr>
              <w:lastRenderedPageBreak/>
              <w:t>数据单独进行清洗，并且部分数据是在程序运行过程中才进行清洗的</w:t>
            </w:r>
          </w:p>
        </w:tc>
        <w:tc>
          <w:tcPr>
            <w:tcW w:w="0" w:type="auto"/>
            <w:hideMark/>
          </w:tcPr>
          <w:p w14:paraId="525EEBCC" w14:textId="77777777" w:rsidR="009106BE" w:rsidRPr="009106BE" w:rsidRDefault="009106BE" w:rsidP="0091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06BE">
              <w:lastRenderedPageBreak/>
              <w:t>Level 3 核心</w:t>
            </w:r>
            <w:r w:rsidRPr="009106BE">
              <w:lastRenderedPageBreak/>
              <w:t>缺失</w:t>
            </w:r>
          </w:p>
        </w:tc>
      </w:tr>
    </w:tbl>
    <w:p w14:paraId="502F2CAA" w14:textId="1BE4328D" w:rsidR="009106BE" w:rsidRPr="009106BE" w:rsidRDefault="009106BE" w:rsidP="009106BE"/>
    <w:p w14:paraId="3CD159A3" w14:textId="26A0FAAD" w:rsidR="009106BE" w:rsidRPr="009106BE" w:rsidRDefault="009106BE" w:rsidP="009106BE">
      <w:pPr>
        <w:rPr>
          <w:b/>
          <w:bCs/>
        </w:rPr>
      </w:pPr>
      <w:r w:rsidRPr="009106BE">
        <w:rPr>
          <w:b/>
          <w:bCs/>
        </w:rPr>
        <w:t>过程改进计划</w:t>
      </w:r>
    </w:p>
    <w:p w14:paraId="06606FA8" w14:textId="336BED63" w:rsidR="009106BE" w:rsidRDefault="009106BE" w:rsidP="000A61F1">
      <w:r w:rsidRPr="009106BE">
        <w:rPr>
          <w:b/>
          <w:bCs/>
        </w:rPr>
        <w:t>改进措施</w:t>
      </w:r>
      <w:r w:rsidRPr="009106BE">
        <w:rPr>
          <w:rFonts w:ascii="Times New Roman" w:hAnsi="Times New Roman" w:cs="Times New Roman"/>
        </w:rPr>
        <w:t>​</w:t>
      </w:r>
      <w:r w:rsidRPr="009106BE">
        <w:t>：</w:t>
      </w:r>
    </w:p>
    <w:p w14:paraId="3C6084F8" w14:textId="00087EEC" w:rsidR="00B64C09" w:rsidRPr="00F14EA0" w:rsidRDefault="00B64C09" w:rsidP="000A61F1">
      <w:pPr>
        <w:rPr>
          <w:b/>
          <w:bCs/>
        </w:rPr>
      </w:pPr>
      <w:r w:rsidRPr="00F14EA0">
        <w:rPr>
          <w:rFonts w:hint="eastAsia"/>
          <w:b/>
          <w:bCs/>
        </w:rPr>
        <w:t>从项目计划方面</w:t>
      </w:r>
      <w:r w:rsidR="00F14EA0" w:rsidRPr="00F14EA0">
        <w:rPr>
          <w:rFonts w:hint="eastAsia"/>
          <w:b/>
          <w:bCs/>
        </w:rPr>
        <w:t>改进</w:t>
      </w:r>
    </w:p>
    <w:p w14:paraId="776BDF29" w14:textId="343212D0" w:rsidR="00B64C09" w:rsidRPr="009106BE" w:rsidRDefault="00B64C09" w:rsidP="000A61F1">
      <w:pPr>
        <w:rPr>
          <w:rFonts w:hint="eastAsia"/>
        </w:rPr>
      </w:pPr>
      <w:r w:rsidRPr="00B64C09">
        <w:t>选择专业项目管理工具</w:t>
      </w:r>
      <w:r>
        <w:rPr>
          <w:rFonts w:hint="eastAsia"/>
        </w:rPr>
        <w:t>，</w:t>
      </w:r>
      <w:r w:rsidRPr="00B64C09">
        <w:t>通过甘特图实现</w:t>
      </w:r>
      <w:r w:rsidR="00F14EA0">
        <w:rPr>
          <w:rFonts w:hint="eastAsia"/>
        </w:rPr>
        <w:t>。</w:t>
      </w:r>
      <w:r w:rsidR="00F14EA0" w:rsidRPr="00F14EA0">
        <w:rPr>
          <w:rFonts w:hint="eastAsia"/>
        </w:rPr>
        <w:t>并且将</w:t>
      </w:r>
      <w:r w:rsidRPr="00B64C09">
        <w:t>任务拆解与依赖关系</w:t>
      </w:r>
      <w:r w:rsidRPr="00B64C09">
        <w:rPr>
          <w:rFonts w:ascii="Times New Roman" w:hAnsi="Times New Roman" w:cs="Times New Roman"/>
        </w:rPr>
        <w:t>​</w:t>
      </w:r>
      <w:r w:rsidRPr="00B64C09">
        <w:t>将开发、测试任务细化为子任务</w:t>
      </w:r>
      <w:r>
        <w:rPr>
          <w:rFonts w:hint="eastAsia"/>
        </w:rPr>
        <w:t>进行</w:t>
      </w:r>
      <w:r w:rsidRPr="00B64C09">
        <w:t>“前端模块开发→单元测试→集成测试”</w:t>
      </w:r>
      <w:r>
        <w:rPr>
          <w:rFonts w:hint="eastAsia"/>
        </w:rPr>
        <w:t>的流程</w:t>
      </w:r>
      <w:r w:rsidRPr="00B64C09">
        <w:t>，明确前后依赖</w:t>
      </w:r>
      <w:r>
        <w:rPr>
          <w:rFonts w:hint="eastAsia"/>
        </w:rPr>
        <w:t>，</w:t>
      </w:r>
      <w:r w:rsidRPr="00B64C09">
        <w:t>测试必须在开发完成后启动</w:t>
      </w:r>
      <w:r>
        <w:rPr>
          <w:rFonts w:hint="eastAsia"/>
        </w:rPr>
        <w:t>。</w:t>
      </w:r>
      <w:r w:rsidRPr="00B64C09">
        <w:t>为每项任务设定精确起止时间，标注关键路径</w:t>
      </w:r>
      <w:r w:rsidR="00F14EA0">
        <w:rPr>
          <w:rFonts w:hint="eastAsia"/>
        </w:rPr>
        <w:t>。</w:t>
      </w:r>
    </w:p>
    <w:p w14:paraId="36B0A1A4" w14:textId="77777777" w:rsidR="00F14EA0" w:rsidRPr="00F14EA0" w:rsidRDefault="00493E89" w:rsidP="000A61F1">
      <w:pPr>
        <w:rPr>
          <w:b/>
          <w:bCs/>
        </w:rPr>
      </w:pPr>
      <w:r w:rsidRPr="00F14EA0">
        <w:rPr>
          <w:rFonts w:hint="eastAsia"/>
          <w:b/>
          <w:bCs/>
        </w:rPr>
        <w:t>从组织过程方面改进</w:t>
      </w:r>
    </w:p>
    <w:p w14:paraId="1820F322" w14:textId="6AC22FCC" w:rsidR="000A61F1" w:rsidRDefault="00493E89" w:rsidP="000A61F1">
      <w:pPr>
        <w:rPr>
          <w:rFonts w:hint="eastAsia"/>
        </w:rPr>
      </w:pPr>
      <w:r>
        <w:rPr>
          <w:rFonts w:hint="eastAsia"/>
        </w:rPr>
        <w:t>应当</w:t>
      </w:r>
      <w:r w:rsidR="009106BE" w:rsidRPr="009106BE">
        <w:t>制定《数据清洗流程标准》，包含缺失值处理、单位统一等步骤</w:t>
      </w:r>
      <w:r>
        <w:rPr>
          <w:rFonts w:hint="eastAsia"/>
        </w:rPr>
        <w:t>，</w:t>
      </w:r>
      <w:r w:rsidRPr="00493E89">
        <w:t>所有清洗操作需记录四要素日志（操作人、时间戳、原始值、修正值）实现可追溯性</w:t>
      </w:r>
    </w:p>
    <w:p w14:paraId="5BDB8F83" w14:textId="77B34A71" w:rsidR="009106BE" w:rsidRPr="009524CF" w:rsidRDefault="00ED5C96" w:rsidP="000A61F1">
      <w:pPr>
        <w:rPr>
          <w:rFonts w:ascii="Times New Roman" w:hAnsi="Times New Roman" w:cs="Times New Roman"/>
          <w:b/>
          <w:bCs/>
        </w:rPr>
      </w:pPr>
      <w:r w:rsidRPr="009524CF">
        <w:rPr>
          <w:rFonts w:ascii="Times New Roman" w:hAnsi="Times New Roman" w:cs="Times New Roman" w:hint="eastAsia"/>
          <w:b/>
          <w:bCs/>
        </w:rPr>
        <w:t>从过程与产品质量方面改进</w:t>
      </w:r>
    </w:p>
    <w:p w14:paraId="17B28E5E" w14:textId="4795185C" w:rsidR="00ED5C96" w:rsidRPr="00ED5C96" w:rsidRDefault="00ED5C96" w:rsidP="00ED5C96">
      <w:r w:rsidRPr="00ED5C96">
        <w:t>应建立规范化的单元测试体系，遵循AIR原则和BCDE设计准则，确保核心模块的语句覆盖率和分支覆盖率均达到100%。测试环境需独立部署，并整合工具链。重点覆盖接口参数校验、局部数据结构和异常处理逻辑，每个函数至少包含1个正常用例和1个异常用例，同时检查参数匹配、全局变量一致性和边界条件等关键项。</w:t>
      </w:r>
    </w:p>
    <w:p w14:paraId="380C762E" w14:textId="72588EFD" w:rsidR="00ED5C96" w:rsidRPr="00ED5C96" w:rsidRDefault="00ED5C96" w:rsidP="00ED5C96">
      <w:r w:rsidRPr="00ED5C96">
        <w:t>其次，构建自动化覆盖率统计体系，从代码级、接口级到功能级多维度监控。通过工具链生成可视化报告，标注未覆盖代码行，并集成到CI流水线，设置覆盖率阈值（如行覆盖率≥80%、分支覆盖率≥70%）以阻塞低质量代码提交。</w:t>
      </w:r>
    </w:p>
    <w:p w14:paraId="775E6AC5" w14:textId="77777777" w:rsidR="00ED5C96" w:rsidRPr="009106BE" w:rsidRDefault="00ED5C96" w:rsidP="000A61F1">
      <w:pPr>
        <w:rPr>
          <w:rFonts w:hint="eastAsia"/>
        </w:rPr>
      </w:pPr>
    </w:p>
    <w:p w14:paraId="3A20BFC9" w14:textId="63F05B9A" w:rsidR="00C94D96" w:rsidRDefault="00C94D96" w:rsidP="009106BE">
      <w:pPr>
        <w:rPr>
          <w:rFonts w:hint="eastAsia"/>
        </w:rPr>
      </w:pPr>
    </w:p>
    <w:sectPr w:rsidR="00C94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F4EDB"/>
    <w:multiLevelType w:val="multilevel"/>
    <w:tmpl w:val="BC9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72F84"/>
    <w:multiLevelType w:val="multilevel"/>
    <w:tmpl w:val="53E6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D52F8"/>
    <w:multiLevelType w:val="multilevel"/>
    <w:tmpl w:val="627C87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03D485B"/>
    <w:multiLevelType w:val="multilevel"/>
    <w:tmpl w:val="1AE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8803D6"/>
    <w:multiLevelType w:val="multilevel"/>
    <w:tmpl w:val="B92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3D260B"/>
    <w:multiLevelType w:val="multilevel"/>
    <w:tmpl w:val="7524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016938">
    <w:abstractNumId w:val="4"/>
  </w:num>
  <w:num w:numId="2" w16cid:durableId="807011565">
    <w:abstractNumId w:val="3"/>
  </w:num>
  <w:num w:numId="3" w16cid:durableId="1412695095">
    <w:abstractNumId w:val="0"/>
  </w:num>
  <w:num w:numId="4" w16cid:durableId="53048879">
    <w:abstractNumId w:val="5"/>
  </w:num>
  <w:num w:numId="5" w16cid:durableId="587006992">
    <w:abstractNumId w:val="1"/>
  </w:num>
  <w:num w:numId="6" w16cid:durableId="2048985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A75"/>
    <w:rsid w:val="00070C95"/>
    <w:rsid w:val="000A61F1"/>
    <w:rsid w:val="00151B54"/>
    <w:rsid w:val="0019397B"/>
    <w:rsid w:val="00493E89"/>
    <w:rsid w:val="004A6E77"/>
    <w:rsid w:val="004F4442"/>
    <w:rsid w:val="00691B94"/>
    <w:rsid w:val="006A2A75"/>
    <w:rsid w:val="008E03CF"/>
    <w:rsid w:val="009106BE"/>
    <w:rsid w:val="009524CF"/>
    <w:rsid w:val="00A23BDC"/>
    <w:rsid w:val="00A95776"/>
    <w:rsid w:val="00B3191D"/>
    <w:rsid w:val="00B64C09"/>
    <w:rsid w:val="00BF2AE5"/>
    <w:rsid w:val="00C13869"/>
    <w:rsid w:val="00C94D96"/>
    <w:rsid w:val="00CD5A65"/>
    <w:rsid w:val="00CE2021"/>
    <w:rsid w:val="00E66040"/>
    <w:rsid w:val="00EB0246"/>
    <w:rsid w:val="00ED5C96"/>
    <w:rsid w:val="00F1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052F4"/>
  <w15:chartTrackingRefBased/>
  <w15:docId w15:val="{6DE8FBA2-1E0A-4385-8946-D987F7179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A7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A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A7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A7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A7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A7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A7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A7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A7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A7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A7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2A7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A7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A7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A7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A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A7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A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A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A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A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A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A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2A75"/>
    <w:rPr>
      <w:b/>
      <w:bCs/>
      <w:smallCaps/>
      <w:color w:val="2F5496" w:themeColor="accent1" w:themeShade="BF"/>
      <w:spacing w:val="5"/>
    </w:rPr>
  </w:style>
  <w:style w:type="table" w:styleId="1-1">
    <w:name w:val="Grid Table 1 Light Accent 1"/>
    <w:basedOn w:val="a1"/>
    <w:uiPriority w:val="46"/>
    <w:rsid w:val="00CE202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CE202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11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112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51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0070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394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33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5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8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579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519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7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48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149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873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72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2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354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1720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080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528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785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1241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7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402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33572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6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644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16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484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46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2557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2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88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370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601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515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78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266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9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7239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50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982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7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246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08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845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878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4906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931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29942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15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55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8091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09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527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153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7020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438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776</Words>
  <Characters>777</Characters>
  <Application>Microsoft Office Word</Application>
  <DocSecurity>0</DocSecurity>
  <Lines>777</Lines>
  <Paragraphs>310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锡威 蔡</dc:creator>
  <cp:keywords/>
  <dc:description/>
  <cp:lastModifiedBy>锡威 蔡</cp:lastModifiedBy>
  <cp:revision>4</cp:revision>
  <dcterms:created xsi:type="dcterms:W3CDTF">2025-06-16T03:51:00Z</dcterms:created>
  <dcterms:modified xsi:type="dcterms:W3CDTF">2025-06-16T11:46:00Z</dcterms:modified>
</cp:coreProperties>
</file>