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89FF3">
      <w:pPr>
        <w:pStyle w:val="2"/>
        <w:keepNext w:val="0"/>
        <w:keepLines w:val="0"/>
        <w:widowControl/>
        <w:suppressLineNumbers w:val="0"/>
      </w:pPr>
      <w:r>
        <w:t>Java技术管理与编码规范</w:t>
      </w:r>
    </w:p>
    <w:p w14:paraId="4A73993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规范级别定义</w:t>
      </w:r>
      <w:r>
        <w:t>：</w:t>
      </w:r>
    </w:p>
    <w:p w14:paraId="6B4267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bookmarkStart w:id="0" w:name="_GoBack"/>
      <w:bookmarkEnd w:id="0"/>
      <w:r>
        <w:rPr>
          <w:rStyle w:val="7"/>
        </w:rPr>
        <w:t>[强制]</w:t>
      </w:r>
      <w:r>
        <w:t>：必须遵守的规则，不允许任何形式的违反。代码审查（Code Review）时，违反此级别规则的代码将被拒绝合并。</w:t>
      </w:r>
    </w:p>
    <w:p w14:paraId="6ADE6B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</w:rPr>
        <w:t>[推荐]</w:t>
      </w:r>
      <w:r>
        <w:t>：强烈建议遵守的最佳实践，但在特定场景下，若有充分理由，可以不遵守。若要违反，需在代码审查中进行说明。</w:t>
      </w:r>
    </w:p>
    <w:p w14:paraId="7315FA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</w:rPr>
        <w:t>[允许]</w:t>
      </w:r>
      <w:r>
        <w:t>：表示某项实践是被接受的，通常用于澄清某些有争议或有多种选择的场景。</w:t>
      </w:r>
    </w:p>
    <w:p w14:paraId="1C63EBE8">
      <w:pPr>
        <w:pStyle w:val="3"/>
        <w:keepNext w:val="0"/>
        <w:keepLines w:val="0"/>
        <w:widowControl/>
        <w:suppressLineNumbers w:val="0"/>
      </w:pPr>
      <w:r>
        <w:t>1. 命名规范 (Naming Conventions)</w:t>
      </w:r>
    </w:p>
    <w:p w14:paraId="609CDC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包名（Package）：全部小写，使用反向域名格式，且不含下划线。例如：</w:t>
      </w:r>
      <w:r>
        <w:rPr>
          <w:rStyle w:val="8"/>
        </w:rPr>
        <w:t>com.google.common</w:t>
      </w:r>
      <w:r>
        <w:t>。</w:t>
      </w:r>
    </w:p>
    <w:p w14:paraId="55CDB9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类名与接口名（Class/Interface）：采用大驼峰命名法（UpperCamelCase）。例如：</w:t>
      </w:r>
      <w:r>
        <w:rPr>
          <w:rStyle w:val="8"/>
        </w:rPr>
        <w:t>LoginService</w:t>
      </w:r>
      <w:r>
        <w:t xml:space="preserve">, </w:t>
      </w:r>
      <w:r>
        <w:rPr>
          <w:rStyle w:val="8"/>
        </w:rPr>
        <w:t>UserDao</w:t>
      </w:r>
      <w:r>
        <w:t>。</w:t>
      </w:r>
    </w:p>
    <w:p w14:paraId="189BA0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方法名（Method）：采用小驼峰命名法（lowerCamelCase）。例如：</w:t>
      </w:r>
      <w:r>
        <w:rPr>
          <w:rStyle w:val="8"/>
        </w:rPr>
        <w:t>getUserById</w:t>
      </w:r>
      <w:r>
        <w:t xml:space="preserve">, </w:t>
      </w:r>
      <w:r>
        <w:rPr>
          <w:rStyle w:val="8"/>
        </w:rPr>
        <w:t>calculateScore</w:t>
      </w:r>
      <w:r>
        <w:t>。</w:t>
      </w:r>
    </w:p>
    <w:p w14:paraId="1C8CF1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常量名（Constant）：全大写，单词间用下划线分隔。例如：</w:t>
      </w:r>
      <w:r>
        <w:rPr>
          <w:rStyle w:val="8"/>
        </w:rPr>
        <w:t>MAX_CONNECTIONS</w:t>
      </w:r>
      <w:r>
        <w:t xml:space="preserve">, </w:t>
      </w:r>
      <w:r>
        <w:rPr>
          <w:rStyle w:val="8"/>
        </w:rPr>
        <w:t>DEFAULT_TIMEOUT</w:t>
      </w:r>
      <w:r>
        <w:t>。</w:t>
      </w:r>
    </w:p>
    <w:p w14:paraId="3C72FA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变量名（非常量字段、参数、局部变量）：采用小驼峰命名法（lowerCamelCase）。例如：</w:t>
      </w:r>
      <w:r>
        <w:rPr>
          <w:rStyle w:val="8"/>
        </w:rPr>
        <w:t>userName</w:t>
      </w:r>
      <w:r>
        <w:t xml:space="preserve">, </w:t>
      </w:r>
      <w:r>
        <w:rPr>
          <w:rStyle w:val="8"/>
        </w:rPr>
        <w:t>requestCount</w:t>
      </w:r>
      <w:r>
        <w:t>。</w:t>
      </w:r>
    </w:p>
    <w:p w14:paraId="347CEB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类型变量（Type Variable）：单个大写字母，或以大写字母T结尾的大驼峰。例如：</w:t>
      </w:r>
      <w:r>
        <w:rPr>
          <w:rStyle w:val="8"/>
        </w:rPr>
        <w:t>T</w:t>
      </w:r>
      <w:r>
        <w:t xml:space="preserve">, </w:t>
      </w:r>
      <w:r>
        <w:rPr>
          <w:rStyle w:val="8"/>
        </w:rPr>
        <w:t>E</w:t>
      </w:r>
      <w:r>
        <w:t xml:space="preserve">, </w:t>
      </w:r>
      <w:r>
        <w:rPr>
          <w:rStyle w:val="8"/>
        </w:rPr>
        <w:t>K</w:t>
      </w:r>
      <w:r>
        <w:t xml:space="preserve">, </w:t>
      </w:r>
      <w:r>
        <w:rPr>
          <w:rStyle w:val="8"/>
        </w:rPr>
        <w:t>V</w:t>
      </w:r>
      <w:r>
        <w:t xml:space="preserve">, </w:t>
      </w:r>
      <w:r>
        <w:rPr>
          <w:rStyle w:val="8"/>
        </w:rPr>
        <w:t>RequestT</w:t>
      </w:r>
      <w:r>
        <w:t>。</w:t>
      </w:r>
    </w:p>
    <w:p w14:paraId="62D66A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抽象类名（Abstract Class）：以 </w:t>
      </w:r>
      <w:r>
        <w:rPr>
          <w:rStyle w:val="8"/>
        </w:rPr>
        <w:t>Abstract</w:t>
      </w:r>
      <w:r>
        <w:t xml:space="preserve"> 或 </w:t>
      </w:r>
      <w:r>
        <w:rPr>
          <w:rStyle w:val="8"/>
        </w:rPr>
        <w:t>Base</w:t>
      </w:r>
      <w:r>
        <w:t xml:space="preserve"> 开头。例如：</w:t>
      </w:r>
      <w:r>
        <w:rPr>
          <w:rStyle w:val="8"/>
        </w:rPr>
        <w:t>AbstractController</w:t>
      </w:r>
      <w:r>
        <w:t>。</w:t>
      </w:r>
    </w:p>
    <w:p w14:paraId="4BAFCE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异常类名（Exception Class）：以 </w:t>
      </w:r>
      <w:r>
        <w:rPr>
          <w:rStyle w:val="8"/>
        </w:rPr>
        <w:t>Exception</w:t>
      </w:r>
      <w:r>
        <w:t xml:space="preserve"> 结尾。例如：</w:t>
      </w:r>
      <w:r>
        <w:rPr>
          <w:rStyle w:val="8"/>
        </w:rPr>
        <w:t>DuplicateUsernameException</w:t>
      </w:r>
      <w:r>
        <w:t>。</w:t>
      </w:r>
    </w:p>
    <w:p w14:paraId="25CA3B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测试类名（Test Class）：以被测试类的名称开头，以 </w:t>
      </w:r>
      <w:r>
        <w:rPr>
          <w:rStyle w:val="8"/>
        </w:rPr>
        <w:t>Test</w:t>
      </w:r>
      <w:r>
        <w:t xml:space="preserve"> 结尾。例如：</w:t>
      </w:r>
      <w:r>
        <w:rPr>
          <w:rStyle w:val="8"/>
        </w:rPr>
        <w:t>UserServiceTest</w:t>
      </w:r>
      <w:r>
        <w:t>。</w:t>
      </w:r>
    </w:p>
    <w:p w14:paraId="3AFF77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布尔类型的变量名：避免使用 </w:t>
      </w:r>
      <w:r>
        <w:rPr>
          <w:rStyle w:val="8"/>
        </w:rPr>
        <w:t>is</w:t>
      </w:r>
      <w:r>
        <w:t xml:space="preserve"> 或 </w:t>
      </w:r>
      <w:r>
        <w:rPr>
          <w:rStyle w:val="8"/>
        </w:rPr>
        <w:t>has</w:t>
      </w:r>
      <w:r>
        <w:t xml:space="preserve"> 作为前缀，因为这可能与Getter方法冲突。例如，使用 </w:t>
      </w:r>
      <w:r>
        <w:rPr>
          <w:rStyle w:val="8"/>
        </w:rPr>
        <w:t>enabled</w:t>
      </w:r>
      <w:r>
        <w:t xml:space="preserve"> 而非 </w:t>
      </w:r>
      <w:r>
        <w:rPr>
          <w:rStyle w:val="8"/>
        </w:rPr>
        <w:t>isEnabled</w:t>
      </w:r>
      <w:r>
        <w:t>。</w:t>
      </w:r>
    </w:p>
    <w:p w14:paraId="3A66AB2C">
      <w:pPr>
        <w:pStyle w:val="3"/>
        <w:keepNext w:val="0"/>
        <w:keepLines w:val="0"/>
        <w:widowControl/>
        <w:suppressLineNumbers w:val="0"/>
      </w:pPr>
      <w:r>
        <w:t>2. 格式化规范 (Formatting)</w:t>
      </w:r>
    </w:p>
    <w:p w14:paraId="57B7C1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缩进：使用4个空格进行缩进，严禁使用Tab字符。</w:t>
      </w:r>
    </w:p>
    <w:p w14:paraId="475D90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行长度：每行代码长度原则上不超过120个字符。</w:t>
      </w:r>
    </w:p>
    <w:p w14:paraId="2D086F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大括号使用：</w:t>
      </w:r>
      <w:r>
        <w:rPr>
          <w:rStyle w:val="8"/>
        </w:rPr>
        <w:t>if</w:t>
      </w:r>
      <w:r>
        <w:t xml:space="preserve">, </w:t>
      </w:r>
      <w:r>
        <w:rPr>
          <w:rStyle w:val="8"/>
        </w:rPr>
        <w:t>else</w:t>
      </w:r>
      <w:r>
        <w:t xml:space="preserve">, </w:t>
      </w:r>
      <w:r>
        <w:rPr>
          <w:rStyle w:val="8"/>
        </w:rPr>
        <w:t>for</w:t>
      </w:r>
      <w:r>
        <w:t xml:space="preserve">, </w:t>
      </w:r>
      <w:r>
        <w:rPr>
          <w:rStyle w:val="8"/>
        </w:rPr>
        <w:t>do</w:t>
      </w:r>
      <w:r>
        <w:t xml:space="preserve">, </w:t>
      </w:r>
      <w:r>
        <w:rPr>
          <w:rStyle w:val="8"/>
        </w:rPr>
        <w:t>while</w:t>
      </w:r>
      <w:r>
        <w:t xml:space="preserve"> 语句，即使其代码块只有一行或为空，也必须使用大括号 </w:t>
      </w:r>
      <w:r>
        <w:rPr>
          <w:rStyle w:val="8"/>
        </w:rPr>
        <w:t>{}</w:t>
      </w:r>
      <w:r>
        <w:t>。</w:t>
      </w:r>
    </w:p>
    <w:p w14:paraId="745183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大括号位置：左大括号 </w:t>
      </w:r>
      <w:r>
        <w:rPr>
          <w:rStyle w:val="8"/>
        </w:rPr>
        <w:t>{</w:t>
      </w:r>
      <w:r>
        <w:t xml:space="preserve"> 不换行，紧跟在关键字或方法签名后；右大括号 </w:t>
      </w:r>
      <w:r>
        <w:rPr>
          <w:rStyle w:val="8"/>
        </w:rPr>
        <w:t>}</w:t>
      </w:r>
      <w:r>
        <w:t xml:space="preserve"> 单独占一行。</w:t>
      </w:r>
    </w:p>
    <w:p w14:paraId="076549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空格使用：在所有二元运算符（如</w:t>
      </w:r>
      <w:r>
        <w:rPr>
          <w:rStyle w:val="8"/>
        </w:rPr>
        <w:t>=</w:t>
      </w:r>
      <w:r>
        <w:t xml:space="preserve">, </w:t>
      </w:r>
      <w:r>
        <w:rPr>
          <w:rStyle w:val="8"/>
        </w:rPr>
        <w:t>+</w:t>
      </w:r>
      <w:r>
        <w:t xml:space="preserve">, </w:t>
      </w:r>
      <w:r>
        <w:rPr>
          <w:rStyle w:val="8"/>
        </w:rPr>
        <w:t>*</w:t>
      </w:r>
      <w:r>
        <w:t xml:space="preserve">, </w:t>
      </w:r>
      <w:r>
        <w:rPr>
          <w:rStyle w:val="8"/>
        </w:rPr>
        <w:t>&amp;&amp;</w:t>
      </w:r>
      <w:r>
        <w:t>）两边都添加一个空格。</w:t>
      </w:r>
    </w:p>
    <w:p w14:paraId="5DAFD63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垂直空白：方法与方法之间、逻辑代码块之间，使用一个空行进行分隔。</w:t>
      </w:r>
    </w:p>
    <w:p w14:paraId="7C1C09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导包顺序：</w:t>
      </w:r>
      <w:r>
        <w:rPr>
          <w:rStyle w:val="8"/>
        </w:rPr>
        <w:t>import</w:t>
      </w:r>
      <w:r>
        <w:t xml:space="preserve"> 语句应按以下顺序分组，组内按字母排序：静态导入、</w:t>
      </w:r>
      <w:r>
        <w:rPr>
          <w:rStyle w:val="8"/>
        </w:rPr>
        <w:t>java</w:t>
      </w:r>
      <w:r>
        <w:t>、</w:t>
      </w:r>
      <w:r>
        <w:rPr>
          <w:rStyle w:val="8"/>
        </w:rPr>
        <w:t>javax</w:t>
      </w:r>
      <w:r>
        <w:t>、第三方包（如</w:t>
      </w:r>
      <w:r>
        <w:rPr>
          <w:rStyle w:val="8"/>
        </w:rPr>
        <w:t>com</w:t>
      </w:r>
      <w:r>
        <w:t xml:space="preserve">, </w:t>
      </w:r>
      <w:r>
        <w:rPr>
          <w:rStyle w:val="8"/>
        </w:rPr>
        <w:t>org</w:t>
      </w:r>
      <w:r>
        <w:t>）、本项目包。</w:t>
      </w:r>
    </w:p>
    <w:p w14:paraId="1E8CD5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[允许]</w:t>
      </w:r>
      <w:r>
        <w:t xml:space="preserve"> 小括号分组：在复杂的表达式中，允许使用额外的括号来明确运算优先级，提升可读性。</w:t>
      </w:r>
    </w:p>
    <w:p w14:paraId="0F7B60EC">
      <w:pPr>
        <w:pStyle w:val="3"/>
        <w:keepNext w:val="0"/>
        <w:keepLines w:val="0"/>
        <w:widowControl/>
        <w:suppressLineNumbers w:val="0"/>
      </w:pPr>
      <w:r>
        <w:t>3. 注释规范 (Comments)</w:t>
      </w:r>
    </w:p>
    <w:p w14:paraId="4E0C3B1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Javadoc：所有</w:t>
      </w:r>
      <w:r>
        <w:rPr>
          <w:rStyle w:val="8"/>
        </w:rPr>
        <w:t>public</w:t>
      </w:r>
      <w:r>
        <w:t>的类、接口、方法和非私有字段都必须有Javadoc注释。</w:t>
      </w:r>
    </w:p>
    <w:p w14:paraId="00B9D88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禁止空</w:t>
      </w:r>
      <w:r>
        <w:rPr>
          <w:rStyle w:val="8"/>
        </w:rPr>
        <w:t>catch</w:t>
      </w:r>
      <w:r>
        <w:t>块：捕获异常后，绝不能留空</w:t>
      </w:r>
      <w:r>
        <w:rPr>
          <w:rStyle w:val="8"/>
        </w:rPr>
        <w:t>catch</w:t>
      </w:r>
      <w:r>
        <w:t>块。如果确认无需处理，必须添加注释说明原因。</w:t>
      </w:r>
    </w:p>
    <w:p w14:paraId="70FBCE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</w:t>
      </w:r>
      <w:r>
        <w:rPr>
          <w:rStyle w:val="8"/>
        </w:rPr>
        <w:t>TODO</w:t>
      </w:r>
      <w:r>
        <w:t xml:space="preserve">注释：必须遵循 </w:t>
      </w:r>
      <w:r>
        <w:rPr>
          <w:rStyle w:val="8"/>
        </w:rPr>
        <w:t>// TODO(你的用户名): 说明要做的事情</w:t>
      </w:r>
      <w:r>
        <w:t xml:space="preserve"> 的格式，以便跟踪。</w:t>
      </w:r>
    </w:p>
    <w:p w14:paraId="504E84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注释内容：注释应解释“为什么”这么做，而不是“做了什么”。代码本身应清晰地说明“做了什么”。</w:t>
      </w:r>
    </w:p>
    <w:p w14:paraId="074CA6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非公开方法：对于复杂的</w:t>
      </w:r>
      <w:r>
        <w:rPr>
          <w:rStyle w:val="8"/>
        </w:rPr>
        <w:t>private</w:t>
      </w:r>
      <w:r>
        <w:t>方法，建议也添加简短的注释。</w:t>
      </w:r>
    </w:p>
    <w:p w14:paraId="5EA604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[允许]</w:t>
      </w:r>
      <w:r>
        <w:t xml:space="preserve"> 单行注释：在方法内部，允许使用 </w:t>
      </w:r>
      <w:r>
        <w:rPr>
          <w:rStyle w:val="8"/>
        </w:rPr>
        <w:t>//</w:t>
      </w:r>
      <w:r>
        <w:t xml:space="preserve"> 进行实现细节的注释。</w:t>
      </w:r>
    </w:p>
    <w:p w14:paraId="3072DD26">
      <w:pPr>
        <w:pStyle w:val="3"/>
        <w:keepNext w:val="0"/>
        <w:keepLines w:val="0"/>
        <w:widowControl/>
        <w:suppressLineNumbers w:val="0"/>
      </w:pPr>
      <w:r>
        <w:t>4. 编程实践 (Programming Practices)</w:t>
      </w:r>
    </w:p>
    <w:p w14:paraId="4EE0D35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使用</w:t>
      </w:r>
      <w:r>
        <w:rPr>
          <w:rStyle w:val="8"/>
        </w:rPr>
        <w:t>@Override</w:t>
      </w:r>
      <w:r>
        <w:t>注解：当一个方法意图覆盖父类方法时，必须使用</w:t>
      </w:r>
      <w:r>
        <w:rPr>
          <w:rStyle w:val="8"/>
        </w:rPr>
        <w:t>@Override</w:t>
      </w:r>
      <w:r>
        <w:t>注解。</w:t>
      </w:r>
    </w:p>
    <w:p w14:paraId="37A2C5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禁止使用原生类型：禁止使用原生泛型（Raw Types），如 </w:t>
      </w:r>
      <w:r>
        <w:rPr>
          <w:rStyle w:val="8"/>
        </w:rPr>
        <w:t>List</w:t>
      </w:r>
      <w:r>
        <w:t>，必须明确指定泛型类型，如</w:t>
      </w:r>
      <w:r>
        <w:rPr>
          <w:rStyle w:val="8"/>
        </w:rPr>
        <w:t>List&lt;String&gt;</w:t>
      </w:r>
      <w:r>
        <w:t>。</w:t>
      </w:r>
    </w:p>
    <w:p w14:paraId="769D03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字符串比较：必须使用 </w:t>
      </w:r>
      <w:r>
        <w:rPr>
          <w:rStyle w:val="8"/>
        </w:rPr>
        <w:t>.equals()</w:t>
      </w:r>
      <w:r>
        <w:t xml:space="preserve"> 方法比较字符串内容，严禁使用 </w:t>
      </w:r>
      <w:r>
        <w:rPr>
          <w:rStyle w:val="8"/>
        </w:rPr>
        <w:t>==</w:t>
      </w:r>
      <w:r>
        <w:t>。</w:t>
      </w:r>
    </w:p>
    <w:p w14:paraId="3E24437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资源关闭：必须使用 </w:t>
      </w:r>
      <w:r>
        <w:rPr>
          <w:rStyle w:val="8"/>
        </w:rPr>
        <w:t>try-with-resources</w:t>
      </w:r>
      <w:r>
        <w:t xml:space="preserve"> 语句来保证</w:t>
      </w:r>
      <w:r>
        <w:rPr>
          <w:rStyle w:val="8"/>
        </w:rPr>
        <w:t>InputStream</w:t>
      </w:r>
      <w:r>
        <w:t>、</w:t>
      </w:r>
      <w:r>
        <w:rPr>
          <w:rStyle w:val="8"/>
        </w:rPr>
        <w:t>Connection</w:t>
      </w:r>
      <w:r>
        <w:t>等可关闭资源的正确释放。</w:t>
      </w:r>
    </w:p>
    <w:p w14:paraId="4819A2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</w:t>
      </w:r>
      <w:r>
        <w:rPr>
          <w:rStyle w:val="8"/>
        </w:rPr>
        <w:t>Optional</w:t>
      </w:r>
      <w:r>
        <w:t>的使用：返回可能为</w:t>
      </w:r>
      <w:r>
        <w:rPr>
          <w:rStyle w:val="8"/>
        </w:rPr>
        <w:t>null</w:t>
      </w:r>
      <w:r>
        <w:t xml:space="preserve">的单个对象时，推荐使用 </w:t>
      </w:r>
      <w:r>
        <w:rPr>
          <w:rStyle w:val="8"/>
        </w:rPr>
        <w:t>Optional&lt;T&gt;</w:t>
      </w:r>
      <w:r>
        <w:t>，以明确表达“可能没有值”的语义。</w:t>
      </w:r>
    </w:p>
    <w:p w14:paraId="79972B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接口编程：变量声明、方法参数和返回值应优先使用接口类型，而不是具体的实现类。例如，使用 </w:t>
      </w:r>
      <w:r>
        <w:rPr>
          <w:rStyle w:val="8"/>
        </w:rPr>
        <w:t>List&lt;User&gt;</w:t>
      </w:r>
      <w:r>
        <w:t xml:space="preserve"> 而非 </w:t>
      </w:r>
      <w:r>
        <w:rPr>
          <w:rStyle w:val="8"/>
        </w:rPr>
        <w:t>ArrayList&lt;User&gt;</w:t>
      </w:r>
      <w:r>
        <w:t>。</w:t>
      </w:r>
    </w:p>
    <w:p w14:paraId="5379D5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不变性：优先设计不可变类（Immutable Class），对非必须修改的字段使用 </w:t>
      </w:r>
      <w:r>
        <w:rPr>
          <w:rStyle w:val="8"/>
        </w:rPr>
        <w:t>final</w:t>
      </w:r>
      <w:r>
        <w:t xml:space="preserve"> 关键字。</w:t>
      </w:r>
    </w:p>
    <w:p w14:paraId="6AC4BD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使用</w:t>
      </w:r>
      <w:r>
        <w:rPr>
          <w:rStyle w:val="8"/>
        </w:rPr>
        <w:t>java.time</w:t>
      </w:r>
      <w:r>
        <w:t xml:space="preserve">包：处理日期和时间，应使用 </w:t>
      </w:r>
      <w:r>
        <w:rPr>
          <w:rStyle w:val="8"/>
        </w:rPr>
        <w:t>java.time</w:t>
      </w:r>
      <w:r>
        <w:t xml:space="preserve"> 包（如 </w:t>
      </w:r>
      <w:r>
        <w:rPr>
          <w:rStyle w:val="8"/>
        </w:rPr>
        <w:t>LocalDate</w:t>
      </w:r>
      <w:r>
        <w:t xml:space="preserve">, </w:t>
      </w:r>
      <w:r>
        <w:rPr>
          <w:rStyle w:val="8"/>
        </w:rPr>
        <w:t>LocalDateTime</w:t>
      </w:r>
      <w:r>
        <w:t xml:space="preserve">），而不是过时的 </w:t>
      </w:r>
      <w:r>
        <w:rPr>
          <w:rStyle w:val="8"/>
        </w:rPr>
        <w:t>Date</w:t>
      </w:r>
      <w:r>
        <w:t xml:space="preserve"> 和 </w:t>
      </w:r>
      <w:r>
        <w:rPr>
          <w:rStyle w:val="8"/>
        </w:rPr>
        <w:t>Calendar</w:t>
      </w:r>
      <w:r>
        <w:t>。</w:t>
      </w:r>
    </w:p>
    <w:p w14:paraId="3DDBCB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魔法值：禁止在代码中直接使用魔法值（未定义的字面量），应将其定义为命名良好的常量。</w:t>
      </w:r>
    </w:p>
    <w:p w14:paraId="310B446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判空：对于集合或数组类型的返回值，如果没有结果，应返回空集合或空数组，而不是</w:t>
      </w:r>
      <w:r>
        <w:rPr>
          <w:rStyle w:val="8"/>
        </w:rPr>
        <w:t>null</w:t>
      </w:r>
      <w:r>
        <w:t>。</w:t>
      </w:r>
    </w:p>
    <w:p w14:paraId="5B56BF7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[允许]</w:t>
      </w:r>
      <w:r>
        <w:t xml:space="preserve"> 使用</w:t>
      </w:r>
      <w:r>
        <w:rPr>
          <w:rStyle w:val="8"/>
        </w:rPr>
        <w:t>var</w:t>
      </w:r>
      <w:r>
        <w:t>：在Java 10+中，当局部变量的类型可以从右侧表达式清晰推断出时，允许使用</w:t>
      </w:r>
      <w:r>
        <w:rPr>
          <w:rStyle w:val="8"/>
        </w:rPr>
        <w:t>var</w:t>
      </w:r>
      <w:r>
        <w:t>来提高代码简洁性。</w:t>
      </w:r>
    </w:p>
    <w:p w14:paraId="40253C1A">
      <w:pPr>
        <w:pStyle w:val="3"/>
        <w:keepNext w:val="0"/>
        <w:keepLines w:val="0"/>
        <w:widowControl/>
        <w:suppressLineNumbers w:val="0"/>
      </w:pPr>
      <w:r>
        <w:t>5. 异常处理 (Exception Handling)</w:t>
      </w:r>
    </w:p>
    <w:p w14:paraId="32A3E1B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禁止捕获</w:t>
      </w:r>
      <w:r>
        <w:rPr>
          <w:rStyle w:val="8"/>
        </w:rPr>
        <w:t>Exception</w:t>
      </w:r>
      <w:r>
        <w:t>或</w:t>
      </w:r>
      <w:r>
        <w:rPr>
          <w:rStyle w:val="8"/>
        </w:rPr>
        <w:t>Throwable</w:t>
      </w:r>
      <w:r>
        <w:t>：除了在顶层通用处理器或测试代码中，严禁捕获通用的</w:t>
      </w:r>
      <w:r>
        <w:rPr>
          <w:rStyle w:val="8"/>
        </w:rPr>
        <w:t>Exception</w:t>
      </w:r>
      <w:r>
        <w:t>、</w:t>
      </w:r>
      <w:r>
        <w:rPr>
          <w:rStyle w:val="8"/>
        </w:rPr>
        <w:t>RuntimeException</w:t>
      </w:r>
      <w:r>
        <w:t>或</w:t>
      </w:r>
      <w:r>
        <w:rPr>
          <w:rStyle w:val="8"/>
        </w:rPr>
        <w:t>Throwable</w:t>
      </w:r>
      <w:r>
        <w:t>，应捕获具体的子类异常。</w:t>
      </w:r>
    </w:p>
    <w:p w14:paraId="1DD316E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异常包装：在转换或重新抛出异常时，推荐将原始异常（cause）包装进新的异常中，以保留完整的堆栈跟踪信息。</w:t>
      </w:r>
    </w:p>
    <w:p w14:paraId="709DD33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受检与非受检异常：对于可预见的、调用方需要处理的异常情况（如文件不存在），使用受检异常（Checked Exception）。对于编程错误（如空指针），使用非受检异常（Unchecked Exception）。</w:t>
      </w:r>
    </w:p>
    <w:p w14:paraId="174D7A00">
      <w:pPr>
        <w:pStyle w:val="3"/>
        <w:keepNext w:val="0"/>
        <w:keepLines w:val="0"/>
        <w:widowControl/>
        <w:suppressLineNumbers w:val="0"/>
      </w:pPr>
      <w:r>
        <w:t>6. 并发处理 (Concurrency)</w:t>
      </w:r>
    </w:p>
    <w:p w14:paraId="393574D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线程创建：禁止直接 </w:t>
      </w:r>
      <w:r>
        <w:rPr>
          <w:rStyle w:val="8"/>
        </w:rPr>
        <w:t>new Thread()</w:t>
      </w:r>
      <w:r>
        <w:t>，应使用线程池（</w:t>
      </w:r>
      <w:r>
        <w:rPr>
          <w:rStyle w:val="8"/>
        </w:rPr>
        <w:t>ExecutorService</w:t>
      </w:r>
      <w:r>
        <w:t>）来管理线程生命周期，防止资源耗尽。</w:t>
      </w:r>
    </w:p>
    <w:p w14:paraId="7A27AD8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锁的释放：在使用锁（</w:t>
      </w:r>
      <w:r>
        <w:rPr>
          <w:rStyle w:val="8"/>
        </w:rPr>
        <w:t>Lock</w:t>
      </w:r>
      <w:r>
        <w:t>）时，必须在</w:t>
      </w:r>
      <w:r>
        <w:rPr>
          <w:rStyle w:val="8"/>
        </w:rPr>
        <w:t>finally</w:t>
      </w:r>
      <w:r>
        <w:t>块中调用</w:t>
      </w:r>
      <w:r>
        <w:rPr>
          <w:rStyle w:val="8"/>
        </w:rPr>
        <w:t>unlock()</w:t>
      </w:r>
      <w:r>
        <w:t>方法，以确保锁一定被释放。</w:t>
      </w:r>
    </w:p>
    <w:p w14:paraId="7B5FDFF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使用</w:t>
      </w:r>
      <w:r>
        <w:rPr>
          <w:rStyle w:val="8"/>
        </w:rPr>
        <w:t>java.util.concurrent</w:t>
      </w:r>
      <w:r>
        <w:t>：优先使用J.U.C包提供的高级并发工具（如</w:t>
      </w:r>
      <w:r>
        <w:rPr>
          <w:rStyle w:val="8"/>
        </w:rPr>
        <w:t>Atomic*</w:t>
      </w:r>
      <w:r>
        <w:t xml:space="preserve">类, </w:t>
      </w:r>
      <w:r>
        <w:rPr>
          <w:rStyle w:val="8"/>
        </w:rPr>
        <w:t>ConcurrentHashMap</w:t>
      </w:r>
      <w:r>
        <w:t xml:space="preserve">, </w:t>
      </w:r>
      <w:r>
        <w:rPr>
          <w:rStyle w:val="8"/>
        </w:rPr>
        <w:t>CountDownLatch</w:t>
      </w:r>
      <w:r>
        <w:t>）代替底层的</w:t>
      </w:r>
      <w:r>
        <w:rPr>
          <w:rStyle w:val="8"/>
        </w:rPr>
        <w:t>wait/notify</w:t>
      </w:r>
      <w:r>
        <w:t>和</w:t>
      </w:r>
      <w:r>
        <w:rPr>
          <w:rStyle w:val="8"/>
        </w:rPr>
        <w:t>synchronized</w:t>
      </w:r>
      <w:r>
        <w:t>。</w:t>
      </w:r>
    </w:p>
    <w:p w14:paraId="7751C511">
      <w:pPr>
        <w:pStyle w:val="3"/>
        <w:keepNext w:val="0"/>
        <w:keepLines w:val="0"/>
        <w:widowControl/>
        <w:suppressLineNumbers w:val="0"/>
      </w:pPr>
      <w:r>
        <w:t>7. 依赖管理 (Dependency Management)</w:t>
      </w:r>
    </w:p>
    <w:p w14:paraId="550D09F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[强制]</w:t>
      </w:r>
      <w:r>
        <w:t xml:space="preserve"> 使用构建工具：项目必须使用Maven或Gradle进行依赖管理，禁止手动在项目中添加JAR包。</w:t>
      </w:r>
    </w:p>
    <w:p w14:paraId="5E41036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明确依赖版本：显式声明所有直接依赖的版本号，避免使用动态版本（如</w:t>
      </w:r>
      <w:r>
        <w:rPr>
          <w:rStyle w:val="8"/>
        </w:rPr>
        <w:t>LATEST</w:t>
      </w:r>
      <w:r>
        <w:t>或版本范围），以保证构建的可重复性。</w:t>
      </w:r>
    </w:p>
    <w:p w14:paraId="72C7E8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[推荐]</w:t>
      </w:r>
      <w:r>
        <w:t xml:space="preserve"> 最小化依赖范围：为依赖项指定最合适的范围（scope），例如测试相关的库应使用 </w:t>
      </w:r>
      <w:r>
        <w:rPr>
          <w:rStyle w:val="8"/>
        </w:rPr>
        <w:t>test</w:t>
      </w:r>
      <w:r>
        <w:t xml:space="preserve"> 范围</w:t>
      </w:r>
    </w:p>
    <w:p w14:paraId="08FCB8A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81222"/>
    <w:multiLevelType w:val="multilevel"/>
    <w:tmpl w:val="8AA812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5B559B"/>
    <w:multiLevelType w:val="multilevel"/>
    <w:tmpl w:val="8F5B55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499A4FE"/>
    <w:multiLevelType w:val="multilevel"/>
    <w:tmpl w:val="E499A4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541F20F"/>
    <w:multiLevelType w:val="multilevel"/>
    <w:tmpl w:val="F541F2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7BB4DA3"/>
    <w:multiLevelType w:val="multilevel"/>
    <w:tmpl w:val="37BB4D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3BCB185"/>
    <w:multiLevelType w:val="multilevel"/>
    <w:tmpl w:val="63BCB1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EEBCFA4"/>
    <w:multiLevelType w:val="multilevel"/>
    <w:tmpl w:val="7EEBCF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24971"/>
    <w:rsid w:val="5B02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2025-06-25T12:21:00Z</dcterms:created>
  <dc:creator>诺诺诺</dc:creator>
  <cp:lastModifiedBy>诺诺诺</cp:lastModifiedBy>
  <dcterms:modified xsi:type="dcterms:W3CDTF">2025-06-25T12:22:24Z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54A708A02DB04DACAB72DF332B0DDF45_11</vt:lpwstr>
  </property>
  <property fmtid="{D5CDD505-2E9C-101B-9397-08002B2CF9AE}" pid="4" name="KSOTemplateDocerSaveRecord">
    <vt:lpwstr>eyJoZGlkIjoiNGM5ZjE4ZmY1ZjA1OTFlOTA3N2I0NTQ4ODlmMmNmMzciLCJ1c2VySWQiOiI1NjQxMzUzODkifQ==</vt:lpwstr>
  </property>
</Properties>
</file>