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FB8B3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30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《软件过程管理》论文：CMMI成熟度模型在音频播放编辑器开发中的应用与改进</w:t>
      </w:r>
    </w:p>
    <w:p w14:paraId="27AB0A28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一、CMMI层次成熟度模型简述</w:t>
      </w:r>
      <w:bookmarkStart w:id="0" w:name="_GoBack"/>
      <w:bookmarkEnd w:id="0"/>
    </w:p>
    <w:p w14:paraId="00DACF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5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CMMI（Capability Maturity Model Integration）是由美国卡内基梅隆大学软件工程研究所（SEI）提出的过程改进框架，旨在帮助组织提升软件开发过程的成熟度和能力。该模型将软件组织的成熟度分为五个等级：</w:t>
      </w:r>
    </w:p>
    <w:tbl>
      <w:tblPr>
        <w:tblStyle w:val="4"/>
        <w:tblW w:w="511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2"/>
        <w:gridCol w:w="4071"/>
        <w:gridCol w:w="3806"/>
      </w:tblGrid>
      <w:tr w14:paraId="1DA2E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46" w:type="pct"/>
          </w:tcPr>
          <w:p w14:paraId="439789D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成熟度等级</w:t>
            </w:r>
          </w:p>
        </w:tc>
        <w:tc>
          <w:tcPr>
            <w:tcW w:w="2198" w:type="pct"/>
          </w:tcPr>
          <w:p w14:paraId="13BD77A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特征</w:t>
            </w:r>
          </w:p>
        </w:tc>
        <w:tc>
          <w:tcPr>
            <w:tcW w:w="2055" w:type="pct"/>
          </w:tcPr>
          <w:p w14:paraId="07DAE29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关键过程域</w:t>
            </w:r>
          </w:p>
        </w:tc>
      </w:tr>
      <w:tr w14:paraId="77763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46" w:type="pct"/>
          </w:tcPr>
          <w:p w14:paraId="5D28467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 初始级（Initial）</w:t>
            </w:r>
          </w:p>
        </w:tc>
        <w:tc>
          <w:tcPr>
            <w:tcW w:w="2198" w:type="pct"/>
          </w:tcPr>
          <w:p w14:paraId="5ECE06C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过程不可预测且难以控制，依赖个人英雄主义</w:t>
            </w:r>
          </w:p>
        </w:tc>
        <w:tc>
          <w:tcPr>
            <w:tcW w:w="2055" w:type="pct"/>
          </w:tcPr>
          <w:p w14:paraId="38DFD7E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无特定过程域</w:t>
            </w:r>
          </w:p>
        </w:tc>
      </w:tr>
      <w:tr w14:paraId="7815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46" w:type="pct"/>
          </w:tcPr>
          <w:p w14:paraId="788BFD8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 已管理级（Managed）</w:t>
            </w:r>
          </w:p>
        </w:tc>
        <w:tc>
          <w:tcPr>
            <w:tcW w:w="2198" w:type="pct"/>
          </w:tcPr>
          <w:p w14:paraId="62F7F07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建立基本项目管理，能重复成功经验</w:t>
            </w:r>
          </w:p>
        </w:tc>
        <w:tc>
          <w:tcPr>
            <w:tcW w:w="2055" w:type="pct"/>
          </w:tcPr>
          <w:p w14:paraId="2CBE4AB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需求管理、项目计划、项目监控、供应商协议管理</w:t>
            </w:r>
          </w:p>
        </w:tc>
      </w:tr>
      <w:tr w14:paraId="47117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46" w:type="pct"/>
          </w:tcPr>
          <w:p w14:paraId="4F1E12C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 已定义级（Defined）</w:t>
            </w:r>
          </w:p>
        </w:tc>
        <w:tc>
          <w:tcPr>
            <w:tcW w:w="2198" w:type="pct"/>
          </w:tcPr>
          <w:p w14:paraId="0BA52E6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标准化组织级过程，建立过程资产库</w:t>
            </w:r>
          </w:p>
        </w:tc>
        <w:tc>
          <w:tcPr>
            <w:tcW w:w="2055" w:type="pct"/>
          </w:tcPr>
          <w:p w14:paraId="1A38248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需求开发、技术方案、产品集成、验证与确认</w:t>
            </w:r>
          </w:p>
        </w:tc>
      </w:tr>
      <w:tr w14:paraId="50235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46" w:type="pct"/>
          </w:tcPr>
          <w:p w14:paraId="34A4E71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 量化管理级（Quantitatively Managed）</w:t>
            </w:r>
          </w:p>
        </w:tc>
        <w:tc>
          <w:tcPr>
            <w:tcW w:w="2198" w:type="pct"/>
          </w:tcPr>
          <w:p w14:paraId="1FB0F1E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基于数据的预测和控制，建立量化目标</w:t>
            </w:r>
          </w:p>
        </w:tc>
        <w:tc>
          <w:tcPr>
            <w:tcW w:w="2055" w:type="pct"/>
          </w:tcPr>
          <w:p w14:paraId="3AF17B2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组织过程性能、量化项目管理</w:t>
            </w:r>
          </w:p>
        </w:tc>
      </w:tr>
      <w:tr w14:paraId="7E878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46" w:type="pct"/>
          </w:tcPr>
          <w:p w14:paraId="2BF7BCB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 优化级（Optimizing）</w:t>
            </w:r>
          </w:p>
        </w:tc>
        <w:tc>
          <w:tcPr>
            <w:tcW w:w="2198" w:type="pct"/>
          </w:tcPr>
          <w:p w14:paraId="639AB40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持续过程改进，技术创新和缺陷预防</w:t>
            </w:r>
          </w:p>
        </w:tc>
        <w:tc>
          <w:tcPr>
            <w:tcW w:w="2055" w:type="pct"/>
          </w:tcPr>
          <w:p w14:paraId="04C92F2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组织绩效管理、原因分析与解决</w:t>
            </w:r>
          </w:p>
        </w:tc>
      </w:tr>
    </w:tbl>
    <w:p w14:paraId="50121E97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029D9F4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二、音频播放编辑器项目的成熟度评估</w:t>
      </w:r>
    </w:p>
    <w:p w14:paraId="230F4CB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项目概况：基于Qt框架开发的跨平台音频播放编辑器，支持MP3/WAV格式处理、波形可视化、音频剪切/合并/混音功能，开发周期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个月，团队规模4人。</w:t>
      </w:r>
    </w:p>
    <w:tbl>
      <w:tblPr>
        <w:tblStyle w:val="4"/>
        <w:tblW w:w="54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4"/>
        <w:gridCol w:w="3093"/>
        <w:gridCol w:w="1749"/>
        <w:gridCol w:w="2958"/>
      </w:tblGrid>
      <w:tr w14:paraId="74E1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46" w:type="pct"/>
          </w:tcPr>
          <w:p w14:paraId="3F26EA8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过程域</w:t>
            </w:r>
          </w:p>
        </w:tc>
        <w:tc>
          <w:tcPr>
            <w:tcW w:w="1567" w:type="pct"/>
          </w:tcPr>
          <w:p w14:paraId="24B038A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现状分析</w:t>
            </w:r>
          </w:p>
        </w:tc>
        <w:tc>
          <w:tcPr>
            <w:tcW w:w="886" w:type="pct"/>
          </w:tcPr>
          <w:p w14:paraId="018C519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成熟度等级</w:t>
            </w:r>
          </w:p>
        </w:tc>
        <w:tc>
          <w:tcPr>
            <w:tcW w:w="1499" w:type="pct"/>
          </w:tcPr>
          <w:p w14:paraId="62B58D2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存在问题</w:t>
            </w:r>
          </w:p>
        </w:tc>
      </w:tr>
      <w:tr w14:paraId="2F84A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46" w:type="pct"/>
          </w:tcPr>
          <w:p w14:paraId="06AC3CF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需求管理</w:t>
            </w:r>
          </w:p>
        </w:tc>
        <w:tc>
          <w:tcPr>
            <w:tcW w:w="1567" w:type="pct"/>
          </w:tcPr>
          <w:p w14:paraId="2F044C2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仅有基础功能列表，无变更控制流程</w:t>
            </w:r>
          </w:p>
        </w:tc>
        <w:tc>
          <w:tcPr>
            <w:tcW w:w="886" w:type="pct"/>
          </w:tcPr>
          <w:p w14:paraId="0FA4F39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Level 1</w:t>
            </w:r>
          </w:p>
        </w:tc>
        <w:tc>
          <w:tcPr>
            <w:tcW w:w="1499" w:type="pct"/>
          </w:tcPr>
          <w:p w14:paraId="20C3164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需求变更导致3次架构重构</w:t>
            </w:r>
          </w:p>
        </w:tc>
      </w:tr>
      <w:tr w14:paraId="568B7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46" w:type="pct"/>
          </w:tcPr>
          <w:p w14:paraId="087EBF5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项目计划</w:t>
            </w:r>
          </w:p>
        </w:tc>
        <w:tc>
          <w:tcPr>
            <w:tcW w:w="1567" w:type="pct"/>
          </w:tcPr>
          <w:p w14:paraId="2274612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简单甘特图，无风险管理</w:t>
            </w:r>
          </w:p>
        </w:tc>
        <w:tc>
          <w:tcPr>
            <w:tcW w:w="886" w:type="pct"/>
          </w:tcPr>
          <w:p w14:paraId="1E221B4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Level 1</w:t>
            </w:r>
          </w:p>
        </w:tc>
        <w:tc>
          <w:tcPr>
            <w:tcW w:w="1499" w:type="pct"/>
          </w:tcPr>
          <w:p w14:paraId="49365FA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进度偏差达35%</w:t>
            </w:r>
          </w:p>
        </w:tc>
      </w:tr>
      <w:tr w14:paraId="13921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46" w:type="pct"/>
          </w:tcPr>
          <w:p w14:paraId="66C74D8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质量保证</w:t>
            </w:r>
          </w:p>
        </w:tc>
        <w:tc>
          <w:tcPr>
            <w:tcW w:w="1567" w:type="pct"/>
          </w:tcPr>
          <w:p w14:paraId="68B7CD6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仅手动功能测试，无自动化</w:t>
            </w:r>
          </w:p>
        </w:tc>
        <w:tc>
          <w:tcPr>
            <w:tcW w:w="886" w:type="pct"/>
          </w:tcPr>
          <w:p w14:paraId="45E909D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Level 1</w:t>
            </w:r>
          </w:p>
        </w:tc>
        <w:tc>
          <w:tcPr>
            <w:tcW w:w="1499" w:type="pct"/>
          </w:tcPr>
          <w:p w14:paraId="4557C9A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测试覆盖率&lt;40%，缺陷率18%</w:t>
            </w:r>
          </w:p>
        </w:tc>
      </w:tr>
      <w:tr w14:paraId="0C8DB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46" w:type="pct"/>
          </w:tcPr>
          <w:p w14:paraId="663A691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配置管理</w:t>
            </w:r>
          </w:p>
        </w:tc>
        <w:tc>
          <w:tcPr>
            <w:tcW w:w="1567" w:type="pct"/>
          </w:tcPr>
          <w:p w14:paraId="62CE4B1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Git基础版本控制</w:t>
            </w:r>
          </w:p>
        </w:tc>
        <w:tc>
          <w:tcPr>
            <w:tcW w:w="886" w:type="pct"/>
          </w:tcPr>
          <w:p w14:paraId="4866CB7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Level 2</w:t>
            </w:r>
          </w:p>
        </w:tc>
        <w:tc>
          <w:tcPr>
            <w:tcW w:w="1499" w:type="pct"/>
          </w:tcPr>
          <w:p w14:paraId="57BF816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无分支策略，多次合并冲突</w:t>
            </w:r>
          </w:p>
        </w:tc>
      </w:tr>
      <w:tr w14:paraId="0099B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46" w:type="pct"/>
          </w:tcPr>
          <w:p w14:paraId="08FF8E1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技术方案</w:t>
            </w:r>
          </w:p>
        </w:tc>
        <w:tc>
          <w:tcPr>
            <w:tcW w:w="1567" w:type="pct"/>
          </w:tcPr>
          <w:p w14:paraId="2CF56DA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模块化设计，部分文档缺失</w:t>
            </w:r>
          </w:p>
        </w:tc>
        <w:tc>
          <w:tcPr>
            <w:tcW w:w="886" w:type="pct"/>
          </w:tcPr>
          <w:p w14:paraId="48C02CF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Level 2</w:t>
            </w:r>
          </w:p>
        </w:tc>
        <w:tc>
          <w:tcPr>
            <w:tcW w:w="1499" w:type="pct"/>
          </w:tcPr>
          <w:p w14:paraId="7CEF875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接口不一致导致集成延迟</w:t>
            </w:r>
          </w:p>
        </w:tc>
      </w:tr>
    </w:tbl>
    <w:p w14:paraId="73BAE8BD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680CF6E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三、过程改进计划</w:t>
      </w:r>
    </w:p>
    <w:p w14:paraId="1A9B88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10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改进目标：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个月内提升至Level 2（已管理级），关键指标：</w:t>
      </w:r>
    </w:p>
    <w:p w14:paraId="70CCB2F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需求变更响应时间缩短50%</w:t>
      </w:r>
    </w:p>
    <w:p w14:paraId="0213F0C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测试覆盖率提升至≥80%</w:t>
      </w:r>
    </w:p>
    <w:p w14:paraId="4CCD584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缺陷率降低至&lt;5%</w:t>
      </w:r>
    </w:p>
    <w:p w14:paraId="710DD9D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版本发布周期压缩至3天</w:t>
      </w:r>
    </w:p>
    <w:tbl>
      <w:tblPr>
        <w:tblStyle w:val="4"/>
        <w:tblW w:w="420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07"/>
        <w:gridCol w:w="3338"/>
        <w:gridCol w:w="2263"/>
      </w:tblGrid>
      <w:tr w14:paraId="391F6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9" w:type="pct"/>
          </w:tcPr>
          <w:p w14:paraId="592F582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改进领域</w:t>
            </w:r>
          </w:p>
        </w:tc>
        <w:tc>
          <w:tcPr>
            <w:tcW w:w="2193" w:type="pct"/>
          </w:tcPr>
          <w:p w14:paraId="572BAC5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具体措施</w:t>
            </w:r>
          </w:p>
        </w:tc>
        <w:tc>
          <w:tcPr>
            <w:tcW w:w="1487" w:type="pct"/>
          </w:tcPr>
          <w:p w14:paraId="2AA4449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交付物</w:t>
            </w:r>
          </w:p>
        </w:tc>
      </w:tr>
      <w:tr w14:paraId="6DA26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9" w:type="pct"/>
          </w:tcPr>
          <w:p w14:paraId="4E1802A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需求管理</w:t>
            </w:r>
          </w:p>
        </w:tc>
        <w:tc>
          <w:tcPr>
            <w:tcW w:w="2193" w:type="pct"/>
          </w:tcPr>
          <w:p w14:paraId="4D3F2AE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建立需求跟踪矩阵（RTM）</w:t>
            </w:r>
          </w:p>
          <w:p w14:paraId="0275978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实施Jira需求管理</w:t>
            </w:r>
          </w:p>
          <w:p w14:paraId="72D2261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制定变更控制流程</w:t>
            </w:r>
          </w:p>
        </w:tc>
        <w:tc>
          <w:tcPr>
            <w:tcW w:w="1487" w:type="pct"/>
          </w:tcPr>
          <w:p w14:paraId="1CF76A0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需求规格说明书、变更日志</w:t>
            </w:r>
          </w:p>
        </w:tc>
      </w:tr>
      <w:tr w14:paraId="573A6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9" w:type="pct"/>
          </w:tcPr>
          <w:p w14:paraId="5F9F5B9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项目计划</w:t>
            </w:r>
          </w:p>
        </w:tc>
        <w:tc>
          <w:tcPr>
            <w:tcW w:w="2193" w:type="pct"/>
          </w:tcPr>
          <w:p w14:paraId="6F06578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采用WBS任务分解</w:t>
            </w:r>
          </w:p>
          <w:p w14:paraId="60CB0C1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建立风险登记册</w:t>
            </w:r>
          </w:p>
          <w:p w14:paraId="25866BF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实施双周迭代计划</w:t>
            </w:r>
          </w:p>
        </w:tc>
        <w:tc>
          <w:tcPr>
            <w:tcW w:w="1487" w:type="pct"/>
          </w:tcPr>
          <w:p w14:paraId="66BD711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项目计划书、风险管理计划</w:t>
            </w:r>
          </w:p>
        </w:tc>
      </w:tr>
      <w:tr w14:paraId="415C6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9" w:type="pct"/>
          </w:tcPr>
          <w:p w14:paraId="7EE6A8E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质量保证</w:t>
            </w:r>
          </w:p>
        </w:tc>
        <w:tc>
          <w:tcPr>
            <w:tcW w:w="2193" w:type="pct"/>
          </w:tcPr>
          <w:p w14:paraId="3B6E436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引入SonarQube静态分析</w:t>
            </w:r>
          </w:p>
          <w:p w14:paraId="7B45CCC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建立自动化测试框架</w:t>
            </w:r>
          </w:p>
          <w:p w14:paraId="495FCA8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实施代码评审制度</w:t>
            </w:r>
          </w:p>
        </w:tc>
        <w:tc>
          <w:tcPr>
            <w:tcW w:w="1487" w:type="pct"/>
          </w:tcPr>
          <w:p w14:paraId="6F44246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测试报告、质量度量仪表板</w:t>
            </w:r>
          </w:p>
        </w:tc>
      </w:tr>
      <w:tr w14:paraId="4A523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319" w:type="pct"/>
          </w:tcPr>
          <w:p w14:paraId="6F4A99A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配置管理</w:t>
            </w:r>
          </w:p>
        </w:tc>
        <w:tc>
          <w:tcPr>
            <w:tcW w:w="2193" w:type="pct"/>
          </w:tcPr>
          <w:p w14:paraId="0EA1EAF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实施GitFlow分支模型</w:t>
            </w:r>
          </w:p>
          <w:p w14:paraId="70662A2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建立CI/CD流水线</w:t>
            </w:r>
          </w:p>
          <w:p w14:paraId="531F728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版本发布规范化</w:t>
            </w:r>
          </w:p>
        </w:tc>
        <w:tc>
          <w:tcPr>
            <w:tcW w:w="1487" w:type="pct"/>
          </w:tcPr>
          <w:p w14:paraId="15FDAD7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版本控制规范、构建脚本</w:t>
            </w:r>
          </w:p>
        </w:tc>
      </w:tr>
    </w:tbl>
    <w:p w14:paraId="08D21D5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过程改进流程图：</w:t>
      </w:r>
    </w:p>
    <w:p w14:paraId="1747BAC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需求分析 → Scrum迭代计划 → 自动化构建(CI/CD) → 代码评审+Sonar扫描 → 缺陷分类统计 → 过程改进会议</w:t>
      </w:r>
    </w:p>
    <w:p w14:paraId="42776DAF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511538F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四、持续优化路径</w:t>
      </w:r>
    </w:p>
    <w:p w14:paraId="0B2EF9D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Level 2→3过渡（第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月）</w:t>
      </w:r>
    </w:p>
    <w:p w14:paraId="45684EA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建立组织级过程资产库（OPF）</w:t>
      </w:r>
    </w:p>
    <w:p w14:paraId="7ECE5C8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实施同行评审（Peer Review）制度</w:t>
      </w:r>
    </w:p>
    <w:p w14:paraId="1F9B152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制定标准化的设计和编码规范</w:t>
      </w:r>
    </w:p>
    <w:p w14:paraId="45DD1B8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C24F7F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Level 4准备（第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15-18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月）</w:t>
      </w:r>
    </w:p>
    <w:p w14:paraId="3F2457F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引入SPC（统计过程控制）图</w:t>
      </w:r>
    </w:p>
    <w:p w14:paraId="12A690E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建立过程性能模型（PPM）</w:t>
      </w:r>
    </w:p>
    <w:p w14:paraId="445C9FB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实施量化项目管理（QPM）</w:t>
      </w:r>
    </w:p>
    <w:p w14:paraId="76E2641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C4AF93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通过系统化的CMMI过程改进，音频播放编辑器项目预计可实现：开发效率提升40%，维护成本降低60%，客户满意度提高30%。CMMI框架为中小型工具软件提供了可量化的改进路径。</w:t>
      </w:r>
    </w:p>
    <w:p w14:paraId="0CA096C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6D16749"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E13A7D"/>
    <w:rsid w:val="627F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rPr>
      <w:rFonts w:asciiTheme="minorHAnsi" w:hAnsiTheme="minorHAnsi" w:eastAsiaTheme="minorEastAsia" w:cstheme="minorBidi"/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rFonts w:asciiTheme="minorHAnsi" w:hAnsiTheme="minorHAnsi" w:eastAsiaTheme="minorEastAsia" w:cstheme="minorBidi"/>
      <w:color w:val="2E74B5"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2025-06-18T04:54:48Z</dcterms:created>
  <dc:creator>Lenovo</dc:creator>
  <cp:lastModifiedBy>WPS_1681629759</cp:lastModifiedBy>
  <dcterms:modified xsi:type="dcterms:W3CDTF">2025-06-18T05:38:58Z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eyJoZGlkIjoiM2VhOTVmMzVmY2FhMDA0YWJmMmUxNTU1YWUzYzBhZWMiLCJ1c2VySWQiOiIxNDg4NzE2NDAzIn0=</vt:lpwstr>
  </property>
  <property fmtid="{D5CDD505-2E9C-101B-9397-08002B2CF9AE}" pid="4" name="ICV">
    <vt:lpwstr>FBADD135C4904313B1EDF575D7A91427_12</vt:lpwstr>
  </property>
</Properties>
</file>