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87359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jc w:val="center"/>
        <w:rPr>
          <w:rFonts w:hint="eastAsia" w:ascii="华文宋体" w:hAnsi="华文宋体" w:eastAsia="华文宋体" w:cs="华文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华文宋体" w:hAnsi="华文宋体" w:eastAsia="华文宋体" w:cs="华文宋体"/>
          <w:b/>
          <w:bCs/>
          <w:kern w:val="2"/>
          <w:sz w:val="32"/>
          <w:szCs w:val="32"/>
          <w:lang w:val="en-US" w:eastAsia="zh-CN" w:bidi="ar-SA"/>
        </w:rPr>
        <w:t>基于CMMI模型的Chart系统软件过程成熟度评估与改进研究</w:t>
      </w:r>
      <w:bookmarkStart w:id="0" w:name="_GoBack"/>
      <w:bookmarkEnd w:id="0"/>
    </w:p>
    <w:p w14:paraId="43B0F7E3">
      <w:pPr>
        <w:jc w:val="right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kern w:val="2"/>
          <w:sz w:val="21"/>
          <w:szCs w:val="21"/>
          <w:lang w:val="en-US" w:eastAsia="zh-CN" w:bidi="ar-SA"/>
        </w:rPr>
        <w:t>刘佳鑫</w:t>
      </w:r>
    </w:p>
    <w:p w14:paraId="6046B99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楷体" w:hAnsi="楷体" w:eastAsia="楷体" w:cs="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4"/>
          <w:lang w:val="en-US" w:eastAsia="zh-CN" w:bidi="ar-SA"/>
        </w:rPr>
        <w:t>摘要： 软件过程的成熟度是决定软件项目质量、成本和周期的关键因素。本文以能力成熟度模型集成（CMMI）为理论框架，对一个名为“Chart”的EDF波形查看器项目进行软件过程成熟度评估。通过分析该项目的需求管理、项目策划、质量保证和配置管理等关键过程域，本文将其成熟度定位在CMMI一级（初始级）。基于此评估结果，本文进一步提出了一个旨在将项目提升至CMMI二级（可管理级）的详细过程改进计划，并对未来的发展方向进行了展望。本次研究旨在将课堂所学的软件工程理论与实际项目相结合，探索理论在实践中的应用价值。关键词： CMMI；软件过程改进；成熟度评估；Go语言；项目管理</w:t>
      </w:r>
    </w:p>
    <w:p w14:paraId="56AFF2CD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1. CMMI层次成熟度模型概述</w:t>
      </w:r>
    </w:p>
    <w:p w14:paraId="4576884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能力成熟度模型集成（Capability Maturity Model Integration, CMMI）是由美国卡内基梅隆大学软件工程研究所（SEI）开发的一套用于评估和改进组织软件开发过程能力的方法论。它不仅是衡量软件企业能力水平的标志，也为软件组织提供了从混乱无序到有序可控，再到持续优化的演进路径。CMMI将软件过程的成熟度划分为五个级别，每个级别都代表了组织过程能力的一个进化阶段。</w:t>
      </w:r>
    </w:p>
    <w:p w14:paraId="7AFBB33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级别一：初始级（Initial）</w:t>
      </w:r>
    </w:p>
    <w:p w14:paraId="3625A4A2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此级别的过程是混乱的，甚至是无序的。组织通常不提供稳定的开发环境，项目的成功往往依赖于个别“英雄式”的开发者。项目成果难以预测，经常出现超出预算和延期交付的情况。</w:t>
      </w:r>
    </w:p>
    <w:p w14:paraId="532F4C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级别二：可管理级（Managed）</w:t>
      </w:r>
    </w:p>
    <w:p w14:paraId="4124A3C2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组织在此级别建立了基本的项目管理过程，能够在项目层面上对成本、进度和功能进行跟踪。过程是“可重复的”，意味着在相似的项目上能够复现之前的成功。关键过程域包括需求管理、项目策划、项目监控、供应商协议管理、度量与分析以及配置管理。</w:t>
      </w:r>
    </w:p>
    <w:p w14:paraId="507A09A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级别三：已定义级（Defined）</w:t>
      </w:r>
    </w:p>
    <w:p w14:paraId="6B92BDDF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组织在此级别已经将项目管理和工程活动的过程文档化、标准化，并形成一套组织级的标准过程。所有项目都使用这套经过裁剪和调整的标准过程。组织建立了过程改进小组，并为员工提供相关培训。</w:t>
      </w:r>
    </w:p>
    <w:p w14:paraId="63C293D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级别四：定量管理级（Quantitatively Managed）</w:t>
      </w:r>
    </w:p>
    <w:p w14:paraId="6A669D35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组织在此级别对软件过程和产品质量进行定量化的管理和控制。通过收集和分析过程性能数据，建立过程性能基线和模型，从而能够对过程性能进行预测和控制，有效管理项目风险。</w:t>
      </w:r>
    </w:p>
    <w:p w14:paraId="6186727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级别五：优化级（Optimizing）</w:t>
      </w:r>
    </w:p>
    <w:p w14:paraId="57732711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此级别的组织能够通过对过程数据的定量分析，主动识别过程中的弱点和瓶颈，并引入创新的技术和方法，实现持续的过程改进。组织文化鼓励持续学习和创新。</w:t>
      </w:r>
    </w:p>
    <w:p w14:paraId="27E1A14F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2. Chart系统软件过程成熟度评估</w:t>
      </w:r>
    </w:p>
    <w:p w14:paraId="62A7853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2.1 项目概况</w:t>
      </w:r>
    </w:p>
    <w:p w14:paraId="0C1CBB23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Chart系统是一个使用Go语言和Fyne UI框架开发的桌面应用程序，其核心功能是读取和显示EDF（European Data Format）格式的医学波形数据。通过对项目源代码和文档的分析，可以了解到其技术栈清晰，代码结构合理，主要分为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main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（程序入口）、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edf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（数据读取与解析）和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ui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（界面与交互）三个模块，体现了良好的模块化设计思想。</w:t>
      </w:r>
    </w:p>
    <w:p w14:paraId="7AD80A8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2.2 关键过程域分析</w:t>
      </w:r>
    </w:p>
    <w:p w14:paraId="02042617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依据CMMI模型，我们从以下几个关键过程域对Chart项目进行评估：</w:t>
      </w:r>
    </w:p>
    <w:p w14:paraId="6C32FD1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需求管理：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 项目的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README.md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文件对核心功能（如支持EDF、多通道显示、缩放等）进行了描述，可以看作是基本的需求说明。然而，项目缺乏正式的需求规格说明书，也没有建立需求变更控制流程和需求跟踪矩阵。这表明需求是基于开发者的初步理解，缺乏系统化的管理。</w:t>
      </w:r>
    </w:p>
    <w:p w14:paraId="106EC6A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项目策划与监控： 从现有资料来看，项目缺少明确的项目计划文档、里程碑定义和进度跟踪记录。工作量估算、风险评估和资源分配等项目策划活动也未见体现。项目的开发过程更像是一种探索式的、由开发者驱动的模式，而非计划驱动。</w:t>
      </w:r>
    </w:p>
    <w:p w14:paraId="4E21D6D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配置管理： 这是项目做得相对较好的方面。项目通过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go.mod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和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go.sum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文件对外部依赖进行了有效的版本管理。同时，在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main.go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源文件中定义了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AppVersion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常量，具备了初步的版本标识意识。这部分满足了CMMI二级对配置管理的基本要求。</w:t>
      </w:r>
    </w:p>
    <w:p w14:paraId="06580B5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质量保证（QA）： 项目在代码层面表现出较好的质量意识，尤其是在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edf/reader.go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中，对文件打开、数据解析等关键步骤进行了详细的错误检查和处理。但是，项目完全缺失自动化测试，没有发现任何单元测试（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*_test.go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）或集成测试文件。质量保证依赖于开发者的手动测试和编码严谨性，缺乏系统化的、可重复的验证手段。</w:t>
      </w:r>
    </w:p>
    <w:p w14:paraId="7880F51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过程定义： 项目缺乏成文的开发流程、编码规范、代码审查（Code Review）流程和设计文档。虽然代码风格整体较为统一，但这更可能源于开发者良好的个人习惯，而非遵循了组织级的标准过程。</w:t>
      </w:r>
    </w:p>
    <w:p w14:paraId="684D80E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2.3 综合评估结论</w:t>
      </w:r>
    </w:p>
    <w:p w14:paraId="17CEA42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综合以上分析，Chart项目当前的软件过程成熟度应被评估为CMMI一级（初始级）。尽管项目在技术实现层面（如模块化设计、错误处理）表现出色，但从软件工程过程管理的角度看，它具备典型的初始级特征：过程是临时的、无序的；项目的成功高度依赖开发者的个人能力和经验；缺乏系统化的质量保证活动和正式的项目管理流程。虽然在配置管理方面触及了二级的门槛，但整体过程的缺失使其稳固地处于一级水平。</w:t>
      </w:r>
    </w:p>
    <w:p w14:paraId="7492228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3. 过程改进计划与建议</w:t>
      </w:r>
    </w:p>
    <w:p w14:paraId="37BDB55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为了提升Chart项目的软件过程成熟度，使其更加健壮和易于维护，我们提出以下旨在达到CMMI二级的过程改进计划。</w:t>
      </w:r>
    </w:p>
    <w:p w14:paraId="4DF93F1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3.1 改进目标</w:t>
      </w:r>
    </w:p>
    <w:p w14:paraId="060C11F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在未来3-6个月内，通过引入基本的项目管理和质量保证机制，将Chart项目的过程成熟度从一级（初始级）提升至二级（可管理级）。</w:t>
      </w:r>
    </w:p>
    <w:p w14:paraId="1C41B0D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3.2 具体改进措施</w:t>
      </w:r>
    </w:p>
    <w:p w14:paraId="380DDDF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1. 建立正式的需求管理机制</w:t>
      </w:r>
    </w:p>
    <w:p w14:paraId="7EBAB7F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行动项：</w:t>
      </w:r>
    </w:p>
    <w:p w14:paraId="53CE289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创建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docs/requirements.md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文档，详细描述所有功能性与非功能性需求。</w:t>
      </w:r>
    </w:p>
    <w:p w14:paraId="0F6C257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利用GitHub的Issues功能来跟踪新需求、功能改进和缺陷（Bug）。为每个Issue打上标签（如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enhancement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, 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bug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），并关联到具体的代码提交。</w:t>
      </w:r>
    </w:p>
    <w:p w14:paraId="78F0BCD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目的： 使需求明确化、文档化，并建立可追溯性。</w:t>
      </w:r>
    </w:p>
    <w:p w14:paraId="3F929C0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2. 引入系统化的质量保证活动</w:t>
      </w:r>
    </w:p>
    <w:p w14:paraId="07CE448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行动项：</w:t>
      </w:r>
    </w:p>
    <w:p w14:paraId="73F9414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创建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tests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目录，并为核心的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edf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包编写单元测试。例如，创建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edf/reader_test.go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来测试文件读取的各种正常与异常情况。</w:t>
      </w:r>
    </w:p>
    <w:p w14:paraId="06D18B4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引入静态代码分析工具（如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go vet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、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golint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）到开发流程中，并在代码提交前运行检查。</w:t>
      </w:r>
    </w:p>
    <w:p w14:paraId="38CFA51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目的： 变被动的“人肉测试”为主动的自动化测试，从源头保证代码质量，降低缺陷率。</w:t>
      </w:r>
    </w:p>
    <w:p w14:paraId="0CC53F2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3. 制定并执行项目计划</w:t>
      </w:r>
    </w:p>
    <w:p w14:paraId="0B6985A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行动项：</w:t>
      </w:r>
    </w:p>
    <w:p w14:paraId="556F7FA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创建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docs/project_plan.md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，定义清晰的项目里程碑（Milestones），例如“v1.1版本：实现波形导出功能”、“v1.2版本：优化渲染性能”。</w:t>
      </w:r>
    </w:p>
    <w:p w14:paraId="426741B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将大的功能模块拆解为更小的任务，并分配到对应的里程碑中。</w:t>
      </w:r>
    </w:p>
    <w:p w14:paraId="2A96493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目的： 使项目开发过程透明化、可预测，便于跟踪进度和管理预期。\</w:t>
      </w:r>
    </w:p>
    <w:p w14:paraId="289EFE3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4. 完善配置管理策略</w:t>
      </w:r>
    </w:p>
    <w:p w14:paraId="1EA7251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行动项：</w:t>
      </w:r>
    </w:p>
    <w:p w14:paraId="2FEEFF2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采用一种标准化的Git分支模型，如GitFlow。规定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main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分支用于发布稳定版本，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develop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分支用于日常开发，功能开发在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feature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分支上进行。</w:t>
      </w:r>
    </w:p>
    <w:p w14:paraId="0D2BCA3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制定代码提交信息规范，要求每次提交都包含清晰的类型和描述（如</w:t>
      </w:r>
      <w:r>
        <w:rPr>
          <w:rFonts w:hint="default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feat: add waveform export</w:t>
      </w: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）。</w:t>
      </w:r>
    </w:p>
    <w:p w14:paraId="3AACF10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目的： 规范化协作流程，提升版本控制的清晰度和可维护性。</w:t>
      </w:r>
    </w:p>
    <w:p w14:paraId="196AF8E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3.3 长期改进展望</w:t>
      </w:r>
    </w:p>
    <w:p w14:paraId="3CF4825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当项目达到CMMI二级后，可以进一步向三级（已定义级）迈进。长期改进可包括：</w:t>
      </w:r>
    </w:p>
    <w:p w14:paraId="73186A8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过程标准化： 制定并推行组织级的《Go语言编码规范》、《代码审查检查单》等。</w:t>
      </w:r>
    </w:p>
    <w:p w14:paraId="62D5764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建立过程资产库： 将可复用的组件、设计文档、测试用例等沉淀下来，形成组织的过程资产。</w:t>
      </w:r>
    </w:p>
    <w:p w14:paraId="3CA644F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引入CI/CD： 建立自动化构建、测试和部署流水线，进一步提升开发效率和质量。</w:t>
      </w:r>
    </w:p>
    <w:p w14:paraId="5DD884C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8"/>
          <w:szCs w:val="28"/>
          <w:lang w:val="en-US" w:eastAsia="zh-CN" w:bidi="ar-SA"/>
        </w:rPr>
        <w:t>4. 结论与反思</w:t>
      </w:r>
    </w:p>
    <w:p w14:paraId="2E49353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 w:firstLine="420" w:firstLine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  <w:t>通过本次对Chart项目的CMMI评估，我深刻体会到软件工程理论与实践之间的联系与差异。一个技术上优秀的个人项目，在过程管理上可能存在诸多待完善之处。CMMI模型为我们提供了一个有效的“标尺”，来度量项目过程的成熟度，并指明了改进的方向。对于学生而言，在完成课程设计或个人项目时，除了追求功能的实现，也应当时刻保持对软件工程过程的思考。尽早地引入版本控制、编写单元测试、撰写文档，这些看似增加了额外工作量的实践，实际上是对项目长期健康发展的重要投资。本次分析不仅加深了我对CMMI模型的理解，也为我未来的软件开发实践提供了宝贵的启示。</w:t>
      </w:r>
    </w:p>
    <w:p w14:paraId="6679908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-200" w:leftChars="0"/>
        <w:rPr>
          <w:rFonts w:hint="eastAsia" w:ascii="华文宋体" w:hAnsi="华文宋体" w:eastAsia="华文宋体" w:cs="华文宋体"/>
          <w:b w:val="0"/>
          <w:bCs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747B5"/>
    <w:multiLevelType w:val="multilevel"/>
    <w:tmpl w:val="AE6747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106E6"/>
    <w:rsid w:val="25C16F97"/>
    <w:rsid w:val="7F31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2025-06-25T07:46:00Z</dcterms:created>
  <dc:creator>。</dc:creator>
  <cp:lastModifiedBy>。</cp:lastModifiedBy>
  <dcterms:modified xsi:type="dcterms:W3CDTF">2025-06-25T07:52:21Z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EBA41AB50A2E46D39CB09F059B12BA15_11</vt:lpwstr>
  </property>
  <property fmtid="{D5CDD505-2E9C-101B-9397-08002B2CF9AE}" pid="4" name="KSOTemplateDocerSaveRecord">
    <vt:lpwstr>eyJoZGlkIjoiMDFhZTBiNDkyYjlhMDdkYzZiNTk1NGMyMTBiZWIwOGQiLCJ1c2VySWQiOiI5NjEwMTE0NTAifQ==</vt:lpwstr>
  </property>
</Properties>
</file>