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28A6" w14:textId="77777777" w:rsidR="005B279B" w:rsidRPr="005B279B" w:rsidRDefault="005B279B" w:rsidP="005B279B">
      <w:pPr>
        <w:rPr>
          <w:b/>
          <w:bCs/>
        </w:rPr>
      </w:pPr>
      <w:r w:rsidRPr="005B279B">
        <w:rPr>
          <w:b/>
          <w:bCs/>
        </w:rPr>
        <w:t>C++ 技术管理文档</w:t>
      </w:r>
    </w:p>
    <w:p w14:paraId="2D875BC5" w14:textId="77777777" w:rsidR="005B279B" w:rsidRPr="005B279B" w:rsidRDefault="005B279B" w:rsidP="005B279B">
      <w:pPr>
        <w:rPr>
          <w:b/>
          <w:bCs/>
        </w:rPr>
      </w:pPr>
      <w:r w:rsidRPr="005B279B">
        <w:rPr>
          <w:b/>
          <w:bCs/>
        </w:rPr>
        <w:t>一、强制规范（a）</w:t>
      </w:r>
    </w:p>
    <w:p w14:paraId="3CD86AE2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代码风格</w:t>
      </w:r>
      <w:r w:rsidRPr="005B279B">
        <w:t>：所有C++代码必须遵循统一的命名规范和格式要求。</w:t>
      </w:r>
    </w:p>
    <w:p w14:paraId="55894388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命名规则</w:t>
      </w:r>
      <w:r w:rsidRPr="005B279B">
        <w:t>：类名使用</w:t>
      </w:r>
      <w:proofErr w:type="spellStart"/>
      <w:r w:rsidRPr="005B279B">
        <w:t>PascalCase</w:t>
      </w:r>
      <w:proofErr w:type="spellEnd"/>
      <w:r w:rsidRPr="005B279B">
        <w:t>（如</w:t>
      </w:r>
      <w:proofErr w:type="spellStart"/>
      <w:r w:rsidRPr="005B279B">
        <w:t>MyClass</w:t>
      </w:r>
      <w:proofErr w:type="spellEnd"/>
      <w:r w:rsidRPr="005B279B">
        <w:t>），变量名使用camelCase（如</w:t>
      </w:r>
      <w:proofErr w:type="spellStart"/>
      <w:r w:rsidRPr="005B279B">
        <w:t>myVariable</w:t>
      </w:r>
      <w:proofErr w:type="spellEnd"/>
      <w:r w:rsidRPr="005B279B">
        <w:t>）。</w:t>
      </w:r>
    </w:p>
    <w:p w14:paraId="0DF093AC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头文件保护</w:t>
      </w:r>
      <w:r w:rsidRPr="005B279B">
        <w:t>：每个头文件必须使用#ifndef、#define、#endif来防止重复包含。</w:t>
      </w:r>
    </w:p>
    <w:p w14:paraId="615DEA1A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命名空间</w:t>
      </w:r>
      <w:r w:rsidRPr="005B279B">
        <w:t>：尽量避免使用using namespace，特别是在头文件中。</w:t>
      </w:r>
    </w:p>
    <w:p w14:paraId="6AEABF42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类成员变量</w:t>
      </w:r>
      <w:r w:rsidRPr="005B279B">
        <w:t>：所有类的成员变量应以m_为前缀（如</w:t>
      </w:r>
      <w:proofErr w:type="spellStart"/>
      <w:r w:rsidRPr="005B279B">
        <w:t>m_variable</w:t>
      </w:r>
      <w:proofErr w:type="spellEnd"/>
      <w:r w:rsidRPr="005B279B">
        <w:t>）。</w:t>
      </w:r>
    </w:p>
    <w:p w14:paraId="4AB842AF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常量声明</w:t>
      </w:r>
      <w:r w:rsidRPr="005B279B">
        <w:t>：所有常量必须使用const或者</w:t>
      </w:r>
      <w:proofErr w:type="spellStart"/>
      <w:r w:rsidRPr="005B279B">
        <w:t>constexpr</w:t>
      </w:r>
      <w:proofErr w:type="spellEnd"/>
      <w:r w:rsidRPr="005B279B">
        <w:t>进行声明。</w:t>
      </w:r>
    </w:p>
    <w:p w14:paraId="19E30938" w14:textId="77777777" w:rsidR="005B279B" w:rsidRPr="005B279B" w:rsidRDefault="005B279B" w:rsidP="005B279B">
      <w:pPr>
        <w:numPr>
          <w:ilvl w:val="0"/>
          <w:numId w:val="1"/>
        </w:numPr>
      </w:pPr>
      <w:proofErr w:type="gramStart"/>
      <w:r w:rsidRPr="005B279B">
        <w:rPr>
          <w:b/>
          <w:bCs/>
        </w:rPr>
        <w:t>析构函数</w:t>
      </w:r>
      <w:proofErr w:type="gramEnd"/>
      <w:r w:rsidRPr="005B279B">
        <w:t>：所有动态分配内存</w:t>
      </w:r>
      <w:proofErr w:type="gramStart"/>
      <w:r w:rsidRPr="005B279B">
        <w:t>的类都必须</w:t>
      </w:r>
      <w:proofErr w:type="gramEnd"/>
      <w:r w:rsidRPr="005B279B">
        <w:t>提供</w:t>
      </w:r>
      <w:proofErr w:type="gramStart"/>
      <w:r w:rsidRPr="005B279B">
        <w:t>虚析构</w:t>
      </w:r>
      <w:proofErr w:type="gramEnd"/>
      <w:r w:rsidRPr="005B279B">
        <w:t>函数。</w:t>
      </w:r>
    </w:p>
    <w:p w14:paraId="35E5746C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拷贝构造函数与赋值运算符</w:t>
      </w:r>
      <w:r w:rsidRPr="005B279B">
        <w:t>：需要实现深拷贝并遵循“拷贝并交换”惯例。</w:t>
      </w:r>
    </w:p>
    <w:p w14:paraId="3EB02D39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智能指针</w:t>
      </w:r>
      <w:r w:rsidRPr="005B279B">
        <w:t>：优先使用std::</w:t>
      </w:r>
      <w:proofErr w:type="spellStart"/>
      <w:r w:rsidRPr="005B279B">
        <w:t>unique_ptr</w:t>
      </w:r>
      <w:proofErr w:type="spellEnd"/>
      <w:r w:rsidRPr="005B279B">
        <w:t>、std::</w:t>
      </w:r>
      <w:proofErr w:type="spellStart"/>
      <w:r w:rsidRPr="005B279B">
        <w:t>shared_ptr</w:t>
      </w:r>
      <w:proofErr w:type="spellEnd"/>
      <w:r w:rsidRPr="005B279B">
        <w:t>，避免使用</w:t>
      </w:r>
      <w:proofErr w:type="gramStart"/>
      <w:r w:rsidRPr="005B279B">
        <w:t>裸</w:t>
      </w:r>
      <w:proofErr w:type="gramEnd"/>
      <w:r w:rsidRPr="005B279B">
        <w:t>指针管理资源。</w:t>
      </w:r>
    </w:p>
    <w:p w14:paraId="07C3C352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C++标准库</w:t>
      </w:r>
      <w:r w:rsidRPr="005B279B">
        <w:t>：优先使用C++标准库中的容器（如std::vector、std::map等），而不是手动管理数组或自定义容器。</w:t>
      </w:r>
    </w:p>
    <w:p w14:paraId="7C28CB92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异常处理</w:t>
      </w:r>
      <w:r w:rsidRPr="005B279B">
        <w:t>：使用try-catch语句捕获并处理异常，不允许抛出未经处理的异常。</w:t>
      </w:r>
    </w:p>
    <w:p w14:paraId="44169560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内存管理</w:t>
      </w:r>
      <w:r w:rsidRPr="005B279B">
        <w:t>：使用new和delete时必须确保对称，优先使用RAII原则来管理资源。</w:t>
      </w:r>
    </w:p>
    <w:p w14:paraId="316D6F19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编译器警告</w:t>
      </w:r>
      <w:r w:rsidRPr="005B279B">
        <w:t>：编译器警告必须清除，且不得忽视任何编译器警告。</w:t>
      </w:r>
    </w:p>
    <w:p w14:paraId="4E4BE926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避免使用</w:t>
      </w:r>
      <w:proofErr w:type="spellStart"/>
      <w:r w:rsidRPr="005B279B">
        <w:rPr>
          <w:b/>
          <w:bCs/>
        </w:rPr>
        <w:t>goto</w:t>
      </w:r>
      <w:proofErr w:type="spellEnd"/>
      <w:r w:rsidRPr="005B279B">
        <w:t>：除非极为必要，必须避免使用</w:t>
      </w:r>
      <w:proofErr w:type="spellStart"/>
      <w:r w:rsidRPr="005B279B">
        <w:t>goto</w:t>
      </w:r>
      <w:proofErr w:type="spellEnd"/>
      <w:r w:rsidRPr="005B279B">
        <w:t>语句。</w:t>
      </w:r>
    </w:p>
    <w:p w14:paraId="513C3331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函数的复杂度</w:t>
      </w:r>
      <w:r w:rsidRPr="005B279B">
        <w:t>：每个函数应尽量只做一件事，函数复杂度应尽量控制在合理范围内。</w:t>
      </w:r>
    </w:p>
    <w:p w14:paraId="0D84B738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接口设计</w:t>
      </w:r>
      <w:r w:rsidRPr="005B279B">
        <w:t>：类的接口必须明确，每个函数的功能必须清晰，并保持接口简洁。</w:t>
      </w:r>
    </w:p>
    <w:p w14:paraId="37759FB5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类大小</w:t>
      </w:r>
      <w:r w:rsidRPr="005B279B">
        <w:t>：每个类的成员变量不应过多，避免类过大导致难以维护。</w:t>
      </w:r>
    </w:p>
    <w:p w14:paraId="367CBDB8" w14:textId="77777777" w:rsidR="005B279B" w:rsidRPr="005B279B" w:rsidRDefault="005B279B" w:rsidP="005B279B">
      <w:pPr>
        <w:numPr>
          <w:ilvl w:val="0"/>
          <w:numId w:val="1"/>
        </w:numPr>
      </w:pPr>
      <w:r w:rsidRPr="005B279B">
        <w:rPr>
          <w:b/>
          <w:bCs/>
        </w:rPr>
        <w:t>线程安全</w:t>
      </w:r>
      <w:r w:rsidRPr="005B279B">
        <w:t>：多线程程序中，必须保证对共享资源的访问是线程安全的。</w:t>
      </w:r>
    </w:p>
    <w:p w14:paraId="6A8702F3" w14:textId="77777777" w:rsidR="005B279B" w:rsidRPr="005B279B" w:rsidRDefault="005B279B" w:rsidP="005B279B">
      <w:pPr>
        <w:rPr>
          <w:b/>
          <w:bCs/>
        </w:rPr>
      </w:pPr>
      <w:r w:rsidRPr="005B279B">
        <w:rPr>
          <w:b/>
          <w:bCs/>
        </w:rPr>
        <w:t>二、推荐规范（b）</w:t>
      </w:r>
    </w:p>
    <w:p w14:paraId="58890C94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空格与缩进</w:t>
      </w:r>
      <w:r w:rsidRPr="005B279B">
        <w:t>：使用4个空格进行缩进，避免使用制表符。</w:t>
      </w:r>
    </w:p>
    <w:p w14:paraId="1CB45D9D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行长度</w:t>
      </w:r>
      <w:r w:rsidRPr="005B279B">
        <w:t>：每行代码最大长度不超过120个字符。</w:t>
      </w:r>
    </w:p>
    <w:p w14:paraId="4E780D53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函数参数</w:t>
      </w:r>
      <w:r w:rsidRPr="005B279B">
        <w:t>：函数参数应该尽量使用引用传递，避免不必要的复制。</w:t>
      </w:r>
    </w:p>
    <w:p w14:paraId="6EA41951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命名空间</w:t>
      </w:r>
      <w:r w:rsidRPr="005B279B">
        <w:t>：在实现文件（.</w:t>
      </w:r>
      <w:proofErr w:type="spellStart"/>
      <w:r w:rsidRPr="005B279B">
        <w:t>cpp</w:t>
      </w:r>
      <w:proofErr w:type="spellEnd"/>
      <w:r w:rsidRPr="005B279B">
        <w:t>）中，可以使用using namespace，但避免在头文件中使用。</w:t>
      </w:r>
    </w:p>
    <w:p w14:paraId="286C3568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类型别名</w:t>
      </w:r>
      <w:r w:rsidRPr="005B279B">
        <w:t>：建议使用using替代typedef来创建类型别名。</w:t>
      </w:r>
    </w:p>
    <w:p w14:paraId="5A49AFB8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强类型枚举</w:t>
      </w:r>
      <w:r w:rsidRPr="005B279B">
        <w:t>：尽量使用</w:t>
      </w:r>
      <w:proofErr w:type="spellStart"/>
      <w:r w:rsidRPr="005B279B">
        <w:t>enum</w:t>
      </w:r>
      <w:proofErr w:type="spellEnd"/>
      <w:r w:rsidRPr="005B279B">
        <w:t xml:space="preserve"> class而不是传统的</w:t>
      </w:r>
      <w:proofErr w:type="spellStart"/>
      <w:r w:rsidRPr="005B279B">
        <w:t>enum</w:t>
      </w:r>
      <w:proofErr w:type="spellEnd"/>
      <w:r w:rsidRPr="005B279B">
        <w:t>，以避免命名冲突。</w:t>
      </w:r>
    </w:p>
    <w:p w14:paraId="57E716FC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自动类型推导</w:t>
      </w:r>
      <w:r w:rsidRPr="005B279B">
        <w:t>：优先使用auto来声明变量，避免手动指定类型，增加代码可维护性。</w:t>
      </w:r>
    </w:p>
    <w:p w14:paraId="5769A606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模板</w:t>
      </w:r>
      <w:r w:rsidRPr="005B279B">
        <w:t>：使用模板时，尽量避免复杂的</w:t>
      </w:r>
      <w:proofErr w:type="gramStart"/>
      <w:r w:rsidRPr="005B279B">
        <w:t>模板元</w:t>
      </w:r>
      <w:proofErr w:type="gramEnd"/>
      <w:r w:rsidRPr="005B279B">
        <w:t>编程，保持模板代码简洁明了。</w:t>
      </w:r>
    </w:p>
    <w:p w14:paraId="0B132447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函数返回类型</w:t>
      </w:r>
      <w:r w:rsidRPr="005B279B">
        <w:t>：函数返回类型建议显式地写明，避免使用auto作为返回类型。</w:t>
      </w:r>
    </w:p>
    <w:p w14:paraId="78636113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构造函数初始化列表</w:t>
      </w:r>
      <w:r w:rsidRPr="005B279B">
        <w:t>：构造函数的成员变量应通过初始化列表进行初始化，避免在函数体内进行赋值。</w:t>
      </w:r>
    </w:p>
    <w:p w14:paraId="17901954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常量引用</w:t>
      </w:r>
      <w:r w:rsidRPr="005B279B">
        <w:t>：对于传递较大对象的函数参数，建议使用const引用传递，避免不必要的拷贝。</w:t>
      </w:r>
    </w:p>
    <w:p w14:paraId="0E287613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头文件组织</w:t>
      </w:r>
      <w:r w:rsidRPr="005B279B">
        <w:t>：每个头文件应保持简洁，只包含必要的声明，避免在头文件中实现功能。</w:t>
      </w:r>
    </w:p>
    <w:p w14:paraId="4146601D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日志记录</w:t>
      </w:r>
      <w:r w:rsidRPr="005B279B">
        <w:t>：使用统一的日志记录库，避免随意打印调试信息。</w:t>
      </w:r>
    </w:p>
    <w:p w14:paraId="43E20EA1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内存池</w:t>
      </w:r>
      <w:r w:rsidRPr="005B279B">
        <w:t>：在频繁分配和释放内存的情况下，建议使用内存池技术。</w:t>
      </w:r>
    </w:p>
    <w:p w14:paraId="52580503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智能指针循环引用</w:t>
      </w:r>
      <w:r w:rsidRPr="005B279B">
        <w:t>：在使用std::</w:t>
      </w:r>
      <w:proofErr w:type="spellStart"/>
      <w:r w:rsidRPr="005B279B">
        <w:t>shared_ptr</w:t>
      </w:r>
      <w:proofErr w:type="spellEnd"/>
      <w:r w:rsidRPr="005B279B">
        <w:t>时，应避免出现循环引用，导致内存泄漏。</w:t>
      </w:r>
    </w:p>
    <w:p w14:paraId="15C52BB8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命名规范</w:t>
      </w:r>
      <w:r w:rsidRPr="005B279B">
        <w:t>：函数、变量和类的命名应符合项目的命名标准，保持一致性。</w:t>
      </w:r>
    </w:p>
    <w:p w14:paraId="482AED56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t>设计模式</w:t>
      </w:r>
      <w:r w:rsidRPr="005B279B">
        <w:t>：合理使用设计模式，</w:t>
      </w:r>
      <w:proofErr w:type="gramStart"/>
      <w:r w:rsidRPr="005B279B">
        <w:t>如单例模式</w:t>
      </w:r>
      <w:proofErr w:type="gramEnd"/>
      <w:r w:rsidRPr="005B279B">
        <w:t>、工厂模式等，来解决常见问题。</w:t>
      </w:r>
    </w:p>
    <w:p w14:paraId="31DFDEA0" w14:textId="77777777" w:rsidR="005B279B" w:rsidRPr="005B279B" w:rsidRDefault="005B279B" w:rsidP="005B279B">
      <w:pPr>
        <w:numPr>
          <w:ilvl w:val="0"/>
          <w:numId w:val="2"/>
        </w:numPr>
      </w:pPr>
      <w:r w:rsidRPr="005B279B">
        <w:rPr>
          <w:b/>
          <w:bCs/>
        </w:rPr>
        <w:lastRenderedPageBreak/>
        <w:t>优化顺序</w:t>
      </w:r>
      <w:r w:rsidRPr="005B279B">
        <w:t>：优先进行算法优化，再考虑代码的微观优化。</w:t>
      </w:r>
    </w:p>
    <w:p w14:paraId="746C668E" w14:textId="77777777" w:rsidR="005B279B" w:rsidRPr="005B279B" w:rsidRDefault="005B279B" w:rsidP="005B279B">
      <w:pPr>
        <w:rPr>
          <w:b/>
          <w:bCs/>
        </w:rPr>
      </w:pPr>
      <w:r w:rsidRPr="005B279B">
        <w:rPr>
          <w:b/>
          <w:bCs/>
        </w:rPr>
        <w:t>三、允许规范（c）</w:t>
      </w:r>
    </w:p>
    <w:p w14:paraId="7DA74BE5" w14:textId="77777777" w:rsidR="005B279B" w:rsidRPr="005B279B" w:rsidRDefault="005B279B" w:rsidP="005B279B">
      <w:pPr>
        <w:numPr>
          <w:ilvl w:val="0"/>
          <w:numId w:val="3"/>
        </w:numPr>
      </w:pPr>
      <w:r w:rsidRPr="005B279B">
        <w:rPr>
          <w:b/>
          <w:bCs/>
        </w:rPr>
        <w:t>宏定义</w:t>
      </w:r>
      <w:r w:rsidRPr="005B279B">
        <w:t>：可以使用宏来简化一些简单的常量定义，但应避免宏过度使用。</w:t>
      </w:r>
    </w:p>
    <w:p w14:paraId="16178934" w14:textId="77777777" w:rsidR="005B279B" w:rsidRPr="005B279B" w:rsidRDefault="005B279B" w:rsidP="005B279B">
      <w:pPr>
        <w:numPr>
          <w:ilvl w:val="0"/>
          <w:numId w:val="3"/>
        </w:numPr>
      </w:pPr>
      <w:r w:rsidRPr="005B279B">
        <w:rPr>
          <w:b/>
          <w:bCs/>
        </w:rPr>
        <w:t>inline函数</w:t>
      </w:r>
      <w:r w:rsidRPr="005B279B">
        <w:t>：对于小型函数，可以使用inline进行优化，但不建议滥用。</w:t>
      </w:r>
    </w:p>
    <w:p w14:paraId="1FF750DB" w14:textId="77777777" w:rsidR="005B279B" w:rsidRPr="005B279B" w:rsidRDefault="005B279B" w:rsidP="005B279B">
      <w:pPr>
        <w:numPr>
          <w:ilvl w:val="0"/>
          <w:numId w:val="3"/>
        </w:numPr>
      </w:pPr>
      <w:r w:rsidRPr="005B279B">
        <w:rPr>
          <w:b/>
          <w:bCs/>
        </w:rPr>
        <w:t>局部变量</w:t>
      </w:r>
      <w:r w:rsidRPr="005B279B">
        <w:t>：局部变量的定义可以在需要的地方进行，而非在函数开头一次性定义。</w:t>
      </w:r>
    </w:p>
    <w:p w14:paraId="6DE5A78A" w14:textId="77777777" w:rsidR="005B279B" w:rsidRPr="005B279B" w:rsidRDefault="005B279B" w:rsidP="005B279B">
      <w:pPr>
        <w:numPr>
          <w:ilvl w:val="0"/>
          <w:numId w:val="3"/>
        </w:numPr>
      </w:pPr>
      <w:r w:rsidRPr="005B279B">
        <w:rPr>
          <w:b/>
          <w:bCs/>
        </w:rPr>
        <w:t>资源管理</w:t>
      </w:r>
      <w:r w:rsidRPr="005B279B">
        <w:t>：对于临时资源，使用原始指针也是可以的，但要小心内存泄漏。</w:t>
      </w:r>
    </w:p>
    <w:p w14:paraId="1E594C00" w14:textId="77777777" w:rsidR="005B279B" w:rsidRPr="005B279B" w:rsidRDefault="005B279B" w:rsidP="005B279B">
      <w:pPr>
        <w:numPr>
          <w:ilvl w:val="0"/>
          <w:numId w:val="3"/>
        </w:numPr>
      </w:pPr>
      <w:r w:rsidRPr="005B279B">
        <w:rPr>
          <w:b/>
          <w:bCs/>
        </w:rPr>
        <w:t>自定义容器</w:t>
      </w:r>
      <w:r w:rsidRPr="005B279B">
        <w:t>：如果C++标准库的容器不符合需求，可以适当实现自定义容器。</w:t>
      </w:r>
    </w:p>
    <w:p w14:paraId="62C56102" w14:textId="77777777" w:rsidR="005B279B" w:rsidRPr="005B279B" w:rsidRDefault="005B279B" w:rsidP="005B279B">
      <w:pPr>
        <w:numPr>
          <w:ilvl w:val="0"/>
          <w:numId w:val="3"/>
        </w:numPr>
      </w:pPr>
      <w:r w:rsidRPr="005B279B">
        <w:rPr>
          <w:b/>
          <w:bCs/>
        </w:rPr>
        <w:t>未使用的变量</w:t>
      </w:r>
      <w:r w:rsidRPr="005B279B">
        <w:t>：可以暂时</w:t>
      </w:r>
      <w:proofErr w:type="gramStart"/>
      <w:r w:rsidRPr="005B279B">
        <w:t>注释掉未使用</w:t>
      </w:r>
      <w:proofErr w:type="gramEnd"/>
      <w:r w:rsidRPr="005B279B">
        <w:t>的变量，但在提交代码时必须清理掉。</w:t>
      </w:r>
    </w:p>
    <w:p w14:paraId="49276EBB" w14:textId="77777777" w:rsidR="005B279B" w:rsidRPr="005B279B" w:rsidRDefault="005B279B" w:rsidP="005B279B">
      <w:pPr>
        <w:numPr>
          <w:ilvl w:val="0"/>
          <w:numId w:val="3"/>
        </w:numPr>
      </w:pPr>
      <w:r w:rsidRPr="005B279B">
        <w:rPr>
          <w:b/>
          <w:bCs/>
        </w:rPr>
        <w:t>使用C风格的函数</w:t>
      </w:r>
      <w:r w:rsidRPr="005B279B">
        <w:t>：如果项目中有遗留的C风格函数，可适当使用，但要逐步迁移到C++风格。</w:t>
      </w:r>
    </w:p>
    <w:p w14:paraId="08CFD015" w14:textId="77777777" w:rsidR="005B279B" w:rsidRPr="005B279B" w:rsidRDefault="005B279B" w:rsidP="005B279B">
      <w:pPr>
        <w:numPr>
          <w:ilvl w:val="0"/>
          <w:numId w:val="3"/>
        </w:numPr>
      </w:pPr>
      <w:r w:rsidRPr="005B279B">
        <w:rPr>
          <w:b/>
          <w:bCs/>
        </w:rPr>
        <w:t>条件编译</w:t>
      </w:r>
      <w:r w:rsidRPr="005B279B">
        <w:t>：可以使用#ifdef等预处理指令来支持不同平台的编译，但要尽量减少使用。</w:t>
      </w:r>
    </w:p>
    <w:p w14:paraId="276E686F" w14:textId="77777777" w:rsidR="005B279B" w:rsidRPr="005B279B" w:rsidRDefault="005B279B" w:rsidP="005B279B">
      <w:pPr>
        <w:numPr>
          <w:ilvl w:val="0"/>
          <w:numId w:val="3"/>
        </w:numPr>
      </w:pPr>
      <w:r w:rsidRPr="005B279B">
        <w:rPr>
          <w:b/>
          <w:bCs/>
        </w:rPr>
        <w:t>字符串操作</w:t>
      </w:r>
      <w:r w:rsidRPr="005B279B">
        <w:t>：对于较小的字符串操作，C风格字符串函数可以使用，但应该逐步迁移到std::string。</w:t>
      </w:r>
    </w:p>
    <w:p w14:paraId="3D4CC16C" w14:textId="50293C3B" w:rsidR="009F1357" w:rsidRDefault="005B279B" w:rsidP="00B45F82">
      <w:pPr>
        <w:numPr>
          <w:ilvl w:val="0"/>
          <w:numId w:val="3"/>
        </w:numPr>
        <w:rPr>
          <w:rFonts w:hint="eastAsia"/>
        </w:rPr>
      </w:pPr>
      <w:r w:rsidRPr="005B279B">
        <w:rPr>
          <w:b/>
          <w:bCs/>
        </w:rPr>
        <w:t>类型转换</w:t>
      </w:r>
      <w:r w:rsidRPr="005B279B">
        <w:t>：尽量避免使用C风格的类型转换，推荐使用</w:t>
      </w:r>
      <w:proofErr w:type="spellStart"/>
      <w:r w:rsidRPr="005B279B">
        <w:t>static_cast</w:t>
      </w:r>
      <w:proofErr w:type="spellEnd"/>
      <w:r w:rsidRPr="005B279B">
        <w:t>、</w:t>
      </w:r>
      <w:proofErr w:type="spellStart"/>
      <w:r w:rsidRPr="005B279B">
        <w:t>dynamic_cast</w:t>
      </w:r>
      <w:proofErr w:type="spellEnd"/>
      <w:r w:rsidRPr="005B279B">
        <w:t>等C++的类型转换方式。</w:t>
      </w:r>
    </w:p>
    <w:sectPr w:rsidR="009F1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2543"/>
    <w:multiLevelType w:val="multilevel"/>
    <w:tmpl w:val="4774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C576F"/>
    <w:multiLevelType w:val="multilevel"/>
    <w:tmpl w:val="F586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D73A9"/>
    <w:multiLevelType w:val="multilevel"/>
    <w:tmpl w:val="B8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985156">
    <w:abstractNumId w:val="2"/>
  </w:num>
  <w:num w:numId="2" w16cid:durableId="1481271383">
    <w:abstractNumId w:val="1"/>
  </w:num>
  <w:num w:numId="3" w16cid:durableId="33056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4A"/>
    <w:rsid w:val="000237F0"/>
    <w:rsid w:val="00071FDC"/>
    <w:rsid w:val="003B022B"/>
    <w:rsid w:val="005B279B"/>
    <w:rsid w:val="00834994"/>
    <w:rsid w:val="009F1357"/>
    <w:rsid w:val="00A40F4A"/>
    <w:rsid w:val="00B45F82"/>
    <w:rsid w:val="00E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384EA"/>
  <w15:chartTrackingRefBased/>
  <w15:docId w15:val="{BD2F6ADE-C86C-4A7C-9E91-28CD2F6C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0F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F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F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F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F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F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F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F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0F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0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0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0F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0F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0F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0F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0F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0F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0F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F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0F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F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0F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0F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0F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0F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0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智烁 周</dc:creator>
  <cp:keywords/>
  <dc:description/>
  <cp:lastModifiedBy>智烁 周</cp:lastModifiedBy>
  <cp:revision>3</cp:revision>
  <dcterms:created xsi:type="dcterms:W3CDTF">2025-06-22T02:23:00Z</dcterms:created>
  <dcterms:modified xsi:type="dcterms:W3CDTF">2025-06-22T02:23:00Z</dcterms:modified>
</cp:coreProperties>
</file>