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the Z-Gate: A Feynman-Inspired Approach</w:t>
      </w:r>
    </w:p>
    <w:p>
      <w:pPr>
        <w:pStyle w:val="Heading1"/>
      </w:pPr>
      <w:r>
        <w:t>Introduction</w:t>
      </w:r>
    </w:p>
    <w:p>
      <w:r>
        <w:t>Richard Feynman, a Nobel laureate in physics, was renowned for his ability to demystify complex scientific concepts. His approach often involved breaking down intricate ideas into simpler, intuitive components. In the spirit of the Feynman Technique, we will explore the Z-gate, a fundamental operation in quantum computing, by focusing on its core function and observable effects.</w:t>
      </w:r>
    </w:p>
    <w:p>
      <w:pPr>
        <w:pStyle w:val="Heading1"/>
      </w:pPr>
      <w:r>
        <w:t>What is a Z-Gate?</w:t>
      </w:r>
    </w:p>
    <w:p>
      <w:r>
        <w:t>Imagine a qubit, the basic unit of quantum information, as a tiny arrow pointing in some direction. This arrow can point up (representing the quantum state |0⟩) or down (representing the quantum state |1⟩), or anywhere in between. The Z-gate is like a special kind of spin or rotation that only affects the 'down' component of our arrow, leaving the 'up' component untouched.</w:t>
      </w:r>
    </w:p>
    <w:p>
      <w:r>
        <w:t>More formally, the Z-gate is a single-qubit quantum gate that applies a phase shift to the quantum state. It's often called the "phase-flip gate" because it flips the sign (or phase) of the |1⟩ state, while leaving the |0⟩ state unchanged. This might seem subtle, but phase is crucial in quantum mechanics, influencing how quantum states interfere with each other.</w:t>
      </w:r>
    </w:p>
    <w:p>
      <w:pPr>
        <w:pStyle w:val="Heading2"/>
      </w:pPr>
      <w:r>
        <w:t>The Z-Gate in Action</w:t>
      </w:r>
    </w:p>
    <w:p>
      <w:r>
        <w:t>Consider a qubit in a superposition, meaning it's both 'up' and 'down' simultaneously to some degree. When the Z-gate acts on this qubit, it doesn't change the probability of measuring it as 'up' or 'down'. Instead, it changes the relationship between the 'up' and 'down' parts. It's like changing the timing of one part of a wave relative to another – the wave still has the same height, but its peaks and troughs might shift.</w:t>
      </w:r>
    </w:p>
    <w:p>
      <w:pPr>
        <w:pStyle w:val="Heading1"/>
      </w:pPr>
      <w:r>
        <w:t>Mathematical Representation</w:t>
      </w:r>
    </w:p>
    <w:p>
      <w:r>
        <w:t>The Z-gate is represented by a 2x2 unitary matrix, which describes how it transforms the quantum state vector.</w:t>
      </w:r>
    </w:p>
    <w:tbl>
      <w:tblPr>
        <w:tblStyle w:val="TableGrid"/>
        <w:tblW w:type="auto" w:w="0"/>
        <w:tblLook w:firstColumn="1" w:firstRow="1" w:lastColumn="0" w:lastRow="0" w:noHBand="0" w:noVBand="1" w:val="04A0"/>
      </w:tblPr>
      <w:tblGrid>
        <w:gridCol w:w="4320"/>
        <w:gridCol w:w="4320"/>
      </w:tblGrid>
      <w:tr>
        <w:tc>
          <w:tcPr>
            <w:tcW w:type="dxa" w:w="4320"/>
          </w:tcPr>
          <w:p>
            <w:r>
              <w:t>Z-Gate (Pauli-Z)</w:t>
            </w:r>
          </w:p>
        </w:tc>
        <w:tc>
          <w:tcPr>
            <w:tcW w:type="dxa" w:w="4320"/>
          </w:tcPr>
          <w:p>
            <w:r>
              <w:t>[[1, 0], [0, -1]]</w:t>
            </w:r>
          </w:p>
        </w:tc>
      </w:tr>
    </w:tbl>
    <w:p>
      <w:pPr>
        <w:pStyle w:val="Heading2"/>
      </w:pPr>
      <w:r>
        <w:t>Effect on Basis States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State</w:t>
            </w:r>
          </w:p>
        </w:tc>
        <w:tc>
          <w:tcPr>
            <w:tcW w:type="dxa" w:w="2160"/>
          </w:tcPr>
          <w:p>
            <w:r>
              <w:t>Z-Gate Operation</w:t>
            </w:r>
          </w:p>
        </w:tc>
        <w:tc>
          <w:tcPr>
            <w:tcW w:type="dxa" w:w="2160"/>
          </w:tcPr>
          <w:p>
            <w:r>
              <w:t>Output State</w:t>
            </w:r>
          </w:p>
        </w:tc>
        <w:tc>
          <w:tcPr>
            <w:tcW w:type="dxa" w:w="2160"/>
          </w:tcPr>
          <w:p>
            <w:r>
              <w:t>Explanation</w:t>
            </w:r>
          </w:p>
        </w:tc>
      </w:tr>
      <w:tr>
        <w:tc>
          <w:tcPr>
            <w:tcW w:type="dxa" w:w="2160"/>
          </w:tcPr>
          <w:p>
            <w:r>
              <w:t>|0⟩</w:t>
            </w:r>
          </w:p>
        </w:tc>
        <w:tc>
          <w:tcPr>
            <w:tcW w:type="dxa" w:w="2160"/>
          </w:tcPr>
          <w:p>
            <w:r>
              <w:t>Z|0⟩</w:t>
            </w:r>
          </w:p>
        </w:tc>
        <w:tc>
          <w:tcPr>
            <w:tcW w:type="dxa" w:w="2160"/>
          </w:tcPr>
          <w:p>
            <w:r>
              <w:t>|0⟩</w:t>
            </w:r>
          </w:p>
        </w:tc>
        <w:tc>
          <w:tcPr>
            <w:tcW w:type="dxa" w:w="2160"/>
          </w:tcPr>
          <w:p>
            <w:r>
              <w:t>The |0⟩ state remains unchanged.</w:t>
            </w:r>
          </w:p>
        </w:tc>
      </w:tr>
      <w:tr>
        <w:tc>
          <w:tcPr>
            <w:tcW w:type="dxa" w:w="2160"/>
          </w:tcPr>
          <w:p>
            <w:r>
              <w:t>|1⟩</w:t>
            </w:r>
          </w:p>
        </w:tc>
        <w:tc>
          <w:tcPr>
            <w:tcW w:type="dxa" w:w="2160"/>
          </w:tcPr>
          <w:p>
            <w:r>
              <w:t>Z|1⟩</w:t>
            </w:r>
          </w:p>
        </w:tc>
        <w:tc>
          <w:tcPr>
            <w:tcW w:type="dxa" w:w="2160"/>
          </w:tcPr>
          <w:p>
            <w:r>
              <w:t>-|1⟩</w:t>
            </w:r>
          </w:p>
        </w:tc>
        <w:tc>
          <w:tcPr>
            <w:tcW w:type="dxa" w:w="2160"/>
          </w:tcPr>
          <w:p>
            <w:r>
              <w:t>The |1⟩ state undergoes a phase flip, becoming -|1⟩.</w:t>
            </w:r>
          </w:p>
        </w:tc>
      </w:tr>
    </w:tbl>
    <w:p>
      <w:pPr>
        <w:pStyle w:val="Heading2"/>
      </w:pPr>
      <w:r>
        <w:t>Effect on Superposition States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State</w:t>
            </w:r>
          </w:p>
        </w:tc>
        <w:tc>
          <w:tcPr>
            <w:tcW w:type="dxa" w:w="2160"/>
          </w:tcPr>
          <w:p>
            <w:r>
              <w:t>Z-Gate Operation</w:t>
            </w:r>
          </w:p>
        </w:tc>
        <w:tc>
          <w:tcPr>
            <w:tcW w:type="dxa" w:w="2160"/>
          </w:tcPr>
          <w:p>
            <w:r>
              <w:t>Output State</w:t>
            </w:r>
          </w:p>
        </w:tc>
        <w:tc>
          <w:tcPr>
            <w:tcW w:type="dxa" w:w="2160"/>
          </w:tcPr>
          <w:p>
            <w:r>
              <w:t>Explanation</w:t>
            </w:r>
          </w:p>
        </w:tc>
      </w:tr>
      <w:tr>
        <w:tc>
          <w:tcPr>
            <w:tcW w:type="dxa" w:w="2160"/>
          </w:tcPr>
          <w:p>
            <w:r>
              <w:t>α|0⟩ + β|1⟩</w:t>
            </w:r>
          </w:p>
        </w:tc>
        <w:tc>
          <w:tcPr>
            <w:tcW w:type="dxa" w:w="2160"/>
          </w:tcPr>
          <w:p>
            <w:r>
              <w:t>Z(α|0⟩ + β|1⟩)</w:t>
            </w:r>
          </w:p>
        </w:tc>
        <w:tc>
          <w:tcPr>
            <w:tcW w:type="dxa" w:w="2160"/>
          </w:tcPr>
          <w:p>
            <w:r>
              <w:t>α|0⟩ - β|1⟩</w:t>
            </w:r>
          </w:p>
        </w:tc>
        <w:tc>
          <w:tcPr>
            <w:tcW w:type="dxa" w:w="2160"/>
          </w:tcPr>
          <w:p>
            <w:r>
              <w:t>The coefficient of |1⟩ is multiplied by -1, effectively flipping its phase.</w:t>
            </w:r>
          </w:p>
        </w:tc>
      </w:tr>
    </w:tbl>
    <w:p>
      <w:pPr>
        <w:pStyle w:val="Heading1"/>
      </w:pPr>
      <w:r>
        <w:t>Analogy: The Compass Needle</w:t>
      </w:r>
    </w:p>
    <w:p>
      <w:r>
        <w:t>Imagine a compass needle that can not only point North or South but also exist in a fuzzy state between them. The Z-gate is like a magical force that, if the needle has any 'South' component, it subtly reverses the 'magnetic polarity' of just that 'South' component, without changing how much 'South' it's pointing. The needle still points the same amount North or South, but its internal 'Southness' has been inverted.</w:t>
      </w:r>
    </w:p>
    <w:p>
      <w:pPr>
        <w:pStyle w:val="Heading1"/>
      </w:pPr>
      <w:r>
        <w:t>Conclusion</w:t>
      </w:r>
    </w:p>
    <w:p>
      <w:r>
        <w:t>The Z-gate, while seemingly simple, is a powerful tool in quantum computing. By selectively applying a phase shift to the |1⟩ state, it enables complex quantum interference patterns that are essential for algorithms like Shor's and Grover's. Understanding its fundamental action—a phase flip on the |1⟩ component—is key to grasping its role in manipulating quantum information.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liquid_purple_metal_bg.png"/>
                  <pic:cNvPicPr/>
                </pic:nvPicPr>
                <pic:blipFill>
                  <a:blip r:embed="rId1"/>
                  <a:stretch>
                    <a:fillRect/>
                  </a:stretch>
                </pic:blipFill>
                <pic:spPr>
                  <a:xfrm>
                    <a:off x="0" y="0"/>
                    <a:ext cx="7772400" cy="100584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