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E77C" w14:textId="7BC1612C" w:rsidR="00D3031F" w:rsidRPr="00A5661A" w:rsidRDefault="0048364D">
      <w:pPr>
        <w:pStyle w:val="Body"/>
        <w:spacing w:line="360" w:lineRule="auto"/>
        <w:rPr>
          <w:rFonts w:ascii="Arial" w:hAnsi="Arial" w:cs="Arial"/>
          <w:b/>
          <w:bCs/>
          <w:sz w:val="24"/>
          <w:szCs w:val="24"/>
        </w:rPr>
      </w:pPr>
      <w:r w:rsidRPr="00A5661A">
        <w:rPr>
          <w:rFonts w:ascii="Arial" w:hAnsi="Arial" w:cs="Arial"/>
          <w:b/>
          <w:bCs/>
          <w:sz w:val="24"/>
          <w:szCs w:val="24"/>
        </w:rPr>
        <w:t>Manning Clark on Music</w:t>
      </w:r>
    </w:p>
    <w:p w14:paraId="364C74A3" w14:textId="77777777" w:rsidR="00D3031F" w:rsidRPr="00A5661A" w:rsidRDefault="00D3031F">
      <w:pPr>
        <w:pStyle w:val="Body"/>
        <w:spacing w:line="360" w:lineRule="auto"/>
        <w:rPr>
          <w:rFonts w:ascii="Arial" w:hAnsi="Arial" w:cs="Arial"/>
          <w:b/>
          <w:bCs/>
          <w:sz w:val="24"/>
          <w:szCs w:val="24"/>
        </w:rPr>
      </w:pPr>
    </w:p>
    <w:p w14:paraId="2E235CF8" w14:textId="31D35522" w:rsidR="00D3031F" w:rsidRPr="00A5661A" w:rsidRDefault="0048364D">
      <w:pPr>
        <w:pStyle w:val="Body"/>
        <w:spacing w:line="360" w:lineRule="auto"/>
        <w:rPr>
          <w:rFonts w:ascii="Arial" w:hAnsi="Arial" w:cs="Arial"/>
          <w:sz w:val="24"/>
          <w:szCs w:val="24"/>
        </w:rPr>
      </w:pPr>
      <w:r w:rsidRPr="00A5661A">
        <w:rPr>
          <w:rFonts w:ascii="Arial" w:hAnsi="Arial" w:cs="Arial"/>
          <w:sz w:val="24"/>
          <w:szCs w:val="24"/>
        </w:rPr>
        <w:t xml:space="preserve">On 16 January 1988, three years before </w:t>
      </w:r>
      <w:r w:rsidR="00FB3ADA" w:rsidRPr="00A5661A">
        <w:rPr>
          <w:rFonts w:ascii="Arial" w:hAnsi="Arial" w:cs="Arial"/>
          <w:sz w:val="24"/>
          <w:szCs w:val="24"/>
        </w:rPr>
        <w:t>his</w:t>
      </w:r>
      <w:r w:rsidRPr="00A5661A">
        <w:rPr>
          <w:rFonts w:ascii="Arial" w:hAnsi="Arial" w:cs="Arial"/>
          <w:sz w:val="24"/>
          <w:szCs w:val="24"/>
        </w:rPr>
        <w:t xml:space="preserve"> death and in time for the bicentenary of the First Fleet’s landing, </w:t>
      </w:r>
      <w:r w:rsidRPr="00A5661A">
        <w:rPr>
          <w:rFonts w:ascii="Arial" w:hAnsi="Arial" w:cs="Arial"/>
          <w:i/>
          <w:iCs/>
          <w:sz w:val="24"/>
          <w:szCs w:val="24"/>
          <w:lang w:val="da-DK"/>
        </w:rPr>
        <w:t>Manning Clark</w:t>
      </w:r>
      <w:r w:rsidRPr="00A5661A">
        <w:rPr>
          <w:rFonts w:ascii="Arial" w:hAnsi="Arial" w:cs="Arial"/>
          <w:i/>
          <w:iCs/>
          <w:sz w:val="24"/>
          <w:szCs w:val="24"/>
          <w:rtl/>
        </w:rPr>
        <w:t>’</w:t>
      </w:r>
      <w:r w:rsidRPr="00A5661A">
        <w:rPr>
          <w:rFonts w:ascii="Arial" w:hAnsi="Arial" w:cs="Arial"/>
          <w:i/>
          <w:iCs/>
          <w:sz w:val="24"/>
          <w:szCs w:val="24"/>
        </w:rPr>
        <w:t xml:space="preserve">s History of Australia – The Musical </w:t>
      </w:r>
      <w:r w:rsidRPr="00A5661A">
        <w:rPr>
          <w:rFonts w:ascii="Arial" w:hAnsi="Arial" w:cs="Arial"/>
          <w:sz w:val="24"/>
          <w:szCs w:val="24"/>
        </w:rPr>
        <w:t>premiered at Melbourne's Princess Theatr</w:t>
      </w:r>
      <w:r w:rsidR="00C722C2">
        <w:rPr>
          <w:rFonts w:ascii="Arial" w:hAnsi="Arial" w:cs="Arial"/>
          <w:sz w:val="24"/>
          <w:szCs w:val="24"/>
        </w:rPr>
        <w:t>e. If remembered, it</w:t>
      </w:r>
      <w:r w:rsidRPr="00A5661A">
        <w:rPr>
          <w:rFonts w:ascii="Arial" w:hAnsi="Arial" w:cs="Arial"/>
          <w:sz w:val="24"/>
          <w:szCs w:val="24"/>
        </w:rPr>
        <w:t xml:space="preserve"> is ofte</w:t>
      </w:r>
      <w:r w:rsidR="00C722C2">
        <w:rPr>
          <w:rFonts w:ascii="Arial" w:hAnsi="Arial" w:cs="Arial"/>
          <w:sz w:val="24"/>
          <w:szCs w:val="24"/>
        </w:rPr>
        <w:t xml:space="preserve">n </w:t>
      </w:r>
      <w:r w:rsidRPr="00A5661A">
        <w:rPr>
          <w:rFonts w:ascii="Arial" w:hAnsi="Arial" w:cs="Arial"/>
          <w:sz w:val="24"/>
          <w:szCs w:val="24"/>
        </w:rPr>
        <w:t>as an exemplary fizzer that incurred losses close to two million dollars. The</w:t>
      </w:r>
      <w:r w:rsidRPr="00A5661A">
        <w:rPr>
          <w:rFonts w:ascii="Arial" w:hAnsi="Arial" w:cs="Arial"/>
          <w:i/>
          <w:iCs/>
          <w:sz w:val="24"/>
          <w:szCs w:val="24"/>
        </w:rPr>
        <w:t xml:space="preserve"> </w:t>
      </w:r>
      <w:r w:rsidRPr="00A5661A">
        <w:rPr>
          <w:rFonts w:ascii="Arial" w:hAnsi="Arial" w:cs="Arial"/>
          <w:sz w:val="24"/>
          <w:szCs w:val="24"/>
        </w:rPr>
        <w:t>sho</w:t>
      </w:r>
      <w:r w:rsidR="00D913A1" w:rsidRPr="00A5661A">
        <w:rPr>
          <w:rFonts w:ascii="Arial" w:hAnsi="Arial" w:cs="Arial"/>
          <w:sz w:val="24"/>
          <w:szCs w:val="24"/>
        </w:rPr>
        <w:t xml:space="preserve">w </w:t>
      </w:r>
      <w:r w:rsidR="00161947">
        <w:rPr>
          <w:rFonts w:ascii="Arial" w:hAnsi="Arial" w:cs="Arial"/>
          <w:sz w:val="24"/>
          <w:szCs w:val="24"/>
        </w:rPr>
        <w:t>intertwined</w:t>
      </w:r>
      <w:r w:rsidR="00D913A1" w:rsidRPr="00A5661A">
        <w:rPr>
          <w:rFonts w:ascii="Arial" w:hAnsi="Arial" w:cs="Arial"/>
          <w:sz w:val="24"/>
          <w:szCs w:val="24"/>
        </w:rPr>
        <w:t xml:space="preserve"> </w:t>
      </w:r>
      <w:r w:rsidR="00161947">
        <w:rPr>
          <w:rFonts w:ascii="Arial" w:hAnsi="Arial" w:cs="Arial"/>
          <w:sz w:val="24"/>
          <w:szCs w:val="24"/>
        </w:rPr>
        <w:t xml:space="preserve">the lives of </w:t>
      </w:r>
      <w:r w:rsidR="00D913A1" w:rsidRPr="00A5661A">
        <w:rPr>
          <w:rFonts w:ascii="Arial" w:hAnsi="Arial" w:cs="Arial"/>
          <w:sz w:val="24"/>
          <w:szCs w:val="24"/>
        </w:rPr>
        <w:t>Clark</w:t>
      </w:r>
      <w:r w:rsidR="00161947">
        <w:rPr>
          <w:rFonts w:ascii="Arial" w:hAnsi="Arial" w:cs="Arial"/>
          <w:sz w:val="24"/>
          <w:szCs w:val="24"/>
        </w:rPr>
        <w:t xml:space="preserve"> and</w:t>
      </w:r>
      <w:r w:rsidR="00D913A1" w:rsidRPr="00A5661A">
        <w:rPr>
          <w:rFonts w:ascii="Arial" w:hAnsi="Arial" w:cs="Arial"/>
          <w:sz w:val="24"/>
          <w:szCs w:val="24"/>
        </w:rPr>
        <w:t xml:space="preserve"> his wife Dymphna </w:t>
      </w:r>
      <w:r w:rsidR="00161947">
        <w:rPr>
          <w:rFonts w:ascii="Arial" w:hAnsi="Arial" w:cs="Arial"/>
          <w:sz w:val="24"/>
          <w:szCs w:val="24"/>
        </w:rPr>
        <w:t>with</w:t>
      </w:r>
      <w:r w:rsidR="00D913A1" w:rsidRPr="00A5661A">
        <w:rPr>
          <w:rFonts w:ascii="Arial" w:hAnsi="Arial" w:cs="Arial"/>
          <w:sz w:val="24"/>
          <w:szCs w:val="24"/>
        </w:rPr>
        <w:t xml:space="preserve"> those </w:t>
      </w:r>
      <w:r w:rsidR="17099D8F" w:rsidRPr="044FDEB9">
        <w:rPr>
          <w:rFonts w:ascii="Arial" w:hAnsi="Arial" w:cs="Arial"/>
          <w:sz w:val="24"/>
          <w:szCs w:val="24"/>
        </w:rPr>
        <w:t>of</w:t>
      </w:r>
      <w:r w:rsidRPr="00A5661A">
        <w:rPr>
          <w:rFonts w:ascii="Arial" w:hAnsi="Arial" w:cs="Arial"/>
          <w:sz w:val="24"/>
          <w:szCs w:val="24"/>
        </w:rPr>
        <w:t xml:space="preserve"> his historical subjects</w:t>
      </w:r>
      <w:r w:rsidR="00D913A1" w:rsidRPr="00A5661A">
        <w:rPr>
          <w:rFonts w:ascii="Arial" w:hAnsi="Arial" w:cs="Arial"/>
          <w:sz w:val="24"/>
          <w:szCs w:val="24"/>
        </w:rPr>
        <w:t>. At the time, it was</w:t>
      </w:r>
      <w:r w:rsidRPr="00A5661A">
        <w:rPr>
          <w:rFonts w:ascii="Arial" w:hAnsi="Arial" w:cs="Arial"/>
          <w:sz w:val="24"/>
          <w:szCs w:val="24"/>
        </w:rPr>
        <w:t xml:space="preserve"> both f</w:t>
      </w:r>
      <w:r w:rsidR="00355503">
        <w:rPr>
          <w:rFonts w:ascii="Arial" w:hAnsi="Arial" w:cs="Arial"/>
          <w:sz w:val="24"/>
          <w:szCs w:val="24"/>
        </w:rPr>
        <w:t>ê</w:t>
      </w:r>
      <w:r w:rsidRPr="00A5661A">
        <w:rPr>
          <w:rFonts w:ascii="Arial" w:hAnsi="Arial" w:cs="Arial"/>
          <w:sz w:val="24"/>
          <w:szCs w:val="24"/>
        </w:rPr>
        <w:t xml:space="preserve">ted and </w:t>
      </w:r>
      <w:r w:rsidRPr="044FDEB9">
        <w:rPr>
          <w:rFonts w:ascii="Arial" w:hAnsi="Arial" w:cs="Arial"/>
          <w:sz w:val="24"/>
          <w:szCs w:val="24"/>
        </w:rPr>
        <w:t>fettered</w:t>
      </w:r>
      <w:r w:rsidR="52DBFE65" w:rsidRPr="044FDEB9">
        <w:rPr>
          <w:rFonts w:ascii="Arial" w:hAnsi="Arial" w:cs="Arial"/>
          <w:sz w:val="24"/>
          <w:szCs w:val="24"/>
        </w:rPr>
        <w:t>,</w:t>
      </w:r>
      <w:r w:rsidRPr="00A5661A">
        <w:rPr>
          <w:rFonts w:ascii="Arial" w:hAnsi="Arial" w:cs="Arial"/>
          <w:sz w:val="24"/>
          <w:szCs w:val="24"/>
        </w:rPr>
        <w:t xml:space="preserve"> </w:t>
      </w:r>
      <w:r w:rsidR="00FE554C">
        <w:rPr>
          <w:rFonts w:ascii="Arial" w:hAnsi="Arial" w:cs="Arial"/>
          <w:sz w:val="24"/>
          <w:szCs w:val="24"/>
        </w:rPr>
        <w:t xml:space="preserve">and despite the crack team behind it ticket sales were poor. </w:t>
      </w:r>
      <w:r w:rsidR="4B7EA0E6" w:rsidRPr="044FDEB9">
        <w:rPr>
          <w:rFonts w:ascii="Arial" w:hAnsi="Arial" w:cs="Arial"/>
          <w:sz w:val="24"/>
          <w:szCs w:val="24"/>
        </w:rPr>
        <w:t>Facing</w:t>
      </w:r>
      <w:r w:rsidRPr="00A5661A">
        <w:rPr>
          <w:rFonts w:ascii="Arial" w:hAnsi="Arial" w:cs="Arial"/>
          <w:sz w:val="24"/>
          <w:szCs w:val="24"/>
        </w:rPr>
        <w:t xml:space="preserve"> </w:t>
      </w:r>
      <w:bookmarkStart w:id="0" w:name="_Int_hM22xKwi"/>
      <w:r w:rsidRPr="00A5661A">
        <w:rPr>
          <w:rFonts w:ascii="Arial" w:hAnsi="Arial" w:cs="Arial"/>
          <w:sz w:val="24"/>
          <w:szCs w:val="24"/>
        </w:rPr>
        <w:t>an early end</w:t>
      </w:r>
      <w:bookmarkEnd w:id="0"/>
      <w:r w:rsidRPr="00A5661A">
        <w:rPr>
          <w:rFonts w:ascii="Arial" w:hAnsi="Arial" w:cs="Arial"/>
          <w:sz w:val="24"/>
          <w:szCs w:val="24"/>
        </w:rPr>
        <w:t xml:space="preserve"> to the run, the cast </w:t>
      </w:r>
      <w:r w:rsidR="00EF731E">
        <w:rPr>
          <w:rFonts w:ascii="Arial" w:hAnsi="Arial" w:cs="Arial"/>
          <w:sz w:val="24"/>
          <w:szCs w:val="24"/>
        </w:rPr>
        <w:t xml:space="preserve">held a </w:t>
      </w:r>
      <w:r w:rsidRPr="00A5661A">
        <w:rPr>
          <w:rFonts w:ascii="Arial" w:hAnsi="Arial" w:cs="Arial"/>
          <w:sz w:val="24"/>
          <w:szCs w:val="24"/>
        </w:rPr>
        <w:t>rall</w:t>
      </w:r>
      <w:r w:rsidR="00EF731E">
        <w:rPr>
          <w:rFonts w:ascii="Arial" w:hAnsi="Arial" w:cs="Arial"/>
          <w:sz w:val="24"/>
          <w:szCs w:val="24"/>
        </w:rPr>
        <w:t>y and posed</w:t>
      </w:r>
      <w:r w:rsidRPr="00A5661A">
        <w:rPr>
          <w:rFonts w:ascii="Arial" w:hAnsi="Arial" w:cs="Arial"/>
          <w:sz w:val="24"/>
          <w:szCs w:val="24"/>
        </w:rPr>
        <w:t xml:space="preserve"> for a </w:t>
      </w:r>
      <w:hyperlink r:id="rId7" w:anchor="v=onepage&amp;q&amp;f=false">
        <w:r w:rsidRPr="044FDEB9">
          <w:rPr>
            <w:rStyle w:val="Hyperlink0"/>
            <w:rFonts w:ascii="Arial" w:hAnsi="Arial" w:cs="Arial"/>
            <w:sz w:val="24"/>
            <w:szCs w:val="24"/>
          </w:rPr>
          <w:t>photo</w:t>
        </w:r>
      </w:hyperlink>
      <w:r w:rsidR="00EF731E">
        <w:rPr>
          <w:rFonts w:ascii="Arial" w:hAnsi="Arial" w:cs="Arial"/>
          <w:sz w:val="24"/>
          <w:szCs w:val="24"/>
        </w:rPr>
        <w:t xml:space="preserve">. Their </w:t>
      </w:r>
      <w:r w:rsidRPr="00A5661A">
        <w:rPr>
          <w:rFonts w:ascii="Arial" w:hAnsi="Arial" w:cs="Arial"/>
          <w:sz w:val="24"/>
          <w:szCs w:val="24"/>
        </w:rPr>
        <w:t xml:space="preserve">banner </w:t>
      </w:r>
      <w:r w:rsidR="00EF731E">
        <w:rPr>
          <w:rFonts w:ascii="Arial" w:hAnsi="Arial" w:cs="Arial"/>
          <w:sz w:val="24"/>
          <w:szCs w:val="24"/>
        </w:rPr>
        <w:t>announced that</w:t>
      </w:r>
      <w:r w:rsidRPr="00A5661A">
        <w:rPr>
          <w:rFonts w:ascii="Arial" w:hAnsi="Arial" w:cs="Arial"/>
          <w:sz w:val="24"/>
          <w:szCs w:val="24"/>
        </w:rPr>
        <w:t xml:space="preserve"> </w:t>
      </w:r>
      <w:r w:rsidRPr="00A5661A">
        <w:rPr>
          <w:rFonts w:ascii="Arial" w:hAnsi="Arial" w:cs="Arial"/>
          <w:sz w:val="24"/>
          <w:szCs w:val="24"/>
          <w:rtl/>
        </w:rPr>
        <w:t>‘</w:t>
      </w:r>
      <w:r w:rsidRPr="00A5661A">
        <w:rPr>
          <w:rFonts w:ascii="Arial" w:hAnsi="Arial" w:cs="Arial"/>
          <w:sz w:val="24"/>
          <w:szCs w:val="24"/>
        </w:rPr>
        <w:t xml:space="preserve">History has a </w:t>
      </w:r>
      <w:r w:rsidRPr="044FDEB9">
        <w:rPr>
          <w:rFonts w:ascii="Arial" w:hAnsi="Arial" w:cs="Arial"/>
          <w:sz w:val="24"/>
          <w:szCs w:val="24"/>
        </w:rPr>
        <w:t>future</w:t>
      </w:r>
      <w:r w:rsidR="00EF731E">
        <w:rPr>
          <w:rFonts w:ascii="Arial" w:hAnsi="Arial" w:cs="Arial"/>
          <w:sz w:val="24"/>
          <w:szCs w:val="24"/>
        </w:rPr>
        <w:t>.</w:t>
      </w:r>
      <w:r w:rsidR="57244E21" w:rsidRPr="044FDEB9">
        <w:rPr>
          <w:rFonts w:ascii="Arial" w:hAnsi="Arial" w:cs="Arial"/>
          <w:sz w:val="24"/>
          <w:szCs w:val="24"/>
        </w:rPr>
        <w:t>’</w:t>
      </w:r>
      <w:r w:rsidR="00CB58CF">
        <w:rPr>
          <w:rFonts w:ascii="Arial" w:hAnsi="Arial" w:cs="Arial"/>
          <w:sz w:val="24"/>
          <w:szCs w:val="24"/>
        </w:rPr>
        <w:t xml:space="preserve"> </w:t>
      </w:r>
      <w:r w:rsidR="00EF731E">
        <w:rPr>
          <w:rFonts w:ascii="Arial" w:hAnsi="Arial" w:cs="Arial"/>
          <w:sz w:val="24"/>
          <w:szCs w:val="24"/>
        </w:rPr>
        <w:t xml:space="preserve">The </w:t>
      </w:r>
      <w:r w:rsidR="00CB58CF">
        <w:rPr>
          <w:rFonts w:ascii="Arial" w:hAnsi="Arial" w:cs="Arial"/>
          <w:sz w:val="24"/>
          <w:szCs w:val="24"/>
        </w:rPr>
        <w:t>show</w:t>
      </w:r>
      <w:r w:rsidR="00FB3ADA" w:rsidRPr="00A5661A">
        <w:rPr>
          <w:rFonts w:ascii="Arial" w:hAnsi="Arial" w:cs="Arial"/>
          <w:sz w:val="24"/>
          <w:szCs w:val="24"/>
        </w:rPr>
        <w:t xml:space="preserve"> </w:t>
      </w:r>
      <w:r w:rsidRPr="00A5661A">
        <w:rPr>
          <w:rFonts w:ascii="Arial" w:hAnsi="Arial" w:cs="Arial"/>
          <w:sz w:val="24"/>
          <w:szCs w:val="24"/>
        </w:rPr>
        <w:t>closed a few weeks later.</w:t>
      </w:r>
    </w:p>
    <w:p w14:paraId="1DB26213" w14:textId="77777777" w:rsidR="00D3031F" w:rsidRPr="00A5661A" w:rsidRDefault="00D3031F">
      <w:pPr>
        <w:pStyle w:val="Body"/>
        <w:spacing w:line="360" w:lineRule="auto"/>
        <w:rPr>
          <w:rFonts w:ascii="Arial" w:hAnsi="Arial" w:cs="Arial"/>
          <w:sz w:val="24"/>
          <w:szCs w:val="24"/>
        </w:rPr>
      </w:pPr>
    </w:p>
    <w:p w14:paraId="5F692D6B" w14:textId="11CF472B" w:rsidR="00D3031F" w:rsidRPr="00A5661A" w:rsidRDefault="0048364D">
      <w:pPr>
        <w:pStyle w:val="Body"/>
        <w:spacing w:line="360" w:lineRule="auto"/>
        <w:rPr>
          <w:rFonts w:ascii="Arial" w:hAnsi="Arial" w:cs="Arial"/>
          <w:sz w:val="24"/>
          <w:szCs w:val="24"/>
        </w:rPr>
      </w:pPr>
      <w:r w:rsidRPr="4BAF89B9">
        <w:rPr>
          <w:rFonts w:ascii="Arial" w:hAnsi="Arial" w:cs="Arial"/>
          <w:sz w:val="24"/>
          <w:szCs w:val="24"/>
        </w:rPr>
        <w:t xml:space="preserve">To shake off the cobwebs, John Rickard’s survey of the musical’s reception in the November 1988 edition of the </w:t>
      </w:r>
      <w:hyperlink r:id="rId8">
        <w:r w:rsidRPr="4BAF89B9">
          <w:rPr>
            <w:rStyle w:val="Hyperlink1"/>
            <w:rFonts w:ascii="Arial" w:hAnsi="Arial" w:cs="Arial"/>
            <w:sz w:val="24"/>
            <w:szCs w:val="24"/>
          </w:rPr>
          <w:t>Victorian Historical Journal</w:t>
        </w:r>
      </w:hyperlink>
      <w:r w:rsidRPr="4BAF89B9">
        <w:rPr>
          <w:rFonts w:ascii="Arial" w:hAnsi="Arial" w:cs="Arial"/>
          <w:i/>
          <w:iCs/>
          <w:sz w:val="24"/>
          <w:szCs w:val="24"/>
        </w:rPr>
        <w:t xml:space="preserve"> </w:t>
      </w:r>
      <w:r w:rsidRPr="4BAF89B9">
        <w:rPr>
          <w:rFonts w:ascii="Arial" w:hAnsi="Arial" w:cs="Arial"/>
          <w:sz w:val="24"/>
          <w:szCs w:val="24"/>
        </w:rPr>
        <w:t>provides a neat time capsule of opinion. In the show’s</w:t>
      </w:r>
      <w:r w:rsidR="00CB58CF" w:rsidRPr="4BAF89B9">
        <w:rPr>
          <w:rFonts w:ascii="Arial" w:hAnsi="Arial" w:cs="Arial"/>
          <w:sz w:val="24"/>
          <w:szCs w:val="24"/>
        </w:rPr>
        <w:t xml:space="preserve"> programme,</w:t>
      </w:r>
      <w:r w:rsidRPr="4BAF89B9">
        <w:rPr>
          <w:rFonts w:ascii="Arial" w:hAnsi="Arial" w:cs="Arial"/>
          <w:sz w:val="24"/>
          <w:szCs w:val="24"/>
        </w:rPr>
        <w:t xml:space="preserve"> Manning Clark seemed pleased, and Don Watson explained that the adaptation ‘had to be a musical’ for the form’s popularity and ‘the </w:t>
      </w:r>
      <w:r w:rsidR="005F56EF" w:rsidRPr="4BAF89B9">
        <w:rPr>
          <w:rFonts w:ascii="Arial" w:hAnsi="Arial" w:cs="Arial"/>
          <w:sz w:val="24"/>
          <w:szCs w:val="24"/>
        </w:rPr>
        <w:t>marvelous</w:t>
      </w:r>
      <w:r w:rsidRPr="4BAF89B9">
        <w:rPr>
          <w:rFonts w:ascii="Arial" w:hAnsi="Arial" w:cs="Arial"/>
          <w:sz w:val="24"/>
          <w:szCs w:val="24"/>
        </w:rPr>
        <w:t xml:space="preserve"> power of music.’ There were positive reviews in the </w:t>
      </w:r>
      <w:r w:rsidRPr="4BAF89B9">
        <w:rPr>
          <w:rFonts w:ascii="Arial" w:hAnsi="Arial" w:cs="Arial"/>
          <w:i/>
          <w:iCs/>
          <w:sz w:val="24"/>
          <w:szCs w:val="24"/>
        </w:rPr>
        <w:t xml:space="preserve">Australian </w:t>
      </w:r>
      <w:r w:rsidRPr="4BAF89B9">
        <w:rPr>
          <w:rFonts w:ascii="Arial" w:hAnsi="Arial" w:cs="Arial"/>
          <w:sz w:val="24"/>
          <w:szCs w:val="24"/>
        </w:rPr>
        <w:t xml:space="preserve">and the </w:t>
      </w:r>
      <w:r w:rsidRPr="4BAF89B9">
        <w:rPr>
          <w:rFonts w:ascii="Arial" w:hAnsi="Arial" w:cs="Arial"/>
          <w:i/>
          <w:iCs/>
          <w:sz w:val="24"/>
          <w:szCs w:val="24"/>
        </w:rPr>
        <w:t>Herald</w:t>
      </w:r>
      <w:r w:rsidRPr="4BAF89B9">
        <w:rPr>
          <w:rFonts w:ascii="Arial" w:hAnsi="Arial" w:cs="Arial"/>
          <w:sz w:val="24"/>
          <w:szCs w:val="24"/>
        </w:rPr>
        <w:t xml:space="preserve">, but negative press too. The </w:t>
      </w:r>
      <w:r w:rsidRPr="4BAF89B9">
        <w:rPr>
          <w:rFonts w:ascii="Arial" w:hAnsi="Arial" w:cs="Arial"/>
          <w:i/>
          <w:iCs/>
          <w:sz w:val="24"/>
          <w:szCs w:val="24"/>
        </w:rPr>
        <w:t xml:space="preserve">Sun </w:t>
      </w:r>
      <w:r w:rsidRPr="4BAF89B9">
        <w:rPr>
          <w:rFonts w:ascii="Arial" w:hAnsi="Arial" w:cs="Arial"/>
          <w:sz w:val="24"/>
          <w:szCs w:val="24"/>
        </w:rPr>
        <w:t xml:space="preserve">was acerbic, describing it as ‘more lost than Burke and Wills.’ </w:t>
      </w:r>
      <w:r w:rsidR="00A1467A" w:rsidRPr="4BAF89B9">
        <w:rPr>
          <w:rFonts w:ascii="Arial" w:hAnsi="Arial" w:cs="Arial"/>
          <w:sz w:val="24"/>
          <w:szCs w:val="24"/>
        </w:rPr>
        <w:t>The</w:t>
      </w:r>
      <w:r w:rsidRPr="4BAF89B9">
        <w:rPr>
          <w:rFonts w:ascii="Arial" w:hAnsi="Arial" w:cs="Arial"/>
          <w:sz w:val="24"/>
          <w:szCs w:val="24"/>
        </w:rPr>
        <w:t xml:space="preserve"> </w:t>
      </w:r>
      <w:r w:rsidRPr="4BAF89B9">
        <w:rPr>
          <w:rFonts w:ascii="Arial" w:hAnsi="Arial" w:cs="Arial"/>
          <w:i/>
          <w:iCs/>
          <w:sz w:val="24"/>
          <w:szCs w:val="24"/>
        </w:rPr>
        <w:t>Age</w:t>
      </w:r>
      <w:r w:rsidR="00A1467A" w:rsidRPr="4BAF89B9">
        <w:rPr>
          <w:rFonts w:ascii="Arial" w:hAnsi="Arial" w:cs="Arial"/>
          <w:sz w:val="24"/>
          <w:szCs w:val="24"/>
        </w:rPr>
        <w:t xml:space="preserve"> was more measured</w:t>
      </w:r>
      <w:r w:rsidR="11077BF9" w:rsidRPr="4BAF89B9">
        <w:rPr>
          <w:rFonts w:ascii="Arial" w:hAnsi="Arial" w:cs="Arial"/>
          <w:sz w:val="24"/>
          <w:szCs w:val="24"/>
        </w:rPr>
        <w:t>,</w:t>
      </w:r>
      <w:r w:rsidR="00907545" w:rsidRPr="4BAF89B9">
        <w:rPr>
          <w:rFonts w:ascii="Arial" w:hAnsi="Arial" w:cs="Arial"/>
          <w:sz w:val="24"/>
          <w:szCs w:val="24"/>
        </w:rPr>
        <w:t xml:space="preserve"> but it still</w:t>
      </w:r>
      <w:r w:rsidRPr="4BAF89B9">
        <w:rPr>
          <w:rFonts w:ascii="Arial" w:hAnsi="Arial" w:cs="Arial"/>
          <w:i/>
          <w:iCs/>
          <w:sz w:val="24"/>
          <w:szCs w:val="24"/>
        </w:rPr>
        <w:t xml:space="preserve"> </w:t>
      </w:r>
      <w:r w:rsidRPr="4BAF89B9">
        <w:rPr>
          <w:rFonts w:ascii="Arial" w:hAnsi="Arial" w:cs="Arial"/>
          <w:sz w:val="24"/>
          <w:szCs w:val="24"/>
        </w:rPr>
        <w:t xml:space="preserve">damned with faint praise. Almost twenty years later, Peter Fitzpatrick argued that the musical’s reception </w:t>
      </w:r>
      <w:r w:rsidR="00907545" w:rsidRPr="4BAF89B9">
        <w:rPr>
          <w:rFonts w:ascii="Arial" w:hAnsi="Arial" w:cs="Arial"/>
          <w:sz w:val="24"/>
          <w:szCs w:val="24"/>
        </w:rPr>
        <w:t>was</w:t>
      </w:r>
      <w:r w:rsidRPr="4BAF89B9">
        <w:rPr>
          <w:rFonts w:ascii="Arial" w:hAnsi="Arial" w:cs="Arial"/>
          <w:sz w:val="24"/>
          <w:szCs w:val="24"/>
        </w:rPr>
        <w:t xml:space="preserve"> an opening salvo in the Culture and History Wars. In his contribution to </w:t>
      </w:r>
      <w:r w:rsidRPr="4BAF89B9">
        <w:rPr>
          <w:rFonts w:ascii="Arial" w:hAnsi="Arial" w:cs="Arial"/>
          <w:i/>
          <w:iCs/>
          <w:sz w:val="24"/>
          <w:szCs w:val="24"/>
        </w:rPr>
        <w:t>Against the Grain</w:t>
      </w:r>
      <w:r w:rsidRPr="4BAF89B9">
        <w:rPr>
          <w:rFonts w:ascii="Arial" w:hAnsi="Arial" w:cs="Arial"/>
          <w:sz w:val="24"/>
          <w:szCs w:val="24"/>
        </w:rPr>
        <w:t>, Fitzpatrick admitted the show’s limitations but suggested that its downfall had more to do with politics than artistic failings. The cultural strut of the Hawke government had been caught on the wrong foot.</w:t>
      </w:r>
      <w:r w:rsidR="00EF731E" w:rsidRPr="4BAF89B9">
        <w:rPr>
          <w:rFonts w:ascii="Arial" w:hAnsi="Arial" w:cs="Arial"/>
          <w:sz w:val="24"/>
          <w:szCs w:val="24"/>
        </w:rPr>
        <w:t xml:space="preserve"> Rickard thought that marketing and creative faults had to be acknowledged</w:t>
      </w:r>
      <w:r w:rsidR="00926210" w:rsidRPr="4BAF89B9">
        <w:rPr>
          <w:rFonts w:ascii="Arial" w:hAnsi="Arial" w:cs="Arial"/>
          <w:sz w:val="24"/>
          <w:szCs w:val="24"/>
        </w:rPr>
        <w:t>,</w:t>
      </w:r>
      <w:r w:rsidR="7C433157" w:rsidRPr="4BAF89B9">
        <w:rPr>
          <w:rFonts w:ascii="Arial" w:hAnsi="Arial" w:cs="Arial"/>
          <w:sz w:val="24"/>
          <w:szCs w:val="24"/>
        </w:rPr>
        <w:t xml:space="preserve"> that</w:t>
      </w:r>
      <w:r w:rsidR="00926210" w:rsidRPr="4BAF89B9">
        <w:rPr>
          <w:rFonts w:ascii="Arial" w:hAnsi="Arial" w:cs="Arial"/>
          <w:sz w:val="24"/>
          <w:szCs w:val="24"/>
        </w:rPr>
        <w:t xml:space="preserve"> the failure was 'a theatrical and not a cultural one.'</w:t>
      </w:r>
    </w:p>
    <w:p w14:paraId="61005CC0" w14:textId="77777777" w:rsidR="00D3031F" w:rsidRPr="00A5661A" w:rsidRDefault="00D3031F">
      <w:pPr>
        <w:pStyle w:val="Body"/>
        <w:spacing w:line="360" w:lineRule="auto"/>
        <w:rPr>
          <w:rFonts w:ascii="Arial" w:hAnsi="Arial" w:cs="Arial"/>
          <w:sz w:val="24"/>
          <w:szCs w:val="24"/>
        </w:rPr>
      </w:pPr>
    </w:p>
    <w:p w14:paraId="65F32DC1" w14:textId="237BDF3F" w:rsidR="00D3031F" w:rsidRPr="00A5661A" w:rsidRDefault="0048364D">
      <w:pPr>
        <w:pStyle w:val="Body"/>
        <w:spacing w:line="360" w:lineRule="auto"/>
        <w:rPr>
          <w:rFonts w:ascii="Arial" w:hAnsi="Arial" w:cs="Arial"/>
          <w:sz w:val="24"/>
          <w:szCs w:val="24"/>
        </w:rPr>
      </w:pPr>
      <w:r w:rsidRPr="4BAF89B9">
        <w:rPr>
          <w:rFonts w:ascii="Arial" w:hAnsi="Arial" w:cs="Arial"/>
          <w:sz w:val="24"/>
          <w:szCs w:val="24"/>
        </w:rPr>
        <w:t>Manning Clark was also a believer in the power of music, and this belief informed his history. Published posthumously in 1992,</w:t>
      </w:r>
      <w:r w:rsidRPr="4BAF89B9">
        <w:rPr>
          <w:rFonts w:ascii="Arial" w:hAnsi="Arial" w:cs="Arial"/>
          <w:i/>
          <w:iCs/>
          <w:sz w:val="24"/>
          <w:szCs w:val="24"/>
        </w:rPr>
        <w:t xml:space="preserve"> A Historian’s Apprenticeship </w:t>
      </w:r>
      <w:r w:rsidRPr="4BAF89B9">
        <w:rPr>
          <w:rFonts w:ascii="Arial" w:hAnsi="Arial" w:cs="Arial"/>
          <w:sz w:val="24"/>
          <w:szCs w:val="24"/>
        </w:rPr>
        <w:t>never received the final draft he hoped for, but his view</w:t>
      </w:r>
      <w:r w:rsidR="00907545" w:rsidRPr="4BAF89B9">
        <w:rPr>
          <w:rFonts w:ascii="Arial" w:hAnsi="Arial" w:cs="Arial"/>
          <w:sz w:val="24"/>
          <w:szCs w:val="24"/>
        </w:rPr>
        <w:t xml:space="preserve">s </w:t>
      </w:r>
      <w:r w:rsidRPr="4BAF89B9">
        <w:rPr>
          <w:rFonts w:ascii="Arial" w:hAnsi="Arial" w:cs="Arial"/>
          <w:sz w:val="24"/>
          <w:szCs w:val="24"/>
        </w:rPr>
        <w:t xml:space="preserve">remained as lofty as ever. The historian’s task, as he saw it, was to </w:t>
      </w:r>
      <w:r w:rsidR="00907545" w:rsidRPr="4BAF89B9">
        <w:rPr>
          <w:rFonts w:ascii="Arial" w:hAnsi="Arial" w:cs="Arial"/>
          <w:sz w:val="24"/>
          <w:szCs w:val="24"/>
        </w:rPr>
        <w:t>'</w:t>
      </w:r>
      <w:r w:rsidRPr="4BAF89B9">
        <w:rPr>
          <w:rFonts w:ascii="Arial" w:hAnsi="Arial" w:cs="Arial"/>
          <w:sz w:val="24"/>
          <w:szCs w:val="24"/>
        </w:rPr>
        <w:t xml:space="preserve">bring the reader to the frontier where music takes over from words. It must make the reader want to hear music even though words never can be music.’ </w:t>
      </w:r>
      <w:r w:rsidR="00BC7DC6" w:rsidRPr="4BAF89B9">
        <w:rPr>
          <w:rFonts w:ascii="Arial" w:hAnsi="Arial" w:cs="Arial"/>
          <w:sz w:val="24"/>
          <w:szCs w:val="24"/>
        </w:rPr>
        <w:t xml:space="preserve">This quote </w:t>
      </w:r>
      <w:r w:rsidR="004E0F7D" w:rsidRPr="4BAF89B9">
        <w:rPr>
          <w:rFonts w:ascii="Arial" w:hAnsi="Arial" w:cs="Arial"/>
          <w:sz w:val="24"/>
          <w:szCs w:val="24"/>
        </w:rPr>
        <w:t xml:space="preserve">appears in the epigraph to </w:t>
      </w:r>
      <w:r w:rsidRPr="4BAF89B9">
        <w:rPr>
          <w:rFonts w:ascii="Arial" w:hAnsi="Arial" w:cs="Arial"/>
          <w:sz w:val="24"/>
          <w:szCs w:val="24"/>
        </w:rPr>
        <w:t>Michael Cathcart</w:t>
      </w:r>
      <w:r w:rsidR="004E0F7D" w:rsidRPr="4BAF89B9">
        <w:rPr>
          <w:rFonts w:ascii="Arial" w:hAnsi="Arial" w:cs="Arial"/>
          <w:sz w:val="24"/>
          <w:szCs w:val="24"/>
        </w:rPr>
        <w:t>'s</w:t>
      </w:r>
      <w:r w:rsidRPr="4BAF89B9">
        <w:rPr>
          <w:rFonts w:ascii="Arial" w:hAnsi="Arial" w:cs="Arial"/>
          <w:sz w:val="24"/>
          <w:szCs w:val="24"/>
        </w:rPr>
        <w:t xml:space="preserve"> </w:t>
      </w:r>
      <w:r w:rsidR="0056178D" w:rsidRPr="4BAF89B9">
        <w:rPr>
          <w:rFonts w:ascii="Arial" w:hAnsi="Arial" w:cs="Arial"/>
          <w:sz w:val="24"/>
          <w:szCs w:val="24"/>
        </w:rPr>
        <w:t xml:space="preserve">masterful and </w:t>
      </w:r>
      <w:r w:rsidRPr="4BAF89B9">
        <w:rPr>
          <w:rFonts w:ascii="Arial" w:hAnsi="Arial" w:cs="Arial"/>
          <w:sz w:val="24"/>
          <w:szCs w:val="24"/>
        </w:rPr>
        <w:t>merciful abridgement of Clark’s six-volume history</w:t>
      </w:r>
      <w:r w:rsidR="009F7832" w:rsidRPr="4BAF89B9">
        <w:rPr>
          <w:rFonts w:ascii="Arial" w:hAnsi="Arial" w:cs="Arial"/>
          <w:sz w:val="24"/>
          <w:szCs w:val="24"/>
        </w:rPr>
        <w:t>.</w:t>
      </w:r>
      <w:r w:rsidR="00B2225E" w:rsidRPr="4BAF89B9">
        <w:rPr>
          <w:rFonts w:ascii="Arial" w:hAnsi="Arial" w:cs="Arial"/>
          <w:sz w:val="24"/>
          <w:szCs w:val="24"/>
        </w:rPr>
        <w:t xml:space="preserve"> </w:t>
      </w:r>
      <w:r w:rsidR="00511BBB" w:rsidRPr="4BAF89B9">
        <w:rPr>
          <w:rFonts w:ascii="Arial" w:hAnsi="Arial" w:cs="Arial"/>
          <w:sz w:val="24"/>
          <w:szCs w:val="24"/>
        </w:rPr>
        <w:t>But o</w:t>
      </w:r>
      <w:r w:rsidR="00907545" w:rsidRPr="4BAF89B9">
        <w:rPr>
          <w:rFonts w:ascii="Arial" w:hAnsi="Arial" w:cs="Arial"/>
          <w:sz w:val="24"/>
          <w:szCs w:val="24"/>
        </w:rPr>
        <w:t>n its surface,</w:t>
      </w:r>
      <w:r w:rsidR="00B2225E" w:rsidRPr="4BAF89B9">
        <w:rPr>
          <w:rFonts w:ascii="Arial" w:hAnsi="Arial" w:cs="Arial"/>
          <w:sz w:val="24"/>
          <w:szCs w:val="24"/>
        </w:rPr>
        <w:t xml:space="preserve"> </w:t>
      </w:r>
      <w:r w:rsidR="00907545" w:rsidRPr="4BAF89B9">
        <w:rPr>
          <w:rFonts w:ascii="Arial" w:hAnsi="Arial" w:cs="Arial"/>
          <w:sz w:val="24"/>
          <w:szCs w:val="24"/>
        </w:rPr>
        <w:t>Clark’s history is not a musical one</w:t>
      </w:r>
      <w:r w:rsidR="00B2225E" w:rsidRPr="4BAF89B9">
        <w:rPr>
          <w:rFonts w:ascii="Arial" w:hAnsi="Arial" w:cs="Arial"/>
          <w:sz w:val="24"/>
          <w:szCs w:val="24"/>
        </w:rPr>
        <w:t>.</w:t>
      </w:r>
    </w:p>
    <w:p w14:paraId="3D2F368E" w14:textId="77777777" w:rsidR="00D3031F" w:rsidRPr="00A5661A" w:rsidRDefault="00D3031F">
      <w:pPr>
        <w:pStyle w:val="Body"/>
        <w:spacing w:line="360" w:lineRule="auto"/>
        <w:rPr>
          <w:rFonts w:ascii="Arial" w:hAnsi="Arial" w:cs="Arial"/>
          <w:sz w:val="24"/>
          <w:szCs w:val="24"/>
        </w:rPr>
      </w:pPr>
    </w:p>
    <w:p w14:paraId="574CBF93" w14:textId="63D67B4A" w:rsidR="00D3031F" w:rsidRPr="00A5661A" w:rsidRDefault="00716B7C">
      <w:pPr>
        <w:pStyle w:val="Body"/>
        <w:spacing w:line="360" w:lineRule="auto"/>
        <w:rPr>
          <w:rFonts w:ascii="Arial" w:hAnsi="Arial" w:cs="Arial"/>
          <w:sz w:val="24"/>
          <w:szCs w:val="24"/>
        </w:rPr>
      </w:pPr>
      <w:r w:rsidRPr="00A5661A">
        <w:rPr>
          <w:rFonts w:ascii="Arial" w:hAnsi="Arial" w:cs="Arial"/>
          <w:sz w:val="24"/>
          <w:szCs w:val="24"/>
        </w:rPr>
        <w:t>Clark</w:t>
      </w:r>
      <w:r w:rsidR="0048364D" w:rsidRPr="00A5661A">
        <w:rPr>
          <w:rFonts w:ascii="Arial" w:hAnsi="Arial" w:cs="Arial"/>
          <w:sz w:val="24"/>
          <w:szCs w:val="24"/>
        </w:rPr>
        <w:t xml:space="preserve"> was</w:t>
      </w:r>
      <w:r w:rsidRPr="00A5661A">
        <w:rPr>
          <w:rFonts w:ascii="Arial" w:hAnsi="Arial" w:cs="Arial"/>
          <w:sz w:val="24"/>
          <w:szCs w:val="24"/>
        </w:rPr>
        <w:t xml:space="preserve"> </w:t>
      </w:r>
      <w:r w:rsidR="0048364D" w:rsidRPr="00A5661A">
        <w:rPr>
          <w:rFonts w:ascii="Arial" w:hAnsi="Arial" w:cs="Arial"/>
          <w:sz w:val="24"/>
          <w:szCs w:val="24"/>
        </w:rPr>
        <w:t xml:space="preserve">interested in the </w:t>
      </w:r>
      <w:r w:rsidR="457C8A43" w:rsidRPr="044FDEB9">
        <w:rPr>
          <w:rFonts w:ascii="Arial" w:hAnsi="Arial" w:cs="Arial"/>
          <w:sz w:val="24"/>
          <w:szCs w:val="24"/>
        </w:rPr>
        <w:t>famous</w:t>
      </w:r>
      <w:r w:rsidRPr="00A5661A">
        <w:rPr>
          <w:rFonts w:ascii="Arial" w:hAnsi="Arial" w:cs="Arial"/>
          <w:sz w:val="24"/>
          <w:szCs w:val="24"/>
        </w:rPr>
        <w:t xml:space="preserve"> </w:t>
      </w:r>
      <w:r w:rsidR="0048364D" w:rsidRPr="00A5661A">
        <w:rPr>
          <w:rFonts w:ascii="Arial" w:hAnsi="Arial" w:cs="Arial"/>
          <w:sz w:val="24"/>
          <w:szCs w:val="24"/>
        </w:rPr>
        <w:t xml:space="preserve">works of </w:t>
      </w:r>
      <w:r w:rsidR="00756079">
        <w:rPr>
          <w:rFonts w:ascii="Arial" w:hAnsi="Arial" w:cs="Arial"/>
          <w:sz w:val="24"/>
          <w:szCs w:val="24"/>
        </w:rPr>
        <w:t xml:space="preserve">European </w:t>
      </w:r>
      <w:r w:rsidR="0E6E9B8D" w:rsidRPr="044FDEB9">
        <w:rPr>
          <w:rFonts w:ascii="Arial" w:hAnsi="Arial" w:cs="Arial"/>
          <w:sz w:val="24"/>
          <w:szCs w:val="24"/>
        </w:rPr>
        <w:t>music's</w:t>
      </w:r>
      <w:r w:rsidR="0048364D" w:rsidRPr="00A5661A">
        <w:rPr>
          <w:rFonts w:ascii="Arial" w:hAnsi="Arial" w:cs="Arial"/>
          <w:sz w:val="24"/>
          <w:szCs w:val="24"/>
        </w:rPr>
        <w:t xml:space="preserve"> </w:t>
      </w:r>
      <w:bookmarkStart w:id="1" w:name="_Int_7fBT8jZ9"/>
      <w:r w:rsidR="0048364D" w:rsidRPr="00A5661A">
        <w:rPr>
          <w:rFonts w:ascii="Arial" w:hAnsi="Arial" w:cs="Arial"/>
          <w:sz w:val="24"/>
          <w:szCs w:val="24"/>
        </w:rPr>
        <w:t>common practice</w:t>
      </w:r>
      <w:bookmarkEnd w:id="1"/>
      <w:r w:rsidR="0048364D" w:rsidRPr="00A5661A">
        <w:rPr>
          <w:rFonts w:ascii="Arial" w:hAnsi="Arial" w:cs="Arial"/>
          <w:sz w:val="24"/>
          <w:szCs w:val="24"/>
        </w:rPr>
        <w:t xml:space="preserve"> era,</w:t>
      </w:r>
      <w:r w:rsidRPr="00A5661A">
        <w:rPr>
          <w:rFonts w:ascii="Arial" w:hAnsi="Arial" w:cs="Arial"/>
          <w:sz w:val="24"/>
          <w:szCs w:val="24"/>
        </w:rPr>
        <w:t xml:space="preserve"> from the seventeenth to the twentieth century</w:t>
      </w:r>
      <w:r w:rsidR="0048364D" w:rsidRPr="00A5661A">
        <w:rPr>
          <w:rFonts w:ascii="Arial" w:hAnsi="Arial" w:cs="Arial"/>
          <w:sz w:val="24"/>
          <w:szCs w:val="24"/>
        </w:rPr>
        <w:t>.</w:t>
      </w:r>
      <w:r w:rsidR="00295F79">
        <w:rPr>
          <w:rFonts w:ascii="Arial" w:hAnsi="Arial" w:cs="Arial"/>
          <w:sz w:val="24"/>
          <w:szCs w:val="24"/>
        </w:rPr>
        <w:t xml:space="preserve"> He </w:t>
      </w:r>
      <w:r w:rsidR="0048364D" w:rsidRPr="00A5661A">
        <w:rPr>
          <w:rFonts w:ascii="Arial" w:hAnsi="Arial" w:cs="Arial"/>
          <w:sz w:val="24"/>
          <w:szCs w:val="24"/>
        </w:rPr>
        <w:t>wanted readers to know that music had structured his magnum opus in which</w:t>
      </w:r>
      <w:r w:rsidRPr="00A5661A">
        <w:rPr>
          <w:rFonts w:ascii="Arial" w:hAnsi="Arial" w:cs="Arial"/>
          <w:sz w:val="24"/>
          <w:szCs w:val="24"/>
        </w:rPr>
        <w:t xml:space="preserve"> ‘</w:t>
      </w:r>
      <w:r w:rsidR="0048364D" w:rsidRPr="00A5661A">
        <w:rPr>
          <w:rFonts w:ascii="Arial" w:hAnsi="Arial" w:cs="Arial"/>
          <w:sz w:val="24"/>
          <w:szCs w:val="24"/>
        </w:rPr>
        <w:t>all six volumes mirrored what went on in the mind and the heart when</w:t>
      </w:r>
      <w:r w:rsidRPr="00A5661A">
        <w:rPr>
          <w:rFonts w:ascii="Arial" w:hAnsi="Arial" w:cs="Arial"/>
          <w:sz w:val="24"/>
          <w:szCs w:val="24"/>
        </w:rPr>
        <w:t xml:space="preserve"> listening’ to</w:t>
      </w:r>
      <w:r w:rsidR="0048364D" w:rsidRPr="00A5661A">
        <w:rPr>
          <w:rFonts w:ascii="Arial" w:hAnsi="Arial" w:cs="Arial"/>
          <w:sz w:val="24"/>
          <w:szCs w:val="24"/>
        </w:rPr>
        <w:t xml:space="preserve"> his </w:t>
      </w:r>
      <w:r w:rsidR="0048364D" w:rsidRPr="00A5661A">
        <w:rPr>
          <w:rFonts w:ascii="Arial" w:hAnsi="Arial" w:cs="Arial"/>
          <w:sz w:val="24"/>
          <w:szCs w:val="24"/>
          <w:lang w:val="en-AU"/>
        </w:rPr>
        <w:t>favourite</w:t>
      </w:r>
      <w:r w:rsidR="0048364D" w:rsidRPr="00A5661A">
        <w:rPr>
          <w:rFonts w:ascii="Arial" w:hAnsi="Arial" w:cs="Arial"/>
          <w:sz w:val="24"/>
          <w:szCs w:val="24"/>
        </w:rPr>
        <w:t xml:space="preserve"> pieces. The composers he listed, and the order in which they appear, are a musical smorgasbord: Bach, Satie, Beethoven, Chopin, Tchaikovsky, Sibelius, Monteverdi, and Puccini. To say nothing of the absences, that Satie is sandwiched between Bach and Beethoven reflects the tastes of a magpie.</w:t>
      </w:r>
    </w:p>
    <w:p w14:paraId="365E4A03" w14:textId="77777777" w:rsidR="00D3031F" w:rsidRPr="00A5661A" w:rsidRDefault="00D3031F">
      <w:pPr>
        <w:pStyle w:val="Body"/>
        <w:spacing w:line="360" w:lineRule="auto"/>
        <w:rPr>
          <w:rFonts w:ascii="Arial" w:hAnsi="Arial" w:cs="Arial"/>
          <w:sz w:val="24"/>
          <w:szCs w:val="24"/>
        </w:rPr>
      </w:pPr>
    </w:p>
    <w:p w14:paraId="5A4A263C" w14:textId="331CB35C" w:rsidR="00D3031F" w:rsidRPr="00A5661A" w:rsidRDefault="0048364D">
      <w:pPr>
        <w:pStyle w:val="Body"/>
        <w:spacing w:line="360" w:lineRule="auto"/>
        <w:rPr>
          <w:rFonts w:ascii="Arial" w:hAnsi="Arial" w:cs="Arial"/>
          <w:sz w:val="24"/>
          <w:szCs w:val="24"/>
        </w:rPr>
      </w:pPr>
      <w:r w:rsidRPr="00A5661A">
        <w:rPr>
          <w:rFonts w:ascii="Arial" w:hAnsi="Arial" w:cs="Arial"/>
          <w:sz w:val="24"/>
          <w:szCs w:val="24"/>
        </w:rPr>
        <w:t>As with his history, the sweep of Clark</w:t>
      </w:r>
      <w:r w:rsidRPr="00A5661A">
        <w:rPr>
          <w:rFonts w:ascii="Arial" w:hAnsi="Arial" w:cs="Arial"/>
          <w:sz w:val="24"/>
          <w:szCs w:val="24"/>
          <w:rtl/>
        </w:rPr>
        <w:t>’</w:t>
      </w:r>
      <w:r w:rsidRPr="00A5661A">
        <w:rPr>
          <w:rFonts w:ascii="Arial" w:hAnsi="Arial" w:cs="Arial"/>
          <w:sz w:val="24"/>
          <w:szCs w:val="24"/>
        </w:rPr>
        <w:t>s musical metaphor is often compelling</w:t>
      </w:r>
      <w:r w:rsidR="32372699" w:rsidRPr="044FDEB9">
        <w:rPr>
          <w:rFonts w:ascii="Arial" w:hAnsi="Arial" w:cs="Arial"/>
          <w:sz w:val="24"/>
          <w:szCs w:val="24"/>
        </w:rPr>
        <w:t>,</w:t>
      </w:r>
      <w:r w:rsidRPr="00A5661A">
        <w:rPr>
          <w:rFonts w:ascii="Arial" w:hAnsi="Arial" w:cs="Arial"/>
          <w:sz w:val="24"/>
          <w:szCs w:val="24"/>
        </w:rPr>
        <w:t xml:space="preserve"> but the details can be wayward. He claimed that his writing followed ‘the sonata form in music – the statement of the theme, the development of this theme, the recapitulation and the coda.’ </w:t>
      </w:r>
      <w:r w:rsidR="55B92561" w:rsidRPr="044FDEB9">
        <w:rPr>
          <w:rFonts w:ascii="Arial" w:hAnsi="Arial" w:cs="Arial"/>
          <w:sz w:val="24"/>
          <w:szCs w:val="24"/>
        </w:rPr>
        <w:t>Aptly</w:t>
      </w:r>
      <w:r w:rsidRPr="00A5661A">
        <w:rPr>
          <w:rFonts w:ascii="Arial" w:hAnsi="Arial" w:cs="Arial"/>
          <w:sz w:val="24"/>
          <w:szCs w:val="24"/>
        </w:rPr>
        <w:t xml:space="preserve"> naming the sonata’s development and recapitulation, this description glosses the form’s motivic engine: the exposition and its twin themes. Such toying with music theory recalls Clark’s litany of factual indiscretions. </w:t>
      </w:r>
      <w:r w:rsidR="00295F79">
        <w:rPr>
          <w:rFonts w:ascii="Arial" w:hAnsi="Arial" w:cs="Arial"/>
          <w:sz w:val="24"/>
          <w:szCs w:val="24"/>
        </w:rPr>
        <w:t>However, h</w:t>
      </w:r>
      <w:r w:rsidR="00547EB9" w:rsidRPr="00A5661A">
        <w:rPr>
          <w:rFonts w:ascii="Arial" w:hAnsi="Arial" w:cs="Arial"/>
          <w:sz w:val="24"/>
          <w:szCs w:val="24"/>
        </w:rPr>
        <w:t>is</w:t>
      </w:r>
      <w:r w:rsidRPr="00A5661A">
        <w:rPr>
          <w:rFonts w:ascii="Arial" w:hAnsi="Arial" w:cs="Arial"/>
          <w:sz w:val="24"/>
          <w:szCs w:val="24"/>
        </w:rPr>
        <w:t xml:space="preserve"> intuitions</w:t>
      </w:r>
      <w:r w:rsidR="00547EB9" w:rsidRPr="00A5661A">
        <w:rPr>
          <w:rFonts w:ascii="Arial" w:hAnsi="Arial" w:cs="Arial"/>
          <w:sz w:val="24"/>
          <w:szCs w:val="24"/>
        </w:rPr>
        <w:t xml:space="preserve"> </w:t>
      </w:r>
      <w:r w:rsidR="00295F79">
        <w:rPr>
          <w:rFonts w:ascii="Arial" w:hAnsi="Arial" w:cs="Arial"/>
          <w:sz w:val="24"/>
          <w:szCs w:val="24"/>
        </w:rPr>
        <w:t xml:space="preserve">could </w:t>
      </w:r>
      <w:r w:rsidR="00547EB9" w:rsidRPr="00A5661A">
        <w:rPr>
          <w:rFonts w:ascii="Arial" w:hAnsi="Arial" w:cs="Arial"/>
          <w:sz w:val="24"/>
          <w:szCs w:val="24"/>
        </w:rPr>
        <w:t xml:space="preserve">sometimes </w:t>
      </w:r>
      <w:r w:rsidR="006D7BBF" w:rsidRPr="00A5661A">
        <w:rPr>
          <w:rFonts w:ascii="Arial" w:hAnsi="Arial" w:cs="Arial"/>
          <w:sz w:val="24"/>
          <w:szCs w:val="24"/>
        </w:rPr>
        <w:t>le</w:t>
      </w:r>
      <w:r w:rsidR="00295F79">
        <w:rPr>
          <w:rFonts w:ascii="Arial" w:hAnsi="Arial" w:cs="Arial"/>
          <w:sz w:val="24"/>
          <w:szCs w:val="24"/>
        </w:rPr>
        <w:t>a</w:t>
      </w:r>
      <w:r w:rsidR="006D7BBF" w:rsidRPr="00A5661A">
        <w:rPr>
          <w:rFonts w:ascii="Arial" w:hAnsi="Arial" w:cs="Arial"/>
          <w:sz w:val="24"/>
          <w:szCs w:val="24"/>
        </w:rPr>
        <w:t>d him</w:t>
      </w:r>
      <w:r w:rsidR="00547EB9" w:rsidRPr="00A5661A">
        <w:rPr>
          <w:rFonts w:ascii="Arial" w:hAnsi="Arial" w:cs="Arial"/>
          <w:sz w:val="24"/>
          <w:szCs w:val="24"/>
        </w:rPr>
        <w:t xml:space="preserve"> in the right direction</w:t>
      </w:r>
      <w:r w:rsidRPr="00A5661A">
        <w:rPr>
          <w:rFonts w:ascii="Arial" w:hAnsi="Arial" w:cs="Arial"/>
          <w:sz w:val="24"/>
          <w:szCs w:val="24"/>
        </w:rPr>
        <w:t>. The sonata form, more thoroughly understood, has been compared to history before, especially histories concerned with conflict and resolution.</w:t>
      </w:r>
    </w:p>
    <w:p w14:paraId="69A9C122" w14:textId="77777777" w:rsidR="00D3031F" w:rsidRPr="00A5661A" w:rsidRDefault="00D3031F">
      <w:pPr>
        <w:pStyle w:val="Body"/>
        <w:spacing w:line="360" w:lineRule="auto"/>
        <w:rPr>
          <w:rFonts w:ascii="Arial" w:hAnsi="Arial" w:cs="Arial"/>
          <w:sz w:val="24"/>
          <w:szCs w:val="24"/>
        </w:rPr>
      </w:pPr>
    </w:p>
    <w:p w14:paraId="3063206D" w14:textId="734C8A12" w:rsidR="00D3031F" w:rsidRPr="00A5661A" w:rsidRDefault="0048364D">
      <w:pPr>
        <w:pStyle w:val="Body"/>
        <w:spacing w:line="360" w:lineRule="auto"/>
        <w:rPr>
          <w:rFonts w:ascii="Arial" w:hAnsi="Arial" w:cs="Arial"/>
          <w:sz w:val="24"/>
          <w:szCs w:val="24"/>
        </w:rPr>
      </w:pPr>
      <w:r w:rsidRPr="4BAF89B9">
        <w:rPr>
          <w:rFonts w:ascii="Arial" w:hAnsi="Arial" w:cs="Arial"/>
          <w:sz w:val="24"/>
          <w:szCs w:val="24"/>
        </w:rPr>
        <w:t xml:space="preserve">A sonata begins with two contrasting themes, initially played in different keys, and it is this harmonic friction that impels the music. Throughout the development section, the work’s motivic potential unfurls via several other tonalities. After those wanderings, the recapitulation airs the themes again, but they are now in the same key, and so the movement can close with a firm-handshake-like </w:t>
      </w:r>
      <w:r w:rsidRPr="4BAF89B9">
        <w:rPr>
          <w:rFonts w:ascii="Arial" w:hAnsi="Arial" w:cs="Arial"/>
          <w:sz w:val="24"/>
          <w:szCs w:val="24"/>
          <w:lang w:val="fr-FR"/>
        </w:rPr>
        <w:t>cadence</w:t>
      </w:r>
      <w:r w:rsidRPr="4BAF89B9">
        <w:rPr>
          <w:rFonts w:ascii="Arial" w:hAnsi="Arial" w:cs="Arial"/>
          <w:sz w:val="24"/>
          <w:szCs w:val="24"/>
        </w:rPr>
        <w:t>. This is very rarely</w:t>
      </w:r>
      <w:r w:rsidR="00295F79" w:rsidRPr="4BAF89B9">
        <w:rPr>
          <w:rFonts w:ascii="Arial" w:hAnsi="Arial" w:cs="Arial"/>
          <w:sz w:val="24"/>
          <w:szCs w:val="24"/>
        </w:rPr>
        <w:t xml:space="preserve"> </w:t>
      </w:r>
      <w:r w:rsidRPr="4BAF89B9">
        <w:rPr>
          <w:rFonts w:ascii="Arial" w:hAnsi="Arial" w:cs="Arial"/>
          <w:sz w:val="24"/>
          <w:szCs w:val="24"/>
        </w:rPr>
        <w:t xml:space="preserve">the end of the music. In a piano sonata, string quartet, or symphony, it is often only the first of several movements, and it might be the only movement that follows the sonata form at all. Though Clark’s summary downplayed </w:t>
      </w:r>
      <w:r w:rsidR="000200B4" w:rsidRPr="4BAF89B9">
        <w:rPr>
          <w:rFonts w:ascii="Arial" w:hAnsi="Arial" w:cs="Arial"/>
          <w:sz w:val="24"/>
          <w:szCs w:val="24"/>
        </w:rPr>
        <w:t xml:space="preserve">a </w:t>
      </w:r>
      <w:r w:rsidR="5C7B8BD3" w:rsidRPr="4BAF89B9">
        <w:rPr>
          <w:rFonts w:ascii="Arial" w:hAnsi="Arial" w:cs="Arial"/>
          <w:sz w:val="24"/>
          <w:szCs w:val="24"/>
        </w:rPr>
        <w:t>sonata’s</w:t>
      </w:r>
      <w:r w:rsidRPr="4BAF89B9">
        <w:rPr>
          <w:rFonts w:ascii="Arial" w:hAnsi="Arial" w:cs="Arial"/>
          <w:sz w:val="24"/>
          <w:szCs w:val="24"/>
        </w:rPr>
        <w:t xml:space="preserve"> staging of </w:t>
      </w:r>
      <w:r w:rsidR="1490B8D6" w:rsidRPr="4BAF89B9">
        <w:rPr>
          <w:rFonts w:ascii="Arial" w:hAnsi="Arial" w:cs="Arial"/>
          <w:sz w:val="24"/>
          <w:szCs w:val="24"/>
        </w:rPr>
        <w:t>opposition</w:t>
      </w:r>
      <w:r w:rsidR="53E11738" w:rsidRPr="4BAF89B9">
        <w:rPr>
          <w:rFonts w:ascii="Arial" w:hAnsi="Arial" w:cs="Arial"/>
          <w:sz w:val="24"/>
          <w:szCs w:val="24"/>
        </w:rPr>
        <w:t xml:space="preserve"> </w:t>
      </w:r>
      <w:bookmarkStart w:id="2" w:name="_Int_jbRPK4nK"/>
      <w:r w:rsidR="53E11738" w:rsidRPr="4BAF89B9">
        <w:rPr>
          <w:rFonts w:ascii="Arial" w:hAnsi="Arial" w:cs="Arial"/>
          <w:sz w:val="24"/>
          <w:szCs w:val="24"/>
        </w:rPr>
        <w:t>its</w:t>
      </w:r>
      <w:bookmarkEnd w:id="2"/>
      <w:r w:rsidR="53E11738" w:rsidRPr="4BAF89B9">
        <w:rPr>
          <w:rFonts w:ascii="Arial" w:hAnsi="Arial" w:cs="Arial"/>
          <w:sz w:val="24"/>
          <w:szCs w:val="24"/>
        </w:rPr>
        <w:t xml:space="preserve"> </w:t>
      </w:r>
      <w:r w:rsidR="00547EB9" w:rsidRPr="4BAF89B9">
        <w:rPr>
          <w:rFonts w:ascii="Arial" w:hAnsi="Arial" w:cs="Arial"/>
          <w:sz w:val="24"/>
          <w:szCs w:val="24"/>
        </w:rPr>
        <w:t>imperative of locomotion</w:t>
      </w:r>
      <w:r w:rsidRPr="4BAF89B9">
        <w:rPr>
          <w:rFonts w:ascii="Arial" w:hAnsi="Arial" w:cs="Arial"/>
          <w:sz w:val="24"/>
          <w:szCs w:val="24"/>
        </w:rPr>
        <w:t xml:space="preserve"> resonates with his approach to the past.</w:t>
      </w:r>
    </w:p>
    <w:p w14:paraId="65DFBEBA" w14:textId="77777777" w:rsidR="00D3031F" w:rsidRPr="00A5661A" w:rsidRDefault="00D3031F">
      <w:pPr>
        <w:pStyle w:val="Body"/>
        <w:spacing w:line="360" w:lineRule="auto"/>
        <w:rPr>
          <w:rFonts w:ascii="Arial" w:hAnsi="Arial" w:cs="Arial"/>
          <w:sz w:val="24"/>
          <w:szCs w:val="24"/>
        </w:rPr>
      </w:pPr>
    </w:p>
    <w:p w14:paraId="53A4CA33" w14:textId="17ED5B0E" w:rsidR="00D3031F" w:rsidRPr="00A5661A" w:rsidRDefault="0048364D">
      <w:pPr>
        <w:pStyle w:val="Body"/>
        <w:spacing w:line="360" w:lineRule="auto"/>
        <w:rPr>
          <w:rFonts w:ascii="Arial" w:hAnsi="Arial" w:cs="Arial"/>
          <w:sz w:val="24"/>
          <w:szCs w:val="24"/>
        </w:rPr>
      </w:pPr>
      <w:r w:rsidRPr="00A5661A">
        <w:rPr>
          <w:rFonts w:ascii="Arial" w:hAnsi="Arial" w:cs="Arial"/>
          <w:sz w:val="24"/>
          <w:szCs w:val="24"/>
        </w:rPr>
        <w:t>His imaginative spark was to see that although Australian society was riven by conflict people sometimes shook hand</w:t>
      </w:r>
      <w:r w:rsidR="00FE1513" w:rsidRPr="00A5661A">
        <w:rPr>
          <w:rFonts w:ascii="Arial" w:hAnsi="Arial" w:cs="Arial"/>
          <w:sz w:val="24"/>
          <w:szCs w:val="24"/>
        </w:rPr>
        <w:t>s</w:t>
      </w:r>
      <w:r w:rsidR="00491889">
        <w:rPr>
          <w:rFonts w:ascii="Arial" w:hAnsi="Arial" w:cs="Arial"/>
          <w:sz w:val="24"/>
          <w:szCs w:val="24"/>
        </w:rPr>
        <w:t>. He preferred</w:t>
      </w:r>
      <w:r w:rsidR="007B449E" w:rsidRPr="00A5661A">
        <w:rPr>
          <w:rFonts w:ascii="Arial" w:hAnsi="Arial" w:cs="Arial"/>
          <w:sz w:val="24"/>
          <w:szCs w:val="24"/>
        </w:rPr>
        <w:t xml:space="preserve"> </w:t>
      </w:r>
      <w:r w:rsidR="00161947">
        <w:rPr>
          <w:rFonts w:ascii="Arial" w:hAnsi="Arial" w:cs="Arial"/>
          <w:sz w:val="24"/>
          <w:szCs w:val="24"/>
        </w:rPr>
        <w:t xml:space="preserve">spiritual </w:t>
      </w:r>
      <w:r w:rsidR="00491889">
        <w:rPr>
          <w:rFonts w:ascii="Arial" w:hAnsi="Arial" w:cs="Arial"/>
          <w:sz w:val="24"/>
          <w:szCs w:val="24"/>
        </w:rPr>
        <w:t>conflicts to</w:t>
      </w:r>
      <w:r w:rsidR="007B449E" w:rsidRPr="00A5661A">
        <w:rPr>
          <w:rFonts w:ascii="Arial" w:hAnsi="Arial" w:cs="Arial"/>
          <w:sz w:val="24"/>
          <w:szCs w:val="24"/>
        </w:rPr>
        <w:t xml:space="preserve"> materia</w:t>
      </w:r>
      <w:r w:rsidR="00491889">
        <w:rPr>
          <w:rFonts w:ascii="Arial" w:hAnsi="Arial" w:cs="Arial"/>
          <w:sz w:val="24"/>
          <w:szCs w:val="24"/>
        </w:rPr>
        <w:t>l ones, and so</w:t>
      </w:r>
      <w:r w:rsidR="007B449E" w:rsidRPr="00A5661A">
        <w:rPr>
          <w:rFonts w:ascii="Arial" w:hAnsi="Arial" w:cs="Arial"/>
          <w:sz w:val="24"/>
          <w:szCs w:val="24"/>
        </w:rPr>
        <w:t xml:space="preserve"> it </w:t>
      </w:r>
      <w:r w:rsidR="00FF5826" w:rsidRPr="00A5661A">
        <w:rPr>
          <w:rFonts w:ascii="Arial" w:hAnsi="Arial" w:cs="Arial"/>
          <w:sz w:val="24"/>
          <w:szCs w:val="24"/>
        </w:rPr>
        <w:t xml:space="preserve">was Christianity’s sectarian strife that </w:t>
      </w:r>
      <w:r w:rsidR="009032A5">
        <w:rPr>
          <w:rFonts w:ascii="Arial" w:hAnsi="Arial" w:cs="Arial"/>
          <w:sz w:val="24"/>
          <w:szCs w:val="24"/>
        </w:rPr>
        <w:t>animated him</w:t>
      </w:r>
      <w:r w:rsidR="0056178D">
        <w:rPr>
          <w:rFonts w:ascii="Arial" w:hAnsi="Arial" w:cs="Arial"/>
          <w:sz w:val="24"/>
          <w:szCs w:val="24"/>
        </w:rPr>
        <w:t xml:space="preserve">. </w:t>
      </w:r>
      <w:r w:rsidR="007B449E" w:rsidRPr="00A5661A">
        <w:rPr>
          <w:rFonts w:ascii="Arial" w:hAnsi="Arial" w:cs="Arial"/>
          <w:sz w:val="24"/>
          <w:szCs w:val="24"/>
        </w:rPr>
        <w:t xml:space="preserve">In </w:t>
      </w:r>
      <w:r w:rsidR="007B449E" w:rsidRPr="00A5661A">
        <w:rPr>
          <w:rFonts w:ascii="Arial" w:hAnsi="Arial" w:cs="Arial"/>
          <w:i/>
          <w:sz w:val="24"/>
          <w:szCs w:val="24"/>
        </w:rPr>
        <w:t>A Historian’s Apprenticeship</w:t>
      </w:r>
      <w:r w:rsidR="007B449E" w:rsidRPr="00A5661A">
        <w:rPr>
          <w:rFonts w:ascii="Arial" w:hAnsi="Arial" w:cs="Arial"/>
          <w:sz w:val="24"/>
          <w:szCs w:val="24"/>
        </w:rPr>
        <w:t xml:space="preserve"> Clark complained about </w:t>
      </w:r>
      <w:r w:rsidR="009032A5">
        <w:rPr>
          <w:rFonts w:ascii="Arial" w:hAnsi="Arial" w:cs="Arial"/>
          <w:sz w:val="24"/>
          <w:szCs w:val="24"/>
        </w:rPr>
        <w:t>histories</w:t>
      </w:r>
      <w:r w:rsidR="007B449E" w:rsidRPr="00A5661A">
        <w:rPr>
          <w:rFonts w:ascii="Arial" w:hAnsi="Arial" w:cs="Arial"/>
          <w:sz w:val="24"/>
          <w:szCs w:val="24"/>
        </w:rPr>
        <w:t xml:space="preserve"> built on class oppositions</w:t>
      </w:r>
      <w:r w:rsidR="00AD0479" w:rsidRPr="00A5661A">
        <w:rPr>
          <w:rFonts w:ascii="Arial" w:hAnsi="Arial" w:cs="Arial"/>
          <w:sz w:val="24"/>
          <w:szCs w:val="24"/>
        </w:rPr>
        <w:t>,</w:t>
      </w:r>
      <w:r w:rsidR="007B449E" w:rsidRPr="00A5661A">
        <w:rPr>
          <w:rFonts w:ascii="Arial" w:hAnsi="Arial" w:cs="Arial"/>
          <w:sz w:val="24"/>
          <w:szCs w:val="24"/>
        </w:rPr>
        <w:t xml:space="preserve"> or profits and losses</w:t>
      </w:r>
      <w:r w:rsidR="00AD0479" w:rsidRPr="00A5661A">
        <w:rPr>
          <w:rFonts w:ascii="Arial" w:hAnsi="Arial" w:cs="Arial"/>
          <w:sz w:val="24"/>
          <w:szCs w:val="24"/>
        </w:rPr>
        <w:t xml:space="preserve">. </w:t>
      </w:r>
      <w:r w:rsidR="00491889">
        <w:rPr>
          <w:rFonts w:ascii="Arial" w:hAnsi="Arial" w:cs="Arial"/>
          <w:sz w:val="24"/>
          <w:szCs w:val="24"/>
        </w:rPr>
        <w:t>He</w:t>
      </w:r>
      <w:r w:rsidR="007B449E" w:rsidRPr="00A5661A">
        <w:rPr>
          <w:rFonts w:ascii="Arial" w:hAnsi="Arial" w:cs="Arial"/>
          <w:sz w:val="24"/>
          <w:szCs w:val="24"/>
        </w:rPr>
        <w:t xml:space="preserve"> </w:t>
      </w:r>
      <w:r w:rsidR="00AD0479" w:rsidRPr="00A5661A">
        <w:rPr>
          <w:rFonts w:ascii="Arial" w:hAnsi="Arial" w:cs="Arial"/>
          <w:sz w:val="24"/>
          <w:szCs w:val="24"/>
        </w:rPr>
        <w:t xml:space="preserve">did not </w:t>
      </w:r>
      <w:r w:rsidR="00161947">
        <w:rPr>
          <w:rFonts w:ascii="Arial" w:hAnsi="Arial" w:cs="Arial"/>
          <w:sz w:val="24"/>
          <w:szCs w:val="24"/>
        </w:rPr>
        <w:t>point to</w:t>
      </w:r>
      <w:r w:rsidR="00AD0479" w:rsidRPr="00A5661A">
        <w:rPr>
          <w:rFonts w:ascii="Arial" w:hAnsi="Arial" w:cs="Arial"/>
          <w:sz w:val="24"/>
          <w:szCs w:val="24"/>
        </w:rPr>
        <w:t xml:space="preserve"> any examples</w:t>
      </w:r>
      <w:r w:rsidR="0056178D">
        <w:rPr>
          <w:rFonts w:ascii="Arial" w:hAnsi="Arial" w:cs="Arial"/>
          <w:sz w:val="24"/>
          <w:szCs w:val="24"/>
        </w:rPr>
        <w:t xml:space="preserve">, but </w:t>
      </w:r>
      <w:r w:rsidR="00247F23" w:rsidRPr="00A5661A">
        <w:rPr>
          <w:rFonts w:ascii="Arial" w:hAnsi="Arial" w:cs="Arial"/>
          <w:sz w:val="24"/>
          <w:szCs w:val="24"/>
        </w:rPr>
        <w:t>t</w:t>
      </w:r>
      <w:r w:rsidR="00AD0479" w:rsidRPr="00A5661A">
        <w:rPr>
          <w:rFonts w:ascii="Arial" w:hAnsi="Arial" w:cs="Arial"/>
          <w:sz w:val="24"/>
          <w:szCs w:val="24"/>
        </w:rPr>
        <w:t xml:space="preserve">he </w:t>
      </w:r>
      <w:r w:rsidR="007B449E" w:rsidRPr="00A5661A">
        <w:rPr>
          <w:rFonts w:ascii="Arial" w:hAnsi="Arial" w:cs="Arial"/>
          <w:sz w:val="24"/>
          <w:szCs w:val="24"/>
        </w:rPr>
        <w:t xml:space="preserve">rigorous and readable </w:t>
      </w:r>
      <w:r w:rsidR="00247F23" w:rsidRPr="00A5661A">
        <w:rPr>
          <w:rFonts w:ascii="Arial" w:hAnsi="Arial" w:cs="Arial"/>
          <w:sz w:val="24"/>
          <w:szCs w:val="24"/>
        </w:rPr>
        <w:t>work</w:t>
      </w:r>
      <w:r w:rsidR="007B449E" w:rsidRPr="00A5661A">
        <w:rPr>
          <w:rFonts w:ascii="Arial" w:hAnsi="Arial" w:cs="Arial"/>
          <w:sz w:val="24"/>
          <w:szCs w:val="24"/>
        </w:rPr>
        <w:t xml:space="preserve"> of</w:t>
      </w:r>
      <w:r w:rsidR="00491889">
        <w:rPr>
          <w:rFonts w:ascii="Arial" w:hAnsi="Arial" w:cs="Arial"/>
          <w:sz w:val="24"/>
          <w:szCs w:val="24"/>
        </w:rPr>
        <w:t xml:space="preserve"> </w:t>
      </w:r>
      <w:r w:rsidR="007B449E" w:rsidRPr="00A5661A">
        <w:rPr>
          <w:rFonts w:ascii="Arial" w:hAnsi="Arial" w:cs="Arial"/>
          <w:sz w:val="24"/>
          <w:szCs w:val="24"/>
        </w:rPr>
        <w:t>A.G.L. Shaw</w:t>
      </w:r>
      <w:r w:rsidR="00247F23" w:rsidRPr="00A5661A">
        <w:rPr>
          <w:rFonts w:ascii="Arial" w:hAnsi="Arial" w:cs="Arial"/>
          <w:sz w:val="24"/>
          <w:szCs w:val="24"/>
        </w:rPr>
        <w:t>, Professor of Modern History at Monash University from 1964</w:t>
      </w:r>
      <w:r w:rsidR="00247F23" w:rsidRPr="00A5661A">
        <w:rPr>
          <w:rFonts w:ascii="Arial" w:hAnsi="Arial" w:cs="Arial"/>
          <w:sz w:val="24"/>
          <w:szCs w:val="24"/>
        </w:rPr>
        <w:softHyphen/>
        <w:t xml:space="preserve">–1981, </w:t>
      </w:r>
      <w:r w:rsidR="00491889">
        <w:rPr>
          <w:rFonts w:ascii="Arial" w:hAnsi="Arial" w:cs="Arial"/>
          <w:sz w:val="24"/>
          <w:szCs w:val="24"/>
        </w:rPr>
        <w:t>offers</w:t>
      </w:r>
      <w:r w:rsidR="00247F23" w:rsidRPr="00A5661A">
        <w:rPr>
          <w:rFonts w:ascii="Arial" w:hAnsi="Arial" w:cs="Arial"/>
          <w:sz w:val="24"/>
          <w:szCs w:val="24"/>
        </w:rPr>
        <w:t xml:space="preserve"> </w:t>
      </w:r>
      <w:r w:rsidR="0056178D">
        <w:rPr>
          <w:rFonts w:ascii="Arial" w:hAnsi="Arial" w:cs="Arial"/>
          <w:sz w:val="24"/>
          <w:szCs w:val="24"/>
        </w:rPr>
        <w:t xml:space="preserve">one </w:t>
      </w:r>
      <w:r w:rsidR="00161947">
        <w:rPr>
          <w:rFonts w:ascii="Arial" w:hAnsi="Arial" w:cs="Arial"/>
          <w:sz w:val="24"/>
          <w:szCs w:val="24"/>
        </w:rPr>
        <w:t>conte</w:t>
      </w:r>
      <w:r w:rsidR="0077064F">
        <w:rPr>
          <w:rFonts w:ascii="Arial" w:hAnsi="Arial" w:cs="Arial"/>
          <w:sz w:val="24"/>
          <w:szCs w:val="24"/>
        </w:rPr>
        <w:t xml:space="preserve">mporary alternative </w:t>
      </w:r>
      <w:r w:rsidR="00247F23" w:rsidRPr="00A5661A">
        <w:rPr>
          <w:rFonts w:ascii="Arial" w:hAnsi="Arial" w:cs="Arial"/>
          <w:sz w:val="24"/>
          <w:szCs w:val="24"/>
        </w:rPr>
        <w:t xml:space="preserve">to Clark’s idiosyncratic </w:t>
      </w:r>
      <w:r w:rsidR="0077064F">
        <w:rPr>
          <w:rFonts w:ascii="Arial" w:hAnsi="Arial" w:cs="Arial"/>
          <w:sz w:val="24"/>
          <w:szCs w:val="24"/>
        </w:rPr>
        <w:t>approach</w:t>
      </w:r>
      <w:r w:rsidR="007B449E" w:rsidRPr="00A5661A">
        <w:rPr>
          <w:rFonts w:ascii="Arial" w:hAnsi="Arial" w:cs="Arial"/>
          <w:sz w:val="24"/>
          <w:szCs w:val="24"/>
        </w:rPr>
        <w:t xml:space="preserve">. </w:t>
      </w:r>
      <w:r w:rsidR="00585FF6" w:rsidRPr="00A5661A">
        <w:rPr>
          <w:rFonts w:ascii="Arial" w:hAnsi="Arial" w:cs="Arial"/>
          <w:sz w:val="24"/>
          <w:szCs w:val="24"/>
        </w:rPr>
        <w:t xml:space="preserve">Norman Etherington </w:t>
      </w:r>
      <w:r w:rsidR="00247F23" w:rsidRPr="00A5661A">
        <w:rPr>
          <w:rFonts w:ascii="Arial" w:hAnsi="Arial" w:cs="Arial"/>
          <w:sz w:val="24"/>
          <w:szCs w:val="24"/>
        </w:rPr>
        <w:t>was unequivocal</w:t>
      </w:r>
      <w:r w:rsidR="00491889">
        <w:rPr>
          <w:rFonts w:ascii="Arial" w:hAnsi="Arial" w:cs="Arial"/>
          <w:sz w:val="24"/>
          <w:szCs w:val="24"/>
        </w:rPr>
        <w:t xml:space="preserve"> about Clark’s legacy i</w:t>
      </w:r>
      <w:r w:rsidR="00491889" w:rsidRPr="00A5661A">
        <w:rPr>
          <w:rFonts w:ascii="Arial" w:hAnsi="Arial" w:cs="Arial"/>
          <w:sz w:val="24"/>
          <w:szCs w:val="24"/>
        </w:rPr>
        <w:t>n</w:t>
      </w:r>
      <w:r w:rsidR="0077064F">
        <w:rPr>
          <w:rFonts w:ascii="Arial" w:hAnsi="Arial" w:cs="Arial"/>
          <w:sz w:val="24"/>
          <w:szCs w:val="24"/>
        </w:rPr>
        <w:t xml:space="preserve"> </w:t>
      </w:r>
      <w:r w:rsidR="0077064F">
        <w:rPr>
          <w:rFonts w:ascii="Arial" w:hAnsi="Arial" w:cs="Arial"/>
          <w:i/>
          <w:iCs/>
          <w:sz w:val="24"/>
          <w:szCs w:val="24"/>
        </w:rPr>
        <w:t xml:space="preserve">ABR </w:t>
      </w:r>
      <w:r w:rsidR="0077064F">
        <w:rPr>
          <w:rFonts w:ascii="Arial" w:hAnsi="Arial" w:cs="Arial"/>
          <w:sz w:val="24"/>
          <w:szCs w:val="24"/>
        </w:rPr>
        <w:t>n</w:t>
      </w:r>
      <w:r w:rsidR="00737142">
        <w:rPr>
          <w:rFonts w:ascii="Arial" w:hAnsi="Arial" w:cs="Arial"/>
          <w:sz w:val="24"/>
          <w:szCs w:val="24"/>
        </w:rPr>
        <w:t>o.</w:t>
      </w:r>
      <w:r w:rsidR="00491889" w:rsidRPr="00A5661A">
        <w:rPr>
          <w:rFonts w:ascii="Arial" w:hAnsi="Arial" w:cs="Arial"/>
          <w:sz w:val="24"/>
          <w:szCs w:val="24"/>
        </w:rPr>
        <w:t xml:space="preserve"> </w:t>
      </w:r>
      <w:hyperlink r:id="rId9" w:history="1">
        <w:r w:rsidR="00737142">
          <w:rPr>
            <w:rStyle w:val="Hyperlink"/>
            <w:rFonts w:ascii="Arial" w:hAnsi="Arial" w:cs="Arial"/>
            <w:sz w:val="24"/>
            <w:szCs w:val="24"/>
          </w:rPr>
          <w:t>337</w:t>
        </w:r>
      </w:hyperlink>
      <w:r w:rsidR="00247F23" w:rsidRPr="00A5661A">
        <w:rPr>
          <w:rFonts w:ascii="Arial" w:hAnsi="Arial" w:cs="Arial"/>
          <w:sz w:val="24"/>
          <w:szCs w:val="24"/>
        </w:rPr>
        <w:t>:</w:t>
      </w:r>
      <w:r w:rsidR="00FE1513" w:rsidRPr="00A5661A">
        <w:rPr>
          <w:rFonts w:ascii="Arial" w:hAnsi="Arial" w:cs="Arial"/>
          <w:sz w:val="24"/>
          <w:szCs w:val="24"/>
        </w:rPr>
        <w:t xml:space="preserve"> </w:t>
      </w:r>
      <w:r w:rsidR="008D323E">
        <w:rPr>
          <w:rFonts w:ascii="Arial" w:hAnsi="Arial" w:cs="Arial"/>
          <w:sz w:val="24"/>
          <w:szCs w:val="24"/>
        </w:rPr>
        <w:t>his</w:t>
      </w:r>
      <w:r w:rsidR="00585FF6" w:rsidRPr="00A5661A">
        <w:rPr>
          <w:rFonts w:ascii="Arial" w:hAnsi="Arial" w:cs="Arial"/>
          <w:sz w:val="24"/>
          <w:szCs w:val="24"/>
        </w:rPr>
        <w:t xml:space="preserve"> ‘</w:t>
      </w:r>
      <w:r w:rsidR="005863B2" w:rsidRPr="00A5661A">
        <w:rPr>
          <w:rFonts w:ascii="Arial" w:hAnsi="Arial" w:cs="Arial"/>
          <w:sz w:val="24"/>
          <w:szCs w:val="24"/>
          <w:lang w:val="en-AU"/>
        </w:rPr>
        <w:t>time has passed, and his influence on the practice of historical research and writing is practically nil</w:t>
      </w:r>
      <w:r w:rsidR="00585FF6" w:rsidRPr="00A5661A">
        <w:rPr>
          <w:rFonts w:ascii="Arial" w:hAnsi="Arial" w:cs="Arial"/>
          <w:sz w:val="24"/>
          <w:szCs w:val="24"/>
          <w:lang w:val="en-AU"/>
        </w:rPr>
        <w:t>.</w:t>
      </w:r>
      <w:r w:rsidR="00585FF6" w:rsidRPr="00A5661A">
        <w:rPr>
          <w:rFonts w:ascii="Arial" w:hAnsi="Arial" w:cs="Arial"/>
          <w:sz w:val="24"/>
          <w:szCs w:val="24"/>
        </w:rPr>
        <w:t xml:space="preserve">’ </w:t>
      </w:r>
      <w:r w:rsidR="00AD0479" w:rsidRPr="00A5661A">
        <w:rPr>
          <w:rFonts w:ascii="Arial" w:hAnsi="Arial" w:cs="Arial"/>
          <w:sz w:val="24"/>
          <w:szCs w:val="24"/>
        </w:rPr>
        <w:t>T</w:t>
      </w:r>
      <w:r w:rsidR="00247F23" w:rsidRPr="00A5661A">
        <w:rPr>
          <w:rFonts w:ascii="Arial" w:hAnsi="Arial" w:cs="Arial"/>
          <w:sz w:val="24"/>
          <w:szCs w:val="24"/>
        </w:rPr>
        <w:t>he</w:t>
      </w:r>
      <w:r w:rsidRPr="00A5661A">
        <w:rPr>
          <w:rFonts w:ascii="Arial" w:hAnsi="Arial" w:cs="Arial"/>
          <w:sz w:val="24"/>
          <w:szCs w:val="24"/>
        </w:rPr>
        <w:t xml:space="preserve"> </w:t>
      </w:r>
      <w:r w:rsidR="00737142">
        <w:rPr>
          <w:rFonts w:ascii="Arial" w:hAnsi="Arial" w:cs="Arial"/>
          <w:sz w:val="24"/>
          <w:szCs w:val="24"/>
        </w:rPr>
        <w:t>style</w:t>
      </w:r>
      <w:r w:rsidRPr="00A5661A">
        <w:rPr>
          <w:rFonts w:ascii="Arial" w:hAnsi="Arial" w:cs="Arial"/>
          <w:sz w:val="24"/>
          <w:szCs w:val="24"/>
        </w:rPr>
        <w:t xml:space="preserve"> is out of date,</w:t>
      </w:r>
      <w:r w:rsidR="00AD0479" w:rsidRPr="00A5661A">
        <w:rPr>
          <w:rFonts w:ascii="Arial" w:hAnsi="Arial" w:cs="Arial"/>
          <w:sz w:val="24"/>
          <w:szCs w:val="24"/>
        </w:rPr>
        <w:t xml:space="preserve"> </w:t>
      </w:r>
      <w:r w:rsidR="00745C61">
        <w:rPr>
          <w:rFonts w:ascii="Arial" w:hAnsi="Arial" w:cs="Arial"/>
          <w:sz w:val="24"/>
          <w:szCs w:val="24"/>
        </w:rPr>
        <w:t xml:space="preserve">and </w:t>
      </w:r>
      <w:r w:rsidR="00AD0479" w:rsidRPr="00A5661A">
        <w:rPr>
          <w:rFonts w:ascii="Arial" w:hAnsi="Arial" w:cs="Arial"/>
          <w:sz w:val="24"/>
          <w:szCs w:val="24"/>
        </w:rPr>
        <w:t>his</w:t>
      </w:r>
      <w:r w:rsidRPr="00A5661A">
        <w:rPr>
          <w:rFonts w:ascii="Arial" w:hAnsi="Arial" w:cs="Arial"/>
          <w:sz w:val="24"/>
          <w:szCs w:val="24"/>
        </w:rPr>
        <w:t xml:space="preserve"> idealism is interminable. </w:t>
      </w:r>
      <w:r w:rsidR="008D323E">
        <w:rPr>
          <w:rFonts w:ascii="Arial" w:hAnsi="Arial" w:cs="Arial"/>
          <w:sz w:val="24"/>
          <w:szCs w:val="24"/>
        </w:rPr>
        <w:t>And yet Clark's</w:t>
      </w:r>
      <w:r w:rsidR="00701EB7">
        <w:rPr>
          <w:rFonts w:ascii="Arial" w:hAnsi="Arial" w:cs="Arial"/>
          <w:sz w:val="24"/>
          <w:szCs w:val="24"/>
        </w:rPr>
        <w:t xml:space="preserve"> </w:t>
      </w:r>
      <w:r w:rsidR="0056178D">
        <w:rPr>
          <w:rFonts w:ascii="Arial" w:hAnsi="Arial" w:cs="Arial"/>
          <w:sz w:val="24"/>
          <w:szCs w:val="24"/>
        </w:rPr>
        <w:t xml:space="preserve">ideas have reached beyond </w:t>
      </w:r>
      <w:r w:rsidR="00701EB7">
        <w:rPr>
          <w:rFonts w:ascii="Arial" w:hAnsi="Arial" w:cs="Arial"/>
          <w:sz w:val="24"/>
          <w:szCs w:val="24"/>
        </w:rPr>
        <w:t>the academy,</w:t>
      </w:r>
      <w:r w:rsidR="0056178D">
        <w:rPr>
          <w:rFonts w:ascii="Arial" w:hAnsi="Arial" w:cs="Arial"/>
          <w:sz w:val="24"/>
          <w:szCs w:val="24"/>
        </w:rPr>
        <w:t xml:space="preserve"> and</w:t>
      </w:r>
      <w:r w:rsidR="00701EB7">
        <w:rPr>
          <w:rFonts w:ascii="Arial" w:hAnsi="Arial" w:cs="Arial"/>
          <w:sz w:val="24"/>
          <w:szCs w:val="24"/>
        </w:rPr>
        <w:t xml:space="preserve"> </w:t>
      </w:r>
      <w:r w:rsidRPr="00A5661A">
        <w:rPr>
          <w:rFonts w:ascii="Arial" w:hAnsi="Arial" w:cs="Arial"/>
          <w:sz w:val="24"/>
          <w:szCs w:val="24"/>
        </w:rPr>
        <w:t>his books have sold well, even if they have not necessarily been well read.</w:t>
      </w:r>
    </w:p>
    <w:p w14:paraId="73EDDE31" w14:textId="77777777" w:rsidR="00D3031F" w:rsidRPr="00A5661A" w:rsidRDefault="00D3031F">
      <w:pPr>
        <w:pStyle w:val="Body"/>
        <w:spacing w:line="360" w:lineRule="auto"/>
        <w:rPr>
          <w:rFonts w:ascii="Arial" w:hAnsi="Arial" w:cs="Arial"/>
          <w:sz w:val="24"/>
          <w:szCs w:val="24"/>
        </w:rPr>
      </w:pPr>
    </w:p>
    <w:p w14:paraId="0771EB93" w14:textId="7EAB222F" w:rsidR="00D3031F" w:rsidRPr="00A5661A" w:rsidRDefault="0048364D">
      <w:pPr>
        <w:pStyle w:val="Body"/>
        <w:spacing w:line="360" w:lineRule="auto"/>
        <w:rPr>
          <w:rFonts w:ascii="Arial" w:hAnsi="Arial" w:cs="Arial"/>
          <w:sz w:val="24"/>
          <w:szCs w:val="24"/>
        </w:rPr>
      </w:pPr>
      <w:r w:rsidRPr="4BAF89B9">
        <w:rPr>
          <w:rFonts w:ascii="Arial" w:hAnsi="Arial" w:cs="Arial"/>
          <w:sz w:val="24"/>
          <w:szCs w:val="24"/>
        </w:rPr>
        <w:t>To explain the persisten</w:t>
      </w:r>
      <w:r w:rsidR="00745C61" w:rsidRPr="4BAF89B9">
        <w:rPr>
          <w:rFonts w:ascii="Arial" w:hAnsi="Arial" w:cs="Arial"/>
          <w:sz w:val="24"/>
          <w:szCs w:val="24"/>
        </w:rPr>
        <w:t xml:space="preserve">ce of Clark's </w:t>
      </w:r>
      <w:r w:rsidRPr="4BAF89B9">
        <w:rPr>
          <w:rFonts w:ascii="Arial" w:hAnsi="Arial" w:cs="Arial"/>
          <w:sz w:val="24"/>
          <w:szCs w:val="24"/>
        </w:rPr>
        <w:t>appeal</w:t>
      </w:r>
      <w:r w:rsidR="00BF2A70" w:rsidRPr="4BAF89B9">
        <w:rPr>
          <w:rFonts w:ascii="Arial" w:hAnsi="Arial" w:cs="Arial"/>
          <w:sz w:val="24"/>
          <w:szCs w:val="24"/>
        </w:rPr>
        <w:t xml:space="preserve"> </w:t>
      </w:r>
      <w:r w:rsidR="00745C61" w:rsidRPr="4BAF89B9">
        <w:rPr>
          <w:rFonts w:ascii="Arial" w:hAnsi="Arial" w:cs="Arial"/>
          <w:sz w:val="24"/>
          <w:szCs w:val="24"/>
        </w:rPr>
        <w:t xml:space="preserve">it is now </w:t>
      </w:r>
      <w:r w:rsidRPr="4BAF89B9">
        <w:rPr>
          <w:rFonts w:ascii="Arial" w:hAnsi="Arial" w:cs="Arial"/>
          <w:sz w:val="24"/>
          <w:szCs w:val="24"/>
        </w:rPr>
        <w:t>common</w:t>
      </w:r>
      <w:r w:rsidR="00745C61" w:rsidRPr="4BAF89B9">
        <w:rPr>
          <w:rFonts w:ascii="Arial" w:hAnsi="Arial" w:cs="Arial"/>
          <w:sz w:val="24"/>
          <w:szCs w:val="24"/>
        </w:rPr>
        <w:t>place</w:t>
      </w:r>
      <w:r w:rsidRPr="4BAF89B9">
        <w:rPr>
          <w:rFonts w:ascii="Arial" w:hAnsi="Arial" w:cs="Arial"/>
          <w:sz w:val="24"/>
          <w:szCs w:val="24"/>
        </w:rPr>
        <w:t xml:space="preserve"> to </w:t>
      </w:r>
      <w:r w:rsidR="006D7BBF" w:rsidRPr="4BAF89B9">
        <w:rPr>
          <w:rFonts w:ascii="Arial" w:hAnsi="Arial" w:cs="Arial"/>
          <w:sz w:val="24"/>
          <w:szCs w:val="24"/>
        </w:rPr>
        <w:t>trace</w:t>
      </w:r>
      <w:r w:rsidRPr="4BAF89B9">
        <w:rPr>
          <w:rFonts w:ascii="Arial" w:hAnsi="Arial" w:cs="Arial"/>
          <w:sz w:val="24"/>
          <w:szCs w:val="24"/>
        </w:rPr>
        <w:t xml:space="preserve"> his literary </w:t>
      </w:r>
      <w:r w:rsidR="007772CE" w:rsidRPr="4BAF89B9">
        <w:rPr>
          <w:rFonts w:ascii="Arial" w:hAnsi="Arial" w:cs="Arial"/>
          <w:sz w:val="24"/>
          <w:szCs w:val="24"/>
        </w:rPr>
        <w:t>references and</w:t>
      </w:r>
      <w:r w:rsidR="00745C61" w:rsidRPr="4BAF89B9">
        <w:rPr>
          <w:rFonts w:ascii="Arial" w:hAnsi="Arial" w:cs="Arial"/>
          <w:sz w:val="24"/>
          <w:szCs w:val="24"/>
        </w:rPr>
        <w:t xml:space="preserve"> insist on his literary </w:t>
      </w:r>
      <w:r w:rsidR="007772CE" w:rsidRPr="4BAF89B9">
        <w:rPr>
          <w:rFonts w:ascii="Arial" w:hAnsi="Arial" w:cs="Arial"/>
          <w:sz w:val="24"/>
          <w:szCs w:val="24"/>
        </w:rPr>
        <w:t xml:space="preserve">prose, but </w:t>
      </w:r>
      <w:r w:rsidR="00BF2A70" w:rsidRPr="4BAF89B9">
        <w:rPr>
          <w:rFonts w:ascii="Arial" w:hAnsi="Arial" w:cs="Arial"/>
          <w:sz w:val="24"/>
          <w:szCs w:val="24"/>
        </w:rPr>
        <w:t>i</w:t>
      </w:r>
      <w:r w:rsidRPr="4BAF89B9">
        <w:rPr>
          <w:rFonts w:ascii="Arial" w:hAnsi="Arial" w:cs="Arial"/>
          <w:sz w:val="24"/>
          <w:szCs w:val="24"/>
        </w:rPr>
        <w:t xml:space="preserve">n the three decades since his death his musical interests have </w:t>
      </w:r>
      <w:r w:rsidR="00BF2A70" w:rsidRPr="4BAF89B9">
        <w:rPr>
          <w:rFonts w:ascii="Arial" w:hAnsi="Arial" w:cs="Arial"/>
          <w:sz w:val="24"/>
          <w:szCs w:val="24"/>
        </w:rPr>
        <w:t xml:space="preserve">too often </w:t>
      </w:r>
      <w:r w:rsidRPr="4BAF89B9">
        <w:rPr>
          <w:rFonts w:ascii="Arial" w:hAnsi="Arial" w:cs="Arial"/>
          <w:sz w:val="24"/>
          <w:szCs w:val="24"/>
        </w:rPr>
        <w:t>been treated as ornamental. This is surprising. Mark McKenna, Clark’s</w:t>
      </w:r>
      <w:r w:rsidR="005F56EF" w:rsidRPr="4BAF89B9">
        <w:rPr>
          <w:rFonts w:ascii="Arial" w:hAnsi="Arial" w:cs="Arial"/>
          <w:sz w:val="24"/>
          <w:szCs w:val="24"/>
        </w:rPr>
        <w:t xml:space="preserve"> indispensable biographer, has made </w:t>
      </w:r>
      <w:r w:rsidRPr="4BAF89B9">
        <w:rPr>
          <w:rFonts w:ascii="Arial" w:hAnsi="Arial" w:cs="Arial"/>
          <w:sz w:val="24"/>
          <w:szCs w:val="24"/>
        </w:rPr>
        <w:t>the most of music</w:t>
      </w:r>
      <w:r w:rsidR="00C06E49" w:rsidRPr="4BAF89B9">
        <w:rPr>
          <w:rFonts w:ascii="Arial" w:hAnsi="Arial" w:cs="Arial"/>
          <w:sz w:val="24"/>
          <w:szCs w:val="24"/>
        </w:rPr>
        <w:t>, and mention</w:t>
      </w:r>
      <w:r w:rsidR="5922DE26" w:rsidRPr="4BAF89B9">
        <w:rPr>
          <w:rFonts w:ascii="Arial" w:hAnsi="Arial" w:cs="Arial"/>
          <w:sz w:val="24"/>
          <w:szCs w:val="24"/>
        </w:rPr>
        <w:t>s it</w:t>
      </w:r>
      <w:r w:rsidRPr="4BAF89B9">
        <w:rPr>
          <w:rFonts w:ascii="Arial" w:hAnsi="Arial" w:cs="Arial"/>
          <w:sz w:val="24"/>
          <w:szCs w:val="24"/>
        </w:rPr>
        <w:t xml:space="preserve"> throughout his celebrated account, </w:t>
      </w:r>
      <w:r w:rsidRPr="4BAF89B9">
        <w:rPr>
          <w:rFonts w:ascii="Arial" w:hAnsi="Arial" w:cs="Arial"/>
          <w:i/>
          <w:iCs/>
          <w:sz w:val="24"/>
          <w:szCs w:val="24"/>
        </w:rPr>
        <w:t xml:space="preserve">An Eye for Eternity. </w:t>
      </w:r>
      <w:r w:rsidRPr="4BAF89B9">
        <w:rPr>
          <w:rFonts w:ascii="Arial" w:hAnsi="Arial" w:cs="Arial"/>
          <w:sz w:val="24"/>
          <w:szCs w:val="24"/>
        </w:rPr>
        <w:t>For</w:t>
      </w:r>
      <w:r w:rsidR="0083224E" w:rsidRPr="4BAF89B9">
        <w:rPr>
          <w:rFonts w:ascii="Arial" w:hAnsi="Arial" w:cs="Arial"/>
          <w:sz w:val="24"/>
          <w:szCs w:val="24"/>
        </w:rPr>
        <w:t xml:space="preserve"> </w:t>
      </w:r>
      <w:r w:rsidR="0083224E" w:rsidRPr="4BAF89B9">
        <w:rPr>
          <w:rFonts w:ascii="Arial" w:hAnsi="Arial" w:cs="Arial"/>
          <w:i/>
          <w:iCs/>
          <w:sz w:val="24"/>
          <w:szCs w:val="24"/>
        </w:rPr>
        <w:t xml:space="preserve">The </w:t>
      </w:r>
      <w:r w:rsidRPr="4BAF89B9">
        <w:rPr>
          <w:rFonts w:ascii="Arial" w:hAnsi="Arial" w:cs="Arial"/>
          <w:i/>
          <w:iCs/>
          <w:sz w:val="24"/>
          <w:szCs w:val="24"/>
        </w:rPr>
        <w:t xml:space="preserve">Monthly </w:t>
      </w:r>
      <w:r w:rsidRPr="4BAF89B9">
        <w:rPr>
          <w:rFonts w:ascii="Arial" w:hAnsi="Arial" w:cs="Arial"/>
          <w:sz w:val="24"/>
          <w:szCs w:val="24"/>
        </w:rPr>
        <w:t>in</w:t>
      </w:r>
      <w:r w:rsidRPr="4BAF89B9">
        <w:rPr>
          <w:rFonts w:ascii="Arial" w:hAnsi="Arial" w:cs="Arial"/>
          <w:i/>
          <w:iCs/>
          <w:sz w:val="24"/>
          <w:szCs w:val="24"/>
        </w:rPr>
        <w:t xml:space="preserve"> </w:t>
      </w:r>
      <w:r w:rsidRPr="4BAF89B9">
        <w:rPr>
          <w:rFonts w:ascii="Arial" w:hAnsi="Arial" w:cs="Arial"/>
          <w:sz w:val="24"/>
          <w:szCs w:val="24"/>
        </w:rPr>
        <w:t>March 2007, McKenna wrote that</w:t>
      </w:r>
      <w:r w:rsidR="00820637" w:rsidRPr="4BAF89B9">
        <w:rPr>
          <w:rFonts w:ascii="Arial" w:hAnsi="Arial" w:cs="Arial"/>
          <w:sz w:val="24"/>
          <w:szCs w:val="24"/>
        </w:rPr>
        <w:t xml:space="preserve"> </w:t>
      </w:r>
      <w:r w:rsidR="00C16998" w:rsidRPr="4BAF89B9">
        <w:rPr>
          <w:rFonts w:ascii="Arial" w:hAnsi="Arial" w:cs="Arial"/>
          <w:sz w:val="24"/>
          <w:szCs w:val="24"/>
        </w:rPr>
        <w:t xml:space="preserve">when he first read </w:t>
      </w:r>
      <w:r w:rsidR="0073161D" w:rsidRPr="4BAF89B9">
        <w:rPr>
          <w:rFonts w:ascii="Arial" w:hAnsi="Arial" w:cs="Arial"/>
          <w:sz w:val="24"/>
          <w:szCs w:val="24"/>
        </w:rPr>
        <w:t>Clark,</w:t>
      </w:r>
      <w:r w:rsidR="00C16998" w:rsidRPr="4BAF89B9">
        <w:rPr>
          <w:rFonts w:ascii="Arial" w:hAnsi="Arial" w:cs="Arial"/>
          <w:sz w:val="24"/>
          <w:szCs w:val="24"/>
        </w:rPr>
        <w:t xml:space="preserve"> he 'did not rush off to read the work of other Australian historians</w:t>
      </w:r>
      <w:r w:rsidR="000E177A" w:rsidRPr="4BAF89B9">
        <w:rPr>
          <w:rFonts w:ascii="Arial" w:hAnsi="Arial" w:cs="Arial"/>
          <w:sz w:val="24"/>
          <w:szCs w:val="24"/>
        </w:rPr>
        <w:t xml:space="preserve">' but </w:t>
      </w:r>
      <w:r w:rsidR="0073161D" w:rsidRPr="4BAF89B9">
        <w:rPr>
          <w:rFonts w:ascii="Arial" w:hAnsi="Arial" w:cs="Arial"/>
          <w:sz w:val="24"/>
          <w:szCs w:val="24"/>
        </w:rPr>
        <w:t xml:space="preserve">hurried </w:t>
      </w:r>
      <w:r w:rsidR="000E177A" w:rsidRPr="4BAF89B9">
        <w:rPr>
          <w:rFonts w:ascii="Arial" w:hAnsi="Arial" w:cs="Arial"/>
          <w:sz w:val="24"/>
          <w:szCs w:val="24"/>
        </w:rPr>
        <w:t xml:space="preserve">to listen to </w:t>
      </w:r>
      <w:r w:rsidR="0073161D" w:rsidRPr="4BAF89B9">
        <w:rPr>
          <w:rFonts w:ascii="Arial" w:hAnsi="Arial" w:cs="Arial"/>
          <w:sz w:val="24"/>
          <w:szCs w:val="24"/>
        </w:rPr>
        <w:t>music. When he</w:t>
      </w:r>
      <w:r w:rsidRPr="4BAF89B9">
        <w:rPr>
          <w:rFonts w:ascii="Arial" w:hAnsi="Arial" w:cs="Arial"/>
          <w:sz w:val="24"/>
          <w:szCs w:val="24"/>
        </w:rPr>
        <w:t xml:space="preserve"> ‘went to Clark to look anything up, it was to find the pieces of music that he found inspiring.’ Music helped McKenna explain Clark’s freedom with sources, that he saw them ‘as something akin to a musical score, a mere form of notation upon which he would improvise, providing a magnificent libretto for another Clark oratorio.’ Though decidedly musical, this is a thoroughly mixed metaphor, and there are other alternatives in Clark’s own writing.</w:t>
      </w:r>
    </w:p>
    <w:p w14:paraId="38671DED" w14:textId="77777777" w:rsidR="00D3031F" w:rsidRPr="00A5661A" w:rsidRDefault="00D3031F">
      <w:pPr>
        <w:pStyle w:val="Body"/>
        <w:spacing w:line="360" w:lineRule="auto"/>
        <w:rPr>
          <w:rFonts w:ascii="Arial" w:hAnsi="Arial" w:cs="Arial"/>
          <w:sz w:val="24"/>
          <w:szCs w:val="24"/>
        </w:rPr>
      </w:pPr>
    </w:p>
    <w:p w14:paraId="66F3D76D" w14:textId="77777777" w:rsidR="00D3031F" w:rsidRPr="00A5661A" w:rsidRDefault="0048364D">
      <w:pPr>
        <w:pStyle w:val="Body"/>
        <w:spacing w:line="360" w:lineRule="auto"/>
        <w:rPr>
          <w:rFonts w:ascii="Arial" w:hAnsi="Arial" w:cs="Arial"/>
          <w:sz w:val="24"/>
          <w:szCs w:val="24"/>
        </w:rPr>
      </w:pPr>
      <w:r w:rsidRPr="00A5661A">
        <w:rPr>
          <w:rFonts w:ascii="Arial" w:hAnsi="Arial" w:cs="Arial"/>
          <w:sz w:val="24"/>
          <w:szCs w:val="24"/>
        </w:rPr>
        <w:t xml:space="preserve">One of the works Clark mentioned throughout his life was Beethoven’s final piano sonata Op. 111 in C minor, and he was especially fond of its </w:t>
      </w:r>
      <w:r w:rsidR="00A1467A">
        <w:rPr>
          <w:rFonts w:ascii="Arial" w:hAnsi="Arial" w:cs="Arial"/>
          <w:i/>
          <w:iCs/>
          <w:sz w:val="24"/>
          <w:szCs w:val="24"/>
        </w:rPr>
        <w:t>arietta</w:t>
      </w:r>
      <w:r w:rsidRPr="00A5661A">
        <w:rPr>
          <w:rFonts w:ascii="Arial" w:hAnsi="Arial" w:cs="Arial"/>
          <w:i/>
          <w:iCs/>
          <w:sz w:val="24"/>
          <w:szCs w:val="24"/>
        </w:rPr>
        <w:t xml:space="preserve"> </w:t>
      </w:r>
      <w:r w:rsidRPr="00A5661A">
        <w:rPr>
          <w:rFonts w:ascii="Arial" w:hAnsi="Arial" w:cs="Arial"/>
          <w:sz w:val="24"/>
          <w:szCs w:val="24"/>
        </w:rPr>
        <w:t>second movement. For Clark, it ‘set bells tolling in the head, as I am lifted into another plane of being, another exaltation, another vision of what I would never see without the music and will never get down in words no matter how hard I try.’ Beethoven's music carried an imperative for the writer: ‘the story of humanity in Australia must approximate to that moment of serenity, or it is nothing worth.’ Such a reckoning with the ineffable became Clark’s own everlasting attempt, to echo Patrick White.</w:t>
      </w:r>
    </w:p>
    <w:p w14:paraId="339C51A2" w14:textId="77777777" w:rsidR="00D3031F" w:rsidRPr="00A5661A" w:rsidRDefault="00D3031F">
      <w:pPr>
        <w:pStyle w:val="Body"/>
        <w:spacing w:line="360" w:lineRule="auto"/>
        <w:rPr>
          <w:rFonts w:ascii="Arial" w:hAnsi="Arial" w:cs="Arial"/>
          <w:sz w:val="24"/>
          <w:szCs w:val="24"/>
        </w:rPr>
      </w:pPr>
    </w:p>
    <w:p w14:paraId="0EF46FF3" w14:textId="73A6D0D4" w:rsidR="00D3031F" w:rsidRPr="00A5661A" w:rsidRDefault="0048364D">
      <w:pPr>
        <w:pStyle w:val="Body"/>
        <w:spacing w:line="360" w:lineRule="auto"/>
        <w:rPr>
          <w:rFonts w:ascii="Arial" w:hAnsi="Arial" w:cs="Arial"/>
          <w:sz w:val="24"/>
          <w:szCs w:val="24"/>
        </w:rPr>
      </w:pPr>
      <w:r w:rsidRPr="4BAF89B9">
        <w:rPr>
          <w:rFonts w:ascii="Arial" w:hAnsi="Arial" w:cs="Arial"/>
          <w:sz w:val="24"/>
          <w:szCs w:val="24"/>
        </w:rPr>
        <w:t xml:space="preserve">After reading White’s </w:t>
      </w:r>
      <w:r w:rsidRPr="4BAF89B9">
        <w:rPr>
          <w:rFonts w:ascii="Arial" w:hAnsi="Arial" w:cs="Arial"/>
          <w:i/>
          <w:iCs/>
          <w:sz w:val="24"/>
          <w:szCs w:val="24"/>
        </w:rPr>
        <w:t>Riders in the Chariot,</w:t>
      </w:r>
      <w:r w:rsidRPr="4BAF89B9">
        <w:rPr>
          <w:rFonts w:ascii="Arial" w:hAnsi="Arial" w:cs="Arial"/>
          <w:sz w:val="24"/>
          <w:szCs w:val="24"/>
        </w:rPr>
        <w:t xml:space="preserve"> Clark wrote to the author in admiration. In the letter he compared the novel with Beethoven’s final piano sonata, especially the </w:t>
      </w:r>
      <w:r w:rsidR="00A1467A" w:rsidRPr="4BAF89B9">
        <w:rPr>
          <w:rFonts w:ascii="Arial" w:hAnsi="Arial" w:cs="Arial"/>
          <w:i/>
          <w:iCs/>
          <w:sz w:val="24"/>
          <w:szCs w:val="24"/>
        </w:rPr>
        <w:t>arietta</w:t>
      </w:r>
      <w:r w:rsidRPr="4BAF89B9">
        <w:rPr>
          <w:rFonts w:ascii="Arial" w:hAnsi="Arial" w:cs="Arial"/>
          <w:sz w:val="24"/>
          <w:szCs w:val="24"/>
        </w:rPr>
        <w:t xml:space="preserve"> </w:t>
      </w:r>
      <w:r w:rsidR="0070044B" w:rsidRPr="4BAF89B9">
        <w:rPr>
          <w:rFonts w:ascii="Arial" w:hAnsi="Arial" w:cs="Arial"/>
          <w:sz w:val="24"/>
          <w:szCs w:val="24"/>
        </w:rPr>
        <w:t xml:space="preserve">second movement, </w:t>
      </w:r>
      <w:r w:rsidRPr="4BAF89B9">
        <w:rPr>
          <w:rFonts w:ascii="Arial" w:hAnsi="Arial" w:cs="Arial"/>
          <w:sz w:val="24"/>
          <w:szCs w:val="24"/>
        </w:rPr>
        <w:t xml:space="preserve">and the similar sensation both gave him of having ‘climbed a mountain top.’ Included with his letter was Wilhelm Kempf’s recording of </w:t>
      </w:r>
      <w:r w:rsidR="0070044B" w:rsidRPr="4BAF89B9">
        <w:rPr>
          <w:rFonts w:ascii="Arial" w:hAnsi="Arial" w:cs="Arial"/>
          <w:sz w:val="24"/>
          <w:szCs w:val="24"/>
        </w:rPr>
        <w:t xml:space="preserve">the </w:t>
      </w:r>
      <w:r w:rsidRPr="4BAF89B9">
        <w:rPr>
          <w:rFonts w:ascii="Arial" w:hAnsi="Arial" w:cs="Arial"/>
          <w:sz w:val="24"/>
          <w:szCs w:val="24"/>
        </w:rPr>
        <w:t>Op. 111</w:t>
      </w:r>
      <w:r w:rsidR="0070044B" w:rsidRPr="4BAF89B9">
        <w:rPr>
          <w:rFonts w:ascii="Arial" w:hAnsi="Arial" w:cs="Arial"/>
          <w:sz w:val="24"/>
          <w:szCs w:val="24"/>
        </w:rPr>
        <w:t xml:space="preserve"> sonata</w:t>
      </w:r>
      <w:r w:rsidRPr="4BAF89B9">
        <w:rPr>
          <w:rFonts w:ascii="Arial" w:hAnsi="Arial" w:cs="Arial"/>
          <w:sz w:val="24"/>
          <w:szCs w:val="24"/>
        </w:rPr>
        <w:t xml:space="preserve">. The </w:t>
      </w:r>
      <w:r w:rsidR="0070044B" w:rsidRPr="4BAF89B9">
        <w:rPr>
          <w:rFonts w:ascii="Arial" w:hAnsi="Arial" w:cs="Arial"/>
          <w:sz w:val="24"/>
          <w:szCs w:val="24"/>
        </w:rPr>
        <w:t>recording</w:t>
      </w:r>
      <w:r w:rsidRPr="4BAF89B9">
        <w:rPr>
          <w:rFonts w:ascii="Arial" w:hAnsi="Arial" w:cs="Arial"/>
          <w:sz w:val="24"/>
          <w:szCs w:val="24"/>
        </w:rPr>
        <w:t xml:space="preserve"> would have been appreciated, though it seems White had a broader musical palette than Clark. </w:t>
      </w:r>
      <w:r w:rsidR="00F7395D" w:rsidRPr="4BAF89B9">
        <w:rPr>
          <w:rFonts w:ascii="Arial" w:hAnsi="Arial" w:cs="Arial"/>
          <w:sz w:val="24"/>
          <w:szCs w:val="24"/>
        </w:rPr>
        <w:t xml:space="preserve">On news of good sales for </w:t>
      </w:r>
      <w:r w:rsidR="00F7395D" w:rsidRPr="4BAF89B9">
        <w:rPr>
          <w:rFonts w:ascii="Arial" w:hAnsi="Arial" w:cs="Arial"/>
          <w:i/>
          <w:iCs/>
          <w:sz w:val="24"/>
          <w:szCs w:val="24"/>
        </w:rPr>
        <w:t>The Tree of Man</w:t>
      </w:r>
      <w:r w:rsidR="00F7395D" w:rsidRPr="4BAF89B9">
        <w:rPr>
          <w:rFonts w:ascii="Arial" w:hAnsi="Arial" w:cs="Arial"/>
          <w:sz w:val="24"/>
          <w:szCs w:val="24"/>
        </w:rPr>
        <w:t>, t</w:t>
      </w:r>
      <w:r w:rsidRPr="4BAF89B9">
        <w:rPr>
          <w:rFonts w:ascii="Arial" w:hAnsi="Arial" w:cs="Arial"/>
          <w:sz w:val="24"/>
          <w:szCs w:val="24"/>
        </w:rPr>
        <w:t xml:space="preserve">he </w:t>
      </w:r>
      <w:r w:rsidR="00E07AD7" w:rsidRPr="4BAF89B9">
        <w:rPr>
          <w:rFonts w:ascii="Arial" w:hAnsi="Arial" w:cs="Arial"/>
          <w:sz w:val="24"/>
          <w:szCs w:val="24"/>
        </w:rPr>
        <w:t xml:space="preserve">future </w:t>
      </w:r>
      <w:r w:rsidRPr="4BAF89B9">
        <w:rPr>
          <w:rFonts w:ascii="Arial" w:hAnsi="Arial" w:cs="Arial"/>
          <w:sz w:val="24"/>
          <w:szCs w:val="24"/>
        </w:rPr>
        <w:t xml:space="preserve">Nobel Laureate </w:t>
      </w:r>
      <w:r w:rsidR="00F7395D" w:rsidRPr="4BAF89B9">
        <w:rPr>
          <w:rFonts w:ascii="Arial" w:hAnsi="Arial" w:cs="Arial"/>
          <w:sz w:val="24"/>
          <w:szCs w:val="24"/>
        </w:rPr>
        <w:t xml:space="preserve">bought </w:t>
      </w:r>
      <w:r w:rsidRPr="4BAF89B9">
        <w:rPr>
          <w:rFonts w:ascii="Arial" w:hAnsi="Arial" w:cs="Arial"/>
          <w:sz w:val="24"/>
          <w:szCs w:val="24"/>
        </w:rPr>
        <w:t xml:space="preserve">recordings of </w:t>
      </w:r>
      <w:r w:rsidR="00F7395D" w:rsidRPr="4BAF89B9">
        <w:rPr>
          <w:rFonts w:ascii="Arial" w:hAnsi="Arial" w:cs="Arial"/>
          <w:sz w:val="24"/>
          <w:szCs w:val="24"/>
        </w:rPr>
        <w:t>Sch</w:t>
      </w:r>
      <w:r w:rsidR="007A773D" w:rsidRPr="4BAF89B9">
        <w:rPr>
          <w:rFonts w:ascii="Arial" w:hAnsi="Arial" w:cs="Arial"/>
          <w:sz w:val="24"/>
          <w:szCs w:val="24"/>
        </w:rPr>
        <w:t xml:space="preserve">oenberg, </w:t>
      </w:r>
      <w:r w:rsidRPr="4BAF89B9">
        <w:rPr>
          <w:rFonts w:ascii="Arial" w:hAnsi="Arial" w:cs="Arial"/>
          <w:sz w:val="24"/>
          <w:szCs w:val="24"/>
        </w:rPr>
        <w:t>Berlioz</w:t>
      </w:r>
      <w:r w:rsidR="007A773D" w:rsidRPr="4BAF89B9">
        <w:rPr>
          <w:rFonts w:ascii="Arial" w:hAnsi="Arial" w:cs="Arial"/>
          <w:sz w:val="24"/>
          <w:szCs w:val="24"/>
        </w:rPr>
        <w:t>, and Berg</w:t>
      </w:r>
      <w:r w:rsidRPr="4BAF89B9">
        <w:rPr>
          <w:rFonts w:ascii="Arial" w:hAnsi="Arial" w:cs="Arial"/>
          <w:sz w:val="24"/>
          <w:szCs w:val="24"/>
        </w:rPr>
        <w:t xml:space="preserve">. In </w:t>
      </w:r>
      <w:r w:rsidR="0070044B" w:rsidRPr="4BAF89B9">
        <w:rPr>
          <w:rFonts w:ascii="Arial" w:hAnsi="Arial" w:cs="Arial"/>
          <w:sz w:val="24"/>
          <w:szCs w:val="24"/>
        </w:rPr>
        <w:t>his</w:t>
      </w:r>
      <w:r w:rsidRPr="4BAF89B9">
        <w:rPr>
          <w:rFonts w:ascii="Arial" w:hAnsi="Arial" w:cs="Arial"/>
          <w:sz w:val="24"/>
          <w:szCs w:val="24"/>
        </w:rPr>
        <w:t xml:space="preserve"> biography of White, </w:t>
      </w:r>
      <w:r w:rsidR="0070044B" w:rsidRPr="4BAF89B9">
        <w:rPr>
          <w:rFonts w:ascii="Arial" w:hAnsi="Arial" w:cs="Arial"/>
          <w:sz w:val="24"/>
          <w:szCs w:val="24"/>
        </w:rPr>
        <w:t>David Marr</w:t>
      </w:r>
      <w:r w:rsidRPr="4BAF89B9">
        <w:rPr>
          <w:rFonts w:ascii="Arial" w:hAnsi="Arial" w:cs="Arial"/>
          <w:sz w:val="24"/>
          <w:szCs w:val="24"/>
        </w:rPr>
        <w:t xml:space="preserve"> </w:t>
      </w:r>
      <w:r w:rsidR="0070044B" w:rsidRPr="4BAF89B9">
        <w:rPr>
          <w:rFonts w:ascii="Arial" w:hAnsi="Arial" w:cs="Arial"/>
          <w:sz w:val="24"/>
          <w:szCs w:val="24"/>
        </w:rPr>
        <w:t>describes how</w:t>
      </w:r>
      <w:r w:rsidRPr="4BAF89B9">
        <w:rPr>
          <w:rFonts w:ascii="Arial" w:hAnsi="Arial" w:cs="Arial"/>
          <w:sz w:val="24"/>
          <w:szCs w:val="24"/>
        </w:rPr>
        <w:t xml:space="preserve"> </w:t>
      </w:r>
      <w:r w:rsidR="007A773D" w:rsidRPr="4BAF89B9">
        <w:rPr>
          <w:rFonts w:ascii="Arial" w:hAnsi="Arial" w:cs="Arial"/>
          <w:sz w:val="24"/>
          <w:szCs w:val="24"/>
        </w:rPr>
        <w:t>the Schoenber</w:t>
      </w:r>
      <w:r w:rsidR="0015395C" w:rsidRPr="4BAF89B9">
        <w:rPr>
          <w:rFonts w:ascii="Arial" w:hAnsi="Arial" w:cs="Arial"/>
          <w:sz w:val="24"/>
          <w:szCs w:val="24"/>
        </w:rPr>
        <w:t xml:space="preserve">g was </w:t>
      </w:r>
      <w:r w:rsidRPr="4BAF89B9">
        <w:rPr>
          <w:rFonts w:ascii="Arial" w:hAnsi="Arial" w:cs="Arial"/>
          <w:sz w:val="24"/>
          <w:szCs w:val="24"/>
        </w:rPr>
        <w:t>neglected while Berg’s</w:t>
      </w:r>
      <w:r w:rsidRPr="4BAF89B9">
        <w:rPr>
          <w:rFonts w:ascii="Arial" w:hAnsi="Arial" w:cs="Arial"/>
          <w:sz w:val="24"/>
          <w:szCs w:val="24"/>
          <w:lang w:val="it-IT"/>
        </w:rPr>
        <w:t xml:space="preserve"> Violin Concerto</w:t>
      </w:r>
      <w:r w:rsidRPr="4BAF89B9">
        <w:rPr>
          <w:rFonts w:ascii="Arial" w:hAnsi="Arial" w:cs="Arial"/>
          <w:sz w:val="24"/>
          <w:szCs w:val="24"/>
        </w:rPr>
        <w:t xml:space="preserve"> was a constant companion during the writing of </w:t>
      </w:r>
      <w:r w:rsidRPr="4BAF89B9">
        <w:rPr>
          <w:rFonts w:ascii="Arial" w:hAnsi="Arial" w:cs="Arial"/>
          <w:i/>
          <w:iCs/>
          <w:sz w:val="24"/>
          <w:szCs w:val="24"/>
          <w:lang w:val="nl-NL"/>
        </w:rPr>
        <w:t>Voss</w:t>
      </w:r>
      <w:r w:rsidRPr="4BAF89B9">
        <w:rPr>
          <w:rFonts w:ascii="Arial" w:hAnsi="Arial" w:cs="Arial"/>
          <w:sz w:val="24"/>
          <w:szCs w:val="24"/>
        </w:rPr>
        <w:t xml:space="preserve">. The conjunction is surprising at first: why would a work synthesising Schoenberg’s twelve-tone method with more traditional harmonic </w:t>
      </w:r>
      <w:r w:rsidR="0070044B" w:rsidRPr="4BAF89B9">
        <w:rPr>
          <w:rFonts w:ascii="Arial" w:hAnsi="Arial" w:cs="Arial"/>
          <w:sz w:val="24"/>
          <w:szCs w:val="24"/>
        </w:rPr>
        <w:t>processes</w:t>
      </w:r>
      <w:r w:rsidRPr="4BAF89B9">
        <w:rPr>
          <w:rFonts w:ascii="Arial" w:hAnsi="Arial" w:cs="Arial"/>
          <w:sz w:val="24"/>
          <w:szCs w:val="24"/>
        </w:rPr>
        <w:t xml:space="preserve"> form the backdrop to White’s abortive colonial romance? The concerto’s subtitle ‘To the Memory of an Angel’ offers one clue, resonating with the disappearance of Voss, and his wilderness visions of Laura Trev</w:t>
      </w:r>
      <w:r w:rsidR="005F56EF" w:rsidRPr="4BAF89B9">
        <w:rPr>
          <w:rFonts w:ascii="Arial" w:hAnsi="Arial" w:cs="Arial"/>
          <w:sz w:val="24"/>
          <w:szCs w:val="24"/>
        </w:rPr>
        <w:t>e</w:t>
      </w:r>
      <w:r w:rsidRPr="4BAF89B9">
        <w:rPr>
          <w:rFonts w:ascii="Arial" w:hAnsi="Arial" w:cs="Arial"/>
          <w:sz w:val="24"/>
          <w:szCs w:val="24"/>
        </w:rPr>
        <w:t>lyan.</w:t>
      </w:r>
    </w:p>
    <w:p w14:paraId="52776450" w14:textId="77777777" w:rsidR="00D3031F" w:rsidRPr="00A5661A" w:rsidRDefault="00D3031F">
      <w:pPr>
        <w:pStyle w:val="Body"/>
        <w:spacing w:line="360" w:lineRule="auto"/>
        <w:rPr>
          <w:rFonts w:ascii="Arial" w:hAnsi="Arial" w:cs="Arial"/>
          <w:sz w:val="24"/>
          <w:szCs w:val="24"/>
        </w:rPr>
      </w:pPr>
    </w:p>
    <w:p w14:paraId="49504341" w14:textId="77777777" w:rsidR="00D3031F" w:rsidRPr="00A5661A" w:rsidRDefault="0048364D">
      <w:pPr>
        <w:pStyle w:val="Body"/>
        <w:spacing w:line="360" w:lineRule="auto"/>
        <w:rPr>
          <w:rFonts w:ascii="Arial" w:hAnsi="Arial" w:cs="Arial"/>
          <w:sz w:val="24"/>
          <w:szCs w:val="24"/>
        </w:rPr>
      </w:pPr>
      <w:r w:rsidRPr="00A5661A">
        <w:rPr>
          <w:rFonts w:ascii="Arial" w:hAnsi="Arial" w:cs="Arial"/>
          <w:sz w:val="24"/>
          <w:szCs w:val="24"/>
        </w:rPr>
        <w:t xml:space="preserve">At the end of </w:t>
      </w:r>
      <w:r w:rsidRPr="00A5661A">
        <w:rPr>
          <w:rFonts w:ascii="Arial" w:hAnsi="Arial" w:cs="Arial"/>
          <w:i/>
          <w:iCs/>
          <w:sz w:val="24"/>
          <w:szCs w:val="24"/>
        </w:rPr>
        <w:t xml:space="preserve">Voss, </w:t>
      </w:r>
      <w:r w:rsidRPr="00A5661A">
        <w:rPr>
          <w:rFonts w:ascii="Arial" w:hAnsi="Arial" w:cs="Arial"/>
          <w:sz w:val="24"/>
          <w:szCs w:val="24"/>
        </w:rPr>
        <w:t xml:space="preserve">there is a </w:t>
      </w:r>
      <w:r w:rsidRPr="00A5661A">
        <w:rPr>
          <w:rFonts w:ascii="Arial" w:hAnsi="Arial" w:cs="Arial"/>
          <w:sz w:val="24"/>
          <w:szCs w:val="24"/>
          <w:lang w:val="da-DK"/>
        </w:rPr>
        <w:t>scene</w:t>
      </w:r>
      <w:r w:rsidRPr="00A5661A">
        <w:rPr>
          <w:rFonts w:ascii="Arial" w:hAnsi="Arial" w:cs="Arial"/>
          <w:sz w:val="24"/>
          <w:szCs w:val="24"/>
        </w:rPr>
        <w:t xml:space="preserve"> that might well have appealed to Clark. </w:t>
      </w:r>
      <w:r w:rsidR="00161947">
        <w:rPr>
          <w:rFonts w:ascii="Arial" w:hAnsi="Arial" w:cs="Arial"/>
          <w:sz w:val="24"/>
          <w:szCs w:val="24"/>
        </w:rPr>
        <w:t>After</w:t>
      </w:r>
      <w:r w:rsidRPr="00A5661A">
        <w:rPr>
          <w:rFonts w:ascii="Arial" w:hAnsi="Arial" w:cs="Arial"/>
          <w:sz w:val="24"/>
          <w:szCs w:val="24"/>
        </w:rPr>
        <w:t xml:space="preserve"> the explorer’s disappearance, an anonymous ‘young man with a slight talent for exhibiting himself had sat down at the piano and was reeling off dreamy waltzes.’ The piano intrudes on Laura </w:t>
      </w:r>
      <w:r w:rsidR="005F56EF" w:rsidRPr="00A5661A">
        <w:rPr>
          <w:rFonts w:ascii="Arial" w:hAnsi="Arial" w:cs="Arial"/>
          <w:sz w:val="24"/>
          <w:szCs w:val="24"/>
        </w:rPr>
        <w:t>Trevelyan’s</w:t>
      </w:r>
      <w:r w:rsidRPr="00A5661A">
        <w:rPr>
          <w:rFonts w:ascii="Arial" w:hAnsi="Arial" w:cs="Arial"/>
          <w:sz w:val="24"/>
          <w:szCs w:val="24"/>
        </w:rPr>
        <w:t xml:space="preserve"> consideration of sectarian violence, salvation and the ‘everlasting attempt.’ </w:t>
      </w:r>
      <w:r w:rsidR="005F56EF" w:rsidRPr="00A5661A">
        <w:rPr>
          <w:rFonts w:ascii="Arial" w:hAnsi="Arial" w:cs="Arial"/>
          <w:sz w:val="24"/>
          <w:szCs w:val="24"/>
        </w:rPr>
        <w:t>Trevelyan</w:t>
      </w:r>
      <w:r w:rsidRPr="00A5661A">
        <w:rPr>
          <w:rFonts w:ascii="Arial" w:hAnsi="Arial" w:cs="Arial"/>
          <w:sz w:val="24"/>
          <w:szCs w:val="24"/>
        </w:rPr>
        <w:t xml:space="preserve"> envies only the fighters’ conviction. Suddenly, accompanied by the piano’s strains, ‘several youths were daring to drift with several breathless girls.</w:t>
      </w:r>
      <w:r w:rsidR="005F56EF" w:rsidRPr="00A5661A">
        <w:rPr>
          <w:rFonts w:ascii="Arial" w:hAnsi="Arial" w:cs="Arial"/>
          <w:sz w:val="24"/>
          <w:szCs w:val="24"/>
        </w:rPr>
        <w:t>’</w:t>
      </w:r>
      <w:r w:rsidRPr="00A5661A">
        <w:rPr>
          <w:rFonts w:ascii="Arial" w:hAnsi="Arial" w:cs="Arial"/>
          <w:sz w:val="24"/>
          <w:szCs w:val="24"/>
        </w:rPr>
        <w:t xml:space="preserve"> Voss might be lost, but the Christians still brawl, men still play piano, and young people still sway.</w:t>
      </w:r>
    </w:p>
    <w:p w14:paraId="2730E790" w14:textId="77777777" w:rsidR="00D3031F" w:rsidRPr="00A5661A" w:rsidRDefault="00D3031F">
      <w:pPr>
        <w:pStyle w:val="Body"/>
        <w:spacing w:line="360" w:lineRule="auto"/>
        <w:rPr>
          <w:rFonts w:ascii="Arial" w:hAnsi="Arial" w:cs="Arial"/>
          <w:sz w:val="24"/>
          <w:szCs w:val="24"/>
        </w:rPr>
      </w:pPr>
    </w:p>
    <w:p w14:paraId="1A3035B7" w14:textId="7B9C48F2" w:rsidR="00D3031F" w:rsidRPr="00A5661A" w:rsidRDefault="0048364D">
      <w:pPr>
        <w:pStyle w:val="Body"/>
        <w:spacing w:line="360" w:lineRule="auto"/>
        <w:rPr>
          <w:rFonts w:ascii="Arial" w:hAnsi="Arial" w:cs="Arial"/>
          <w:sz w:val="24"/>
          <w:szCs w:val="24"/>
        </w:rPr>
      </w:pPr>
      <w:r w:rsidRPr="4BAF89B9">
        <w:rPr>
          <w:rFonts w:ascii="Arial" w:hAnsi="Arial" w:cs="Arial"/>
          <w:sz w:val="24"/>
          <w:szCs w:val="24"/>
        </w:rPr>
        <w:t>In the year that Clark dared to drift with Dymphna Lodewyckx</w:t>
      </w:r>
      <w:r w:rsidR="00A5661A" w:rsidRPr="4BAF89B9">
        <w:rPr>
          <w:rFonts w:ascii="Arial" w:hAnsi="Arial" w:cs="Arial"/>
          <w:sz w:val="24"/>
          <w:szCs w:val="24"/>
        </w:rPr>
        <w:t>,</w:t>
      </w:r>
      <w:r w:rsidRPr="4BAF89B9">
        <w:rPr>
          <w:rFonts w:ascii="Arial" w:hAnsi="Arial" w:cs="Arial"/>
          <w:sz w:val="24"/>
          <w:szCs w:val="24"/>
        </w:rPr>
        <w:t xml:space="preserve"> his own convictions were waking. </w:t>
      </w:r>
      <w:r w:rsidR="000C1B4A" w:rsidRPr="4BAF89B9">
        <w:rPr>
          <w:rFonts w:ascii="Arial" w:hAnsi="Arial" w:cs="Arial"/>
          <w:sz w:val="24"/>
          <w:szCs w:val="24"/>
        </w:rPr>
        <w:t xml:space="preserve">In his memoir </w:t>
      </w:r>
      <w:r w:rsidR="000C1B4A" w:rsidRPr="4BAF89B9">
        <w:rPr>
          <w:rFonts w:ascii="Arial" w:hAnsi="Arial" w:cs="Arial"/>
          <w:i/>
          <w:iCs/>
          <w:sz w:val="24"/>
          <w:szCs w:val="24"/>
        </w:rPr>
        <w:t>The Quest for Grace</w:t>
      </w:r>
      <w:r w:rsidR="000C1B4A" w:rsidRPr="4BAF89B9">
        <w:rPr>
          <w:rFonts w:ascii="Arial" w:hAnsi="Arial" w:cs="Arial"/>
          <w:sz w:val="24"/>
          <w:szCs w:val="24"/>
        </w:rPr>
        <w:t>, Clark recalled Dymphna</w:t>
      </w:r>
      <w:r w:rsidRPr="4BAF89B9">
        <w:rPr>
          <w:rFonts w:ascii="Arial" w:hAnsi="Arial" w:cs="Arial"/>
          <w:sz w:val="24"/>
          <w:szCs w:val="24"/>
        </w:rPr>
        <w:t xml:space="preserve"> introduc</w:t>
      </w:r>
      <w:r w:rsidR="000C1B4A" w:rsidRPr="4BAF89B9">
        <w:rPr>
          <w:rFonts w:ascii="Arial" w:hAnsi="Arial" w:cs="Arial"/>
          <w:sz w:val="24"/>
          <w:szCs w:val="24"/>
        </w:rPr>
        <w:t>ing</w:t>
      </w:r>
      <w:r w:rsidRPr="4BAF89B9">
        <w:rPr>
          <w:rFonts w:ascii="Arial" w:hAnsi="Arial" w:cs="Arial"/>
          <w:sz w:val="24"/>
          <w:szCs w:val="24"/>
        </w:rPr>
        <w:t xml:space="preserve"> him to Goethe’s </w:t>
      </w:r>
      <w:r w:rsidRPr="4BAF89B9">
        <w:rPr>
          <w:rFonts w:ascii="Arial" w:hAnsi="Arial" w:cs="Arial"/>
          <w:i/>
          <w:iCs/>
          <w:sz w:val="24"/>
          <w:szCs w:val="24"/>
        </w:rPr>
        <w:t xml:space="preserve">Faust, </w:t>
      </w:r>
      <w:r w:rsidRPr="4BAF89B9">
        <w:rPr>
          <w:rFonts w:ascii="Arial" w:hAnsi="Arial" w:cs="Arial"/>
          <w:sz w:val="24"/>
          <w:szCs w:val="24"/>
        </w:rPr>
        <w:t xml:space="preserve">and </w:t>
      </w:r>
      <w:r w:rsidR="000C1B4A" w:rsidRPr="4BAF89B9">
        <w:rPr>
          <w:rFonts w:ascii="Arial" w:hAnsi="Arial" w:cs="Arial"/>
          <w:sz w:val="24"/>
          <w:szCs w:val="24"/>
        </w:rPr>
        <w:t>seeing</w:t>
      </w:r>
      <w:r w:rsidRPr="4BAF89B9">
        <w:rPr>
          <w:rFonts w:ascii="Arial" w:hAnsi="Arial" w:cs="Arial"/>
          <w:sz w:val="24"/>
          <w:szCs w:val="24"/>
        </w:rPr>
        <w:t xml:space="preserve"> singers transformed </w:t>
      </w:r>
      <w:r w:rsidR="00A5661A" w:rsidRPr="4BAF89B9">
        <w:rPr>
          <w:rFonts w:ascii="Arial" w:hAnsi="Arial" w:cs="Arial"/>
          <w:sz w:val="24"/>
          <w:szCs w:val="24"/>
        </w:rPr>
        <w:t>in</w:t>
      </w:r>
      <w:r w:rsidRPr="4BAF89B9">
        <w:rPr>
          <w:rFonts w:ascii="Arial" w:hAnsi="Arial" w:cs="Arial"/>
          <w:sz w:val="24"/>
          <w:szCs w:val="24"/>
        </w:rPr>
        <w:t xml:space="preserve"> arias from Mozart’s </w:t>
      </w:r>
      <w:r w:rsidRPr="4BAF89B9">
        <w:rPr>
          <w:rFonts w:ascii="Arial" w:hAnsi="Arial" w:cs="Arial"/>
          <w:i/>
          <w:iCs/>
          <w:sz w:val="24"/>
          <w:szCs w:val="24"/>
        </w:rPr>
        <w:t xml:space="preserve">The Magic Flute. </w:t>
      </w:r>
      <w:r w:rsidRPr="4BAF89B9">
        <w:rPr>
          <w:rFonts w:ascii="Arial" w:hAnsi="Arial" w:cs="Arial"/>
          <w:sz w:val="24"/>
          <w:szCs w:val="24"/>
        </w:rPr>
        <w:t>Musical evenings at the University of Melbourne’s Trinity College had already brought him to the late string quartets of Beethoven, where ‘no one said a word, though the Janet Clarke Hall contingent looked as though they understo</w:t>
      </w:r>
      <w:r w:rsidR="00A5661A" w:rsidRPr="4BAF89B9">
        <w:rPr>
          <w:rFonts w:ascii="Arial" w:hAnsi="Arial" w:cs="Arial"/>
          <w:sz w:val="24"/>
          <w:szCs w:val="24"/>
        </w:rPr>
        <w:t>od.’ O</w:t>
      </w:r>
      <w:r w:rsidRPr="4BAF89B9">
        <w:rPr>
          <w:rFonts w:ascii="Arial" w:hAnsi="Arial" w:cs="Arial"/>
          <w:sz w:val="24"/>
          <w:szCs w:val="24"/>
        </w:rPr>
        <w:t xml:space="preserve">n those nights, </w:t>
      </w:r>
      <w:r w:rsidRPr="4BAF89B9">
        <w:rPr>
          <w:rFonts w:ascii="Arial" w:hAnsi="Arial" w:cs="Arial"/>
          <w:sz w:val="24"/>
          <w:szCs w:val="24"/>
          <w:lang w:val="de-DE"/>
        </w:rPr>
        <w:t>John Behan</w:t>
      </w:r>
      <w:r w:rsidRPr="4BAF89B9">
        <w:rPr>
          <w:rFonts w:ascii="Arial" w:hAnsi="Arial" w:cs="Arial"/>
          <w:sz w:val="24"/>
          <w:szCs w:val="24"/>
        </w:rPr>
        <w:t xml:space="preserve">, Doctor of Law and Warden of Trinity College at the University of Melbourne, stood before the initiates and announced the repertoire. With great reverence he wound the gramophone and lowered the stylus. Rather than use metal needles Behan preferred those of </w:t>
      </w:r>
      <w:r w:rsidR="00A5661A" w:rsidRPr="4BAF89B9">
        <w:rPr>
          <w:rFonts w:ascii="Arial" w:hAnsi="Arial" w:cs="Arial"/>
          <w:sz w:val="24"/>
          <w:szCs w:val="24"/>
        </w:rPr>
        <w:t>thorn wood</w:t>
      </w:r>
      <w:r w:rsidRPr="4BAF89B9">
        <w:rPr>
          <w:rFonts w:ascii="Arial" w:hAnsi="Arial" w:cs="Arial"/>
          <w:sz w:val="24"/>
          <w:szCs w:val="24"/>
        </w:rPr>
        <w:t xml:space="preserve">. Being softer than the records themselves, the thorn needles </w:t>
      </w:r>
      <w:r w:rsidR="17363C06" w:rsidRPr="4BAF89B9">
        <w:rPr>
          <w:rFonts w:ascii="Arial" w:hAnsi="Arial" w:cs="Arial"/>
          <w:sz w:val="24"/>
          <w:szCs w:val="24"/>
        </w:rPr>
        <w:t>were worn down with</w:t>
      </w:r>
      <w:r w:rsidRPr="4BAF89B9">
        <w:rPr>
          <w:rFonts w:ascii="Arial" w:hAnsi="Arial" w:cs="Arial"/>
          <w:sz w:val="24"/>
          <w:szCs w:val="24"/>
        </w:rPr>
        <w:t xml:space="preserve"> each rotation. They had to be replaced often but could</w:t>
      </w:r>
      <w:r w:rsidR="00A5661A" w:rsidRPr="4BAF89B9">
        <w:rPr>
          <w:rFonts w:ascii="Arial" w:hAnsi="Arial" w:cs="Arial"/>
          <w:sz w:val="24"/>
          <w:szCs w:val="24"/>
        </w:rPr>
        <w:t xml:space="preserve"> </w:t>
      </w:r>
      <w:r w:rsidRPr="4BAF89B9">
        <w:rPr>
          <w:rFonts w:ascii="Arial" w:hAnsi="Arial" w:cs="Arial"/>
          <w:sz w:val="24"/>
          <w:szCs w:val="24"/>
        </w:rPr>
        <w:t>be re</w:t>
      </w:r>
      <w:r w:rsidR="000C1B4A" w:rsidRPr="4BAF89B9">
        <w:rPr>
          <w:rFonts w:ascii="Arial" w:hAnsi="Arial" w:cs="Arial"/>
          <w:sz w:val="24"/>
          <w:szCs w:val="24"/>
        </w:rPr>
        <w:t>fashioned</w:t>
      </w:r>
      <w:r w:rsidRPr="4BAF89B9">
        <w:rPr>
          <w:rFonts w:ascii="Arial" w:hAnsi="Arial" w:cs="Arial"/>
          <w:sz w:val="24"/>
          <w:szCs w:val="24"/>
        </w:rPr>
        <w:t xml:space="preserve"> </w:t>
      </w:r>
      <w:r w:rsidR="00A5661A" w:rsidRPr="4BAF89B9">
        <w:rPr>
          <w:rFonts w:ascii="Arial" w:hAnsi="Arial" w:cs="Arial"/>
          <w:sz w:val="24"/>
          <w:szCs w:val="24"/>
        </w:rPr>
        <w:t xml:space="preserve">to </w:t>
      </w:r>
      <w:r w:rsidR="00D76783" w:rsidRPr="4BAF89B9">
        <w:rPr>
          <w:rFonts w:ascii="Arial" w:hAnsi="Arial" w:cs="Arial"/>
          <w:sz w:val="24"/>
          <w:szCs w:val="24"/>
        </w:rPr>
        <w:t>follow</w:t>
      </w:r>
      <w:r w:rsidR="00A5661A" w:rsidRPr="4BAF89B9">
        <w:rPr>
          <w:rFonts w:ascii="Arial" w:hAnsi="Arial" w:cs="Arial"/>
          <w:sz w:val="24"/>
          <w:szCs w:val="24"/>
        </w:rPr>
        <w:t xml:space="preserve"> the music’s unassuming rut</w:t>
      </w:r>
      <w:r w:rsidRPr="4BAF89B9">
        <w:rPr>
          <w:rFonts w:ascii="Arial" w:hAnsi="Arial" w:cs="Arial"/>
          <w:sz w:val="24"/>
          <w:szCs w:val="24"/>
        </w:rPr>
        <w:t>. Clark’s flaws were many and real indeed, but his barbs scraped a hard-won tune.</w:t>
      </w:r>
    </w:p>
    <w:p w14:paraId="46895C03" w14:textId="77777777" w:rsidR="00D3031F" w:rsidRPr="00A5661A" w:rsidRDefault="00D3031F">
      <w:pPr>
        <w:pStyle w:val="Body"/>
        <w:spacing w:line="360" w:lineRule="auto"/>
        <w:rPr>
          <w:rFonts w:ascii="Arial" w:hAnsi="Arial" w:cs="Arial"/>
          <w:sz w:val="24"/>
          <w:szCs w:val="24"/>
        </w:rPr>
      </w:pPr>
    </w:p>
    <w:p w14:paraId="1E9BB137" w14:textId="1E937052" w:rsidR="00D3031F" w:rsidRPr="00A5661A" w:rsidRDefault="0048364D">
      <w:pPr>
        <w:pStyle w:val="Body"/>
        <w:spacing w:line="360" w:lineRule="auto"/>
        <w:rPr>
          <w:rFonts w:ascii="Arial" w:hAnsi="Arial" w:cs="Arial"/>
          <w:sz w:val="24"/>
          <w:szCs w:val="24"/>
        </w:rPr>
      </w:pPr>
      <w:r w:rsidRPr="4BAF89B9">
        <w:rPr>
          <w:rFonts w:ascii="Arial" w:hAnsi="Arial" w:cs="Arial"/>
          <w:sz w:val="24"/>
          <w:szCs w:val="24"/>
        </w:rPr>
        <w:t xml:space="preserve">In </w:t>
      </w:r>
      <w:r w:rsidRPr="4BAF89B9">
        <w:rPr>
          <w:rFonts w:ascii="Arial" w:hAnsi="Arial" w:cs="Arial"/>
          <w:i/>
          <w:iCs/>
          <w:sz w:val="24"/>
          <w:szCs w:val="24"/>
        </w:rPr>
        <w:t xml:space="preserve">Volume III </w:t>
      </w:r>
      <w:r w:rsidRPr="4BAF89B9">
        <w:rPr>
          <w:rFonts w:ascii="Arial" w:hAnsi="Arial" w:cs="Arial"/>
          <w:sz w:val="24"/>
          <w:szCs w:val="24"/>
        </w:rPr>
        <w:t xml:space="preserve">of his history Clark revived Ludwig Leichhardt, the vanished Prussian whose story inspired White’s </w:t>
      </w:r>
      <w:r w:rsidRPr="4BAF89B9">
        <w:rPr>
          <w:rFonts w:ascii="Arial" w:hAnsi="Arial" w:cs="Arial"/>
          <w:i/>
          <w:iCs/>
          <w:sz w:val="24"/>
          <w:szCs w:val="24"/>
        </w:rPr>
        <w:t>Voss</w:t>
      </w:r>
      <w:r w:rsidRPr="4BAF89B9">
        <w:rPr>
          <w:rFonts w:ascii="Arial" w:hAnsi="Arial" w:cs="Arial"/>
          <w:sz w:val="24"/>
          <w:szCs w:val="24"/>
        </w:rPr>
        <w:t xml:space="preserve"> decades earlier. Clark’s description of Leichhardt could also describe himself:</w:t>
      </w:r>
      <w:r w:rsidR="00064231" w:rsidRPr="4BAF89B9">
        <w:rPr>
          <w:rFonts w:ascii="Arial" w:hAnsi="Arial" w:cs="Arial"/>
          <w:sz w:val="24"/>
          <w:szCs w:val="24"/>
        </w:rPr>
        <w:t xml:space="preserve"> ‘</w:t>
      </w:r>
      <w:r w:rsidRPr="4BAF89B9">
        <w:rPr>
          <w:rFonts w:ascii="Arial" w:hAnsi="Arial" w:cs="Arial"/>
          <w:sz w:val="24"/>
          <w:szCs w:val="24"/>
        </w:rPr>
        <w:t xml:space="preserve">He wanted to achieve </w:t>
      </w:r>
      <w:r w:rsidR="00064231" w:rsidRPr="4BAF89B9">
        <w:rPr>
          <w:rFonts w:ascii="Arial" w:hAnsi="Arial" w:cs="Arial"/>
          <w:sz w:val="24"/>
          <w:szCs w:val="24"/>
        </w:rPr>
        <w:t>“</w:t>
      </w:r>
      <w:r w:rsidRPr="4BAF89B9">
        <w:rPr>
          <w:rFonts w:ascii="Arial" w:hAnsi="Arial" w:cs="Arial"/>
          <w:sz w:val="24"/>
          <w:szCs w:val="24"/>
        </w:rPr>
        <w:t>something exceptional on a grand scale</w:t>
      </w:r>
      <w:r w:rsidR="00064231" w:rsidRPr="4BAF89B9">
        <w:rPr>
          <w:rFonts w:ascii="Arial" w:hAnsi="Arial" w:cs="Arial"/>
          <w:sz w:val="24"/>
          <w:szCs w:val="24"/>
        </w:rPr>
        <w:t>”</w:t>
      </w:r>
      <w:r w:rsidRPr="4BAF89B9">
        <w:rPr>
          <w:rFonts w:ascii="Arial" w:hAnsi="Arial" w:cs="Arial"/>
          <w:sz w:val="24"/>
          <w:szCs w:val="24"/>
        </w:rPr>
        <w:t xml:space="preserve">; he wanted a </w:t>
      </w:r>
      <w:r w:rsidR="00064231" w:rsidRPr="4BAF89B9">
        <w:rPr>
          <w:rFonts w:ascii="Arial" w:hAnsi="Arial" w:cs="Arial"/>
          <w:sz w:val="24"/>
          <w:szCs w:val="24"/>
        </w:rPr>
        <w:t>“</w:t>
      </w:r>
      <w:r w:rsidRPr="4BAF89B9">
        <w:rPr>
          <w:rFonts w:ascii="Arial" w:hAnsi="Arial" w:cs="Arial"/>
          <w:sz w:val="24"/>
          <w:szCs w:val="24"/>
        </w:rPr>
        <w:t>heroic friendship</w:t>
      </w:r>
      <w:r w:rsidR="00064231" w:rsidRPr="4BAF89B9">
        <w:rPr>
          <w:rFonts w:ascii="Arial" w:hAnsi="Arial" w:cs="Arial"/>
          <w:sz w:val="24"/>
          <w:szCs w:val="24"/>
        </w:rPr>
        <w:t>”</w:t>
      </w:r>
      <w:r w:rsidRPr="4BAF89B9">
        <w:rPr>
          <w:rFonts w:ascii="Arial" w:hAnsi="Arial" w:cs="Arial"/>
          <w:sz w:val="24"/>
          <w:szCs w:val="24"/>
        </w:rPr>
        <w:t xml:space="preserve"> with another man; he wanted to play the piano well; he wanted to purify his soul and to bring it to perfection.’ To Clark’s mind though, Leichhardt was greedy for more than pianism and purity</w:t>
      </w:r>
      <w:r w:rsidR="00064231" w:rsidRPr="4BAF89B9">
        <w:rPr>
          <w:rFonts w:ascii="Arial" w:hAnsi="Arial" w:cs="Arial"/>
          <w:sz w:val="24"/>
          <w:szCs w:val="24"/>
        </w:rPr>
        <w:t>:</w:t>
      </w:r>
      <w:r w:rsidRPr="4BAF89B9">
        <w:rPr>
          <w:rFonts w:ascii="Arial" w:hAnsi="Arial" w:cs="Arial"/>
          <w:sz w:val="24"/>
          <w:szCs w:val="24"/>
        </w:rPr>
        <w:t xml:space="preserve"> he was ‘puzzled why God should plant in the heart of the same creature both a vision of His throne, and the insect of sensual lust.’ Clark was more all-eyes arachnid </w:t>
      </w:r>
      <w:r w:rsidR="00A1467A" w:rsidRPr="4BAF89B9">
        <w:rPr>
          <w:rFonts w:ascii="Arial" w:hAnsi="Arial" w:cs="Arial"/>
          <w:sz w:val="24"/>
          <w:szCs w:val="24"/>
        </w:rPr>
        <w:t>than insect</w:t>
      </w:r>
      <w:r w:rsidR="693B9499" w:rsidRPr="4BAF89B9">
        <w:rPr>
          <w:rFonts w:ascii="Arial" w:hAnsi="Arial" w:cs="Arial"/>
          <w:sz w:val="24"/>
          <w:szCs w:val="24"/>
        </w:rPr>
        <w:t>,</w:t>
      </w:r>
      <w:r w:rsidR="00A1467A" w:rsidRPr="4BAF89B9">
        <w:rPr>
          <w:rFonts w:ascii="Arial" w:hAnsi="Arial" w:cs="Arial"/>
          <w:sz w:val="24"/>
          <w:szCs w:val="24"/>
        </w:rPr>
        <w:t xml:space="preserve"> </w:t>
      </w:r>
      <w:r w:rsidRPr="4BAF89B9">
        <w:rPr>
          <w:rFonts w:ascii="Arial" w:hAnsi="Arial" w:cs="Arial"/>
          <w:sz w:val="24"/>
          <w:szCs w:val="24"/>
        </w:rPr>
        <w:t>but he resonated with historical figures as riven as he.</w:t>
      </w:r>
    </w:p>
    <w:p w14:paraId="55EA4174" w14:textId="77777777" w:rsidR="00D3031F" w:rsidRPr="00A5661A" w:rsidRDefault="00D3031F">
      <w:pPr>
        <w:pStyle w:val="Body"/>
        <w:spacing w:line="360" w:lineRule="auto"/>
        <w:rPr>
          <w:rFonts w:ascii="Arial" w:hAnsi="Arial" w:cs="Arial"/>
          <w:sz w:val="24"/>
          <w:szCs w:val="24"/>
        </w:rPr>
      </w:pPr>
    </w:p>
    <w:p w14:paraId="16DDDB01" w14:textId="58BD7158" w:rsidR="00D3031F" w:rsidRPr="00A5661A" w:rsidRDefault="0048364D">
      <w:pPr>
        <w:pStyle w:val="Body"/>
        <w:spacing w:line="360" w:lineRule="auto"/>
        <w:rPr>
          <w:rFonts w:ascii="Arial" w:hAnsi="Arial" w:cs="Arial"/>
          <w:sz w:val="24"/>
          <w:szCs w:val="24"/>
        </w:rPr>
      </w:pPr>
      <w:r w:rsidRPr="4BAF89B9">
        <w:rPr>
          <w:rFonts w:ascii="Arial" w:hAnsi="Arial" w:cs="Arial"/>
          <w:sz w:val="24"/>
          <w:szCs w:val="24"/>
        </w:rPr>
        <w:t xml:space="preserve">Clark pursued his project with the faith and tenacity of Leichhardt, and in the </w:t>
      </w:r>
      <w:r w:rsidR="000C1B4A" w:rsidRPr="4BAF89B9">
        <w:rPr>
          <w:rFonts w:ascii="Arial" w:hAnsi="Arial" w:cs="Arial"/>
          <w:sz w:val="24"/>
          <w:szCs w:val="24"/>
        </w:rPr>
        <w:t>end, he</w:t>
      </w:r>
      <w:r w:rsidRPr="4BAF89B9">
        <w:rPr>
          <w:rFonts w:ascii="Arial" w:hAnsi="Arial" w:cs="Arial"/>
          <w:sz w:val="24"/>
          <w:szCs w:val="24"/>
        </w:rPr>
        <w:t xml:space="preserve"> might </w:t>
      </w:r>
      <w:r w:rsidR="000C1B4A" w:rsidRPr="4BAF89B9">
        <w:rPr>
          <w:rFonts w:ascii="Arial" w:hAnsi="Arial" w:cs="Arial"/>
          <w:sz w:val="24"/>
          <w:szCs w:val="24"/>
        </w:rPr>
        <w:t>also</w:t>
      </w:r>
      <w:r w:rsidRPr="4BAF89B9">
        <w:rPr>
          <w:rFonts w:ascii="Arial" w:hAnsi="Arial" w:cs="Arial"/>
          <w:sz w:val="24"/>
          <w:szCs w:val="24"/>
        </w:rPr>
        <w:t xml:space="preserve"> be lost to us. Even McKenna, unfailingly patient with his subject, admitted that </w:t>
      </w:r>
      <w:r w:rsidR="00A95A9C" w:rsidRPr="4BAF89B9">
        <w:rPr>
          <w:rFonts w:ascii="Arial" w:hAnsi="Arial" w:cs="Arial"/>
          <w:sz w:val="24"/>
          <w:szCs w:val="24"/>
        </w:rPr>
        <w:t xml:space="preserve">he </w:t>
      </w:r>
      <w:r w:rsidRPr="4BAF89B9">
        <w:rPr>
          <w:rFonts w:ascii="Arial" w:hAnsi="Arial" w:cs="Arial"/>
          <w:sz w:val="24"/>
          <w:szCs w:val="24"/>
        </w:rPr>
        <w:t xml:space="preserve">‘sometimes </w:t>
      </w:r>
      <w:r w:rsidR="00A95A9C" w:rsidRPr="4BAF89B9">
        <w:rPr>
          <w:rFonts w:ascii="Arial" w:hAnsi="Arial" w:cs="Arial"/>
          <w:sz w:val="24"/>
          <w:szCs w:val="24"/>
        </w:rPr>
        <w:t>had difficulty</w:t>
      </w:r>
      <w:r w:rsidRPr="4BAF89B9">
        <w:rPr>
          <w:rFonts w:ascii="Arial" w:hAnsi="Arial" w:cs="Arial"/>
          <w:sz w:val="24"/>
          <w:szCs w:val="24"/>
        </w:rPr>
        <w:t xml:space="preserve"> </w:t>
      </w:r>
      <w:r w:rsidR="00D0015C" w:rsidRPr="4BAF89B9">
        <w:rPr>
          <w:rFonts w:ascii="Arial" w:hAnsi="Arial" w:cs="Arial"/>
          <w:sz w:val="24"/>
          <w:szCs w:val="24"/>
        </w:rPr>
        <w:t>reading his work</w:t>
      </w:r>
      <w:r w:rsidRPr="4BAF89B9">
        <w:rPr>
          <w:rFonts w:ascii="Arial" w:hAnsi="Arial" w:cs="Arial"/>
          <w:sz w:val="24"/>
          <w:szCs w:val="24"/>
        </w:rPr>
        <w:t xml:space="preserve">.’ </w:t>
      </w:r>
      <w:r w:rsidR="00E97FD2" w:rsidRPr="4BAF89B9">
        <w:rPr>
          <w:rFonts w:ascii="Arial" w:hAnsi="Arial" w:cs="Arial"/>
          <w:sz w:val="24"/>
          <w:szCs w:val="24"/>
        </w:rPr>
        <w:t>Starting with m</w:t>
      </w:r>
      <w:r w:rsidRPr="4BAF89B9">
        <w:rPr>
          <w:rFonts w:ascii="Arial" w:hAnsi="Arial" w:cs="Arial"/>
          <w:sz w:val="24"/>
          <w:szCs w:val="24"/>
        </w:rPr>
        <w:t xml:space="preserve">usic </w:t>
      </w:r>
      <w:r w:rsidR="000C1B4A" w:rsidRPr="4BAF89B9">
        <w:rPr>
          <w:rFonts w:ascii="Arial" w:hAnsi="Arial" w:cs="Arial"/>
          <w:sz w:val="24"/>
          <w:szCs w:val="24"/>
        </w:rPr>
        <w:t>suggest</w:t>
      </w:r>
      <w:r w:rsidR="00E97FD2" w:rsidRPr="4BAF89B9">
        <w:rPr>
          <w:rFonts w:ascii="Arial" w:hAnsi="Arial" w:cs="Arial"/>
          <w:sz w:val="24"/>
          <w:szCs w:val="24"/>
        </w:rPr>
        <w:t>s</w:t>
      </w:r>
      <w:r w:rsidRPr="4BAF89B9">
        <w:rPr>
          <w:rFonts w:ascii="Arial" w:hAnsi="Arial" w:cs="Arial"/>
          <w:sz w:val="24"/>
          <w:szCs w:val="24"/>
        </w:rPr>
        <w:t xml:space="preserve"> a different motivation for engagement and </w:t>
      </w:r>
      <w:r w:rsidR="00511E2E" w:rsidRPr="4BAF89B9">
        <w:rPr>
          <w:rFonts w:ascii="Arial" w:hAnsi="Arial" w:cs="Arial"/>
          <w:sz w:val="24"/>
          <w:szCs w:val="24"/>
        </w:rPr>
        <w:t xml:space="preserve">so </w:t>
      </w:r>
      <w:r w:rsidRPr="4BAF89B9">
        <w:rPr>
          <w:rFonts w:ascii="Arial" w:hAnsi="Arial" w:cs="Arial"/>
          <w:sz w:val="24"/>
          <w:szCs w:val="24"/>
        </w:rPr>
        <w:t>invert</w:t>
      </w:r>
      <w:r w:rsidR="00511E2E" w:rsidRPr="4BAF89B9">
        <w:rPr>
          <w:rFonts w:ascii="Arial" w:hAnsi="Arial" w:cs="Arial"/>
          <w:sz w:val="24"/>
          <w:szCs w:val="24"/>
        </w:rPr>
        <w:t>s</w:t>
      </w:r>
      <w:r w:rsidRPr="4BAF89B9">
        <w:rPr>
          <w:rFonts w:ascii="Arial" w:hAnsi="Arial" w:cs="Arial"/>
          <w:sz w:val="24"/>
          <w:szCs w:val="24"/>
        </w:rPr>
        <w:t xml:space="preserve"> Clark’s view of history </w:t>
      </w:r>
      <w:bookmarkStart w:id="3" w:name="_Int_jpcYhGjW"/>
      <w:r w:rsidRPr="4BAF89B9">
        <w:rPr>
          <w:rFonts w:ascii="Arial" w:hAnsi="Arial" w:cs="Arial"/>
          <w:sz w:val="24"/>
          <w:szCs w:val="24"/>
        </w:rPr>
        <w:t>at</w:t>
      </w:r>
      <w:bookmarkEnd w:id="3"/>
      <w:r w:rsidRPr="4BAF89B9">
        <w:rPr>
          <w:rFonts w:ascii="Arial" w:hAnsi="Arial" w:cs="Arial"/>
          <w:sz w:val="24"/>
          <w:szCs w:val="24"/>
        </w:rPr>
        <w:t xml:space="preserve"> the frontier where music takes over from words. The music must make the listener want to read histor</w:t>
      </w:r>
      <w:r w:rsidR="00A5661A" w:rsidRPr="4BAF89B9">
        <w:rPr>
          <w:rFonts w:ascii="Arial" w:hAnsi="Arial" w:cs="Arial"/>
          <w:sz w:val="24"/>
          <w:szCs w:val="24"/>
        </w:rPr>
        <w:t>y</w:t>
      </w:r>
      <w:r w:rsidR="000C1B4A" w:rsidRPr="4BAF89B9">
        <w:rPr>
          <w:rFonts w:ascii="Arial" w:hAnsi="Arial" w:cs="Arial"/>
          <w:sz w:val="24"/>
          <w:szCs w:val="24"/>
        </w:rPr>
        <w:t>.</w:t>
      </w:r>
    </w:p>
    <w:p w14:paraId="5827835D" w14:textId="77777777" w:rsidR="00D3031F" w:rsidRPr="00A5661A" w:rsidRDefault="00D3031F">
      <w:pPr>
        <w:pStyle w:val="Body"/>
        <w:spacing w:line="360" w:lineRule="auto"/>
        <w:rPr>
          <w:rFonts w:ascii="Arial" w:hAnsi="Arial" w:cs="Arial"/>
          <w:sz w:val="24"/>
          <w:szCs w:val="24"/>
        </w:rPr>
      </w:pPr>
    </w:p>
    <w:p w14:paraId="7EE763FE" w14:textId="6C678CCC" w:rsidR="00D3031F" w:rsidRPr="00A5661A" w:rsidRDefault="00A5661A">
      <w:pPr>
        <w:pStyle w:val="Body"/>
        <w:spacing w:line="360" w:lineRule="auto"/>
        <w:rPr>
          <w:rFonts w:ascii="Arial" w:hAnsi="Arial" w:cs="Arial"/>
          <w:sz w:val="24"/>
          <w:szCs w:val="24"/>
        </w:rPr>
      </w:pPr>
      <w:r w:rsidRPr="00A5661A">
        <w:rPr>
          <w:rFonts w:ascii="Arial" w:hAnsi="Arial" w:cs="Arial"/>
          <w:sz w:val="24"/>
          <w:szCs w:val="24"/>
        </w:rPr>
        <w:t>Clark’s</w:t>
      </w:r>
      <w:r w:rsidR="0048364D" w:rsidRPr="00A5661A">
        <w:rPr>
          <w:rFonts w:ascii="Arial" w:hAnsi="Arial" w:cs="Arial"/>
          <w:sz w:val="24"/>
          <w:szCs w:val="24"/>
        </w:rPr>
        <w:t xml:space="preserve"> preoccupation with the </w:t>
      </w:r>
      <w:r w:rsidR="00A1467A">
        <w:rPr>
          <w:rFonts w:ascii="Arial" w:hAnsi="Arial" w:cs="Arial"/>
          <w:i/>
          <w:iCs/>
          <w:sz w:val="24"/>
          <w:szCs w:val="24"/>
        </w:rPr>
        <w:t>arietta</w:t>
      </w:r>
      <w:r w:rsidR="0048364D" w:rsidRPr="00A5661A">
        <w:rPr>
          <w:rFonts w:ascii="Arial" w:hAnsi="Arial" w:cs="Arial"/>
          <w:i/>
          <w:iCs/>
          <w:sz w:val="24"/>
          <w:szCs w:val="24"/>
        </w:rPr>
        <w:t xml:space="preserve"> </w:t>
      </w:r>
      <w:r w:rsidR="00FE3BB5">
        <w:rPr>
          <w:rFonts w:ascii="Arial" w:hAnsi="Arial" w:cs="Arial"/>
          <w:sz w:val="24"/>
          <w:szCs w:val="24"/>
        </w:rPr>
        <w:t>offers one way in,</w:t>
      </w:r>
      <w:r w:rsidR="0048364D" w:rsidRPr="00A5661A">
        <w:rPr>
          <w:rFonts w:ascii="Arial" w:hAnsi="Arial" w:cs="Arial"/>
          <w:sz w:val="24"/>
          <w:szCs w:val="24"/>
        </w:rPr>
        <w:t xml:space="preserve"> especially </w:t>
      </w:r>
      <w:r w:rsidR="006D7BBF" w:rsidRPr="00A5661A">
        <w:rPr>
          <w:rFonts w:ascii="Arial" w:hAnsi="Arial" w:cs="Arial"/>
          <w:sz w:val="24"/>
          <w:szCs w:val="24"/>
        </w:rPr>
        <w:t>because</w:t>
      </w:r>
      <w:r w:rsidR="0048364D" w:rsidRPr="00A5661A">
        <w:rPr>
          <w:rFonts w:ascii="Arial" w:hAnsi="Arial" w:cs="Arial"/>
          <w:sz w:val="24"/>
          <w:szCs w:val="24"/>
        </w:rPr>
        <w:t xml:space="preserve"> it does not follow sonata form at all, working instead on the design of theme and variations. Clark’s faulty description of sonata form makes </w:t>
      </w:r>
      <w:r w:rsidR="00511E2E">
        <w:rPr>
          <w:rFonts w:ascii="Arial" w:hAnsi="Arial" w:cs="Arial"/>
          <w:sz w:val="24"/>
          <w:szCs w:val="24"/>
        </w:rPr>
        <w:t xml:space="preserve">much </w:t>
      </w:r>
      <w:r w:rsidR="0048364D" w:rsidRPr="00A5661A">
        <w:rPr>
          <w:rFonts w:ascii="Arial" w:hAnsi="Arial" w:cs="Arial"/>
          <w:sz w:val="24"/>
          <w:szCs w:val="24"/>
        </w:rPr>
        <w:t xml:space="preserve">more sense if read as a </w:t>
      </w:r>
      <w:r w:rsidR="00E13E4B">
        <w:rPr>
          <w:rFonts w:ascii="Arial" w:hAnsi="Arial" w:cs="Arial"/>
          <w:sz w:val="24"/>
          <w:szCs w:val="24"/>
        </w:rPr>
        <w:t>guide to</w:t>
      </w:r>
      <w:r w:rsidR="0048364D" w:rsidRPr="00A5661A">
        <w:rPr>
          <w:rFonts w:ascii="Arial" w:hAnsi="Arial" w:cs="Arial"/>
          <w:sz w:val="24"/>
          <w:szCs w:val="24"/>
        </w:rPr>
        <w:t xml:space="preserve"> this movement specifically. The </w:t>
      </w:r>
      <w:r w:rsidR="00A1467A">
        <w:rPr>
          <w:rFonts w:ascii="Arial" w:hAnsi="Arial" w:cs="Arial"/>
          <w:i/>
          <w:iCs/>
          <w:sz w:val="24"/>
          <w:szCs w:val="24"/>
        </w:rPr>
        <w:t>a</w:t>
      </w:r>
      <w:r w:rsidR="0048364D" w:rsidRPr="00A5661A">
        <w:rPr>
          <w:rFonts w:ascii="Arial" w:hAnsi="Arial" w:cs="Arial"/>
          <w:i/>
          <w:iCs/>
          <w:sz w:val="24"/>
          <w:szCs w:val="24"/>
        </w:rPr>
        <w:t xml:space="preserve">rietta </w:t>
      </w:r>
      <w:r w:rsidR="0048364D" w:rsidRPr="00A5661A">
        <w:rPr>
          <w:rFonts w:ascii="Arial" w:hAnsi="Arial" w:cs="Arial"/>
          <w:sz w:val="24"/>
          <w:szCs w:val="24"/>
        </w:rPr>
        <w:t>really does begin with the statement of the</w:t>
      </w:r>
      <w:r w:rsidR="0048364D" w:rsidRPr="00A5661A">
        <w:rPr>
          <w:rFonts w:ascii="Arial" w:hAnsi="Arial" w:cs="Arial"/>
          <w:i/>
          <w:iCs/>
          <w:sz w:val="24"/>
          <w:szCs w:val="24"/>
        </w:rPr>
        <w:t xml:space="preserve"> </w:t>
      </w:r>
      <w:r w:rsidR="0048364D" w:rsidRPr="00A5661A">
        <w:rPr>
          <w:rFonts w:ascii="Arial" w:hAnsi="Arial" w:cs="Arial"/>
          <w:sz w:val="24"/>
          <w:szCs w:val="24"/>
        </w:rPr>
        <w:t xml:space="preserve">theme, and what Clark called the development might describe the variations. </w:t>
      </w:r>
      <w:r w:rsidR="00E13E4B">
        <w:rPr>
          <w:rFonts w:ascii="Arial" w:hAnsi="Arial" w:cs="Arial"/>
          <w:sz w:val="24"/>
          <w:szCs w:val="24"/>
        </w:rPr>
        <w:t>T</w:t>
      </w:r>
      <w:r w:rsidR="0048364D" w:rsidRPr="00A5661A">
        <w:rPr>
          <w:rFonts w:ascii="Arial" w:hAnsi="Arial" w:cs="Arial"/>
          <w:sz w:val="24"/>
          <w:szCs w:val="24"/>
        </w:rPr>
        <w:t xml:space="preserve">he voracious reader of Thomas Mann’s letters seems to have forgotten the famous lecture in </w:t>
      </w:r>
      <w:r w:rsidR="0048364D" w:rsidRPr="00A5661A">
        <w:rPr>
          <w:rFonts w:ascii="Arial" w:hAnsi="Arial" w:cs="Arial"/>
          <w:i/>
          <w:iCs/>
          <w:sz w:val="24"/>
          <w:szCs w:val="24"/>
        </w:rPr>
        <w:t xml:space="preserve">Doctor Faustus </w:t>
      </w:r>
      <w:r w:rsidR="00FE3BB5" w:rsidRPr="00A5661A">
        <w:rPr>
          <w:rFonts w:ascii="Arial" w:hAnsi="Arial" w:cs="Arial"/>
          <w:sz w:val="24"/>
          <w:szCs w:val="24"/>
        </w:rPr>
        <w:t>on the sonata Op. 111</w:t>
      </w:r>
      <w:r w:rsidR="00FE3BB5">
        <w:rPr>
          <w:rFonts w:ascii="Arial" w:hAnsi="Arial" w:cs="Arial"/>
          <w:sz w:val="24"/>
          <w:szCs w:val="24"/>
        </w:rPr>
        <w:t xml:space="preserve"> </w:t>
      </w:r>
      <w:r w:rsidR="0048364D" w:rsidRPr="00A5661A">
        <w:rPr>
          <w:rFonts w:ascii="Arial" w:hAnsi="Arial" w:cs="Arial"/>
          <w:sz w:val="24"/>
          <w:szCs w:val="24"/>
        </w:rPr>
        <w:t xml:space="preserve">which culminates with the pronouncement that it </w:t>
      </w:r>
      <w:r w:rsidR="00E13E4B">
        <w:rPr>
          <w:rFonts w:ascii="Arial" w:hAnsi="Arial" w:cs="Arial"/>
          <w:sz w:val="24"/>
          <w:szCs w:val="24"/>
        </w:rPr>
        <w:t>was</w:t>
      </w:r>
      <w:r w:rsidR="0048364D" w:rsidRPr="00A5661A">
        <w:rPr>
          <w:rFonts w:ascii="Arial" w:hAnsi="Arial" w:cs="Arial"/>
          <w:sz w:val="24"/>
          <w:szCs w:val="24"/>
        </w:rPr>
        <w:t xml:space="preserve"> ‘the farewell of sonata form.’</w:t>
      </w:r>
    </w:p>
    <w:p w14:paraId="0DF405FB" w14:textId="77777777" w:rsidR="00D3031F" w:rsidRPr="00A5661A" w:rsidRDefault="00D3031F">
      <w:pPr>
        <w:pStyle w:val="Body"/>
        <w:spacing w:line="360" w:lineRule="auto"/>
        <w:rPr>
          <w:rFonts w:ascii="Arial" w:hAnsi="Arial" w:cs="Arial"/>
          <w:sz w:val="24"/>
          <w:szCs w:val="24"/>
        </w:rPr>
      </w:pPr>
    </w:p>
    <w:p w14:paraId="659627A7" w14:textId="151A8FF0" w:rsidR="00D3031F" w:rsidRPr="00A5661A" w:rsidRDefault="0048364D">
      <w:pPr>
        <w:pStyle w:val="Body"/>
        <w:spacing w:line="360" w:lineRule="auto"/>
        <w:rPr>
          <w:rFonts w:ascii="Arial" w:hAnsi="Arial" w:cs="Arial"/>
          <w:sz w:val="24"/>
          <w:szCs w:val="24"/>
        </w:rPr>
      </w:pPr>
      <w:r w:rsidRPr="4BAF89B9">
        <w:rPr>
          <w:rFonts w:ascii="Arial" w:hAnsi="Arial" w:cs="Arial"/>
          <w:sz w:val="24"/>
          <w:szCs w:val="24"/>
        </w:rPr>
        <w:t>The inspiration Clark took from this piece and his confusion about</w:t>
      </w:r>
      <w:r w:rsidR="00E13E4B" w:rsidRPr="4BAF89B9">
        <w:rPr>
          <w:rFonts w:ascii="Arial" w:hAnsi="Arial" w:cs="Arial"/>
          <w:sz w:val="24"/>
          <w:szCs w:val="24"/>
        </w:rPr>
        <w:t xml:space="preserve"> sonata</w:t>
      </w:r>
      <w:r w:rsidRPr="4BAF89B9">
        <w:rPr>
          <w:rFonts w:ascii="Arial" w:hAnsi="Arial" w:cs="Arial"/>
          <w:sz w:val="24"/>
          <w:szCs w:val="24"/>
        </w:rPr>
        <w:t xml:space="preserve"> form obscured a musical structure that might have better framed his work</w:t>
      </w:r>
      <w:r w:rsidR="00AD24AA" w:rsidRPr="4BAF89B9">
        <w:rPr>
          <w:rFonts w:ascii="Arial" w:hAnsi="Arial" w:cs="Arial"/>
          <w:sz w:val="24"/>
          <w:szCs w:val="24"/>
        </w:rPr>
        <w:t>:</w:t>
      </w:r>
      <w:r w:rsidRPr="4BAF89B9">
        <w:rPr>
          <w:rFonts w:ascii="Arial" w:hAnsi="Arial" w:cs="Arial"/>
          <w:sz w:val="24"/>
          <w:szCs w:val="24"/>
        </w:rPr>
        <w:t xml:space="preserve"> the Renaissance operas of Monteverdi, </w:t>
      </w:r>
      <w:r w:rsidR="00AD24AA" w:rsidRPr="4BAF89B9">
        <w:rPr>
          <w:rFonts w:ascii="Arial" w:hAnsi="Arial" w:cs="Arial"/>
          <w:sz w:val="24"/>
          <w:szCs w:val="24"/>
        </w:rPr>
        <w:t xml:space="preserve">one of the </w:t>
      </w:r>
      <w:r w:rsidR="000C1B4A" w:rsidRPr="4BAF89B9">
        <w:rPr>
          <w:rFonts w:ascii="Arial" w:hAnsi="Arial" w:cs="Arial"/>
          <w:sz w:val="24"/>
          <w:szCs w:val="24"/>
        </w:rPr>
        <w:t xml:space="preserve">other </w:t>
      </w:r>
      <w:r w:rsidR="00AD24AA" w:rsidRPr="4BAF89B9">
        <w:rPr>
          <w:rFonts w:ascii="Arial" w:hAnsi="Arial" w:cs="Arial"/>
          <w:sz w:val="24"/>
          <w:szCs w:val="24"/>
        </w:rPr>
        <w:t xml:space="preserve">composers </w:t>
      </w:r>
      <w:r w:rsidRPr="4BAF89B9">
        <w:rPr>
          <w:rFonts w:ascii="Arial" w:hAnsi="Arial" w:cs="Arial"/>
          <w:sz w:val="24"/>
          <w:szCs w:val="24"/>
        </w:rPr>
        <w:t xml:space="preserve">mentioned in </w:t>
      </w:r>
      <w:r w:rsidRPr="4BAF89B9">
        <w:rPr>
          <w:rFonts w:ascii="Arial" w:hAnsi="Arial" w:cs="Arial"/>
          <w:i/>
          <w:iCs/>
          <w:sz w:val="24"/>
          <w:szCs w:val="24"/>
        </w:rPr>
        <w:t>A Historians Apprenticeship</w:t>
      </w:r>
      <w:r w:rsidRPr="4BAF89B9">
        <w:rPr>
          <w:rFonts w:ascii="Arial" w:hAnsi="Arial" w:cs="Arial"/>
          <w:sz w:val="24"/>
          <w:szCs w:val="24"/>
        </w:rPr>
        <w:t>.</w:t>
      </w:r>
      <w:r w:rsidRPr="4BAF89B9">
        <w:rPr>
          <w:rFonts w:ascii="Arial" w:hAnsi="Arial" w:cs="Arial"/>
          <w:i/>
          <w:iCs/>
          <w:sz w:val="24"/>
          <w:szCs w:val="24"/>
        </w:rPr>
        <w:t xml:space="preserve"> </w:t>
      </w:r>
      <w:r w:rsidRPr="4BAF89B9">
        <w:rPr>
          <w:rFonts w:ascii="Arial" w:hAnsi="Arial" w:cs="Arial"/>
          <w:sz w:val="24"/>
          <w:szCs w:val="24"/>
        </w:rPr>
        <w:t xml:space="preserve">The word </w:t>
      </w:r>
      <w:r w:rsidR="006D7BBF" w:rsidRPr="4BAF89B9">
        <w:rPr>
          <w:rFonts w:ascii="Arial" w:hAnsi="Arial" w:cs="Arial"/>
          <w:sz w:val="24"/>
          <w:szCs w:val="24"/>
        </w:rPr>
        <w:t>‘</w:t>
      </w:r>
      <w:r w:rsidRPr="4BAF89B9">
        <w:rPr>
          <w:rFonts w:ascii="Arial" w:hAnsi="Arial" w:cs="Arial"/>
          <w:i/>
          <w:iCs/>
          <w:sz w:val="24"/>
          <w:szCs w:val="24"/>
        </w:rPr>
        <w:t>arietta</w:t>
      </w:r>
      <w:r w:rsidR="006D7BBF" w:rsidRPr="4BAF89B9">
        <w:rPr>
          <w:rFonts w:ascii="Arial" w:hAnsi="Arial" w:cs="Arial"/>
          <w:i/>
          <w:iCs/>
          <w:sz w:val="24"/>
          <w:szCs w:val="24"/>
        </w:rPr>
        <w:t>’</w:t>
      </w:r>
      <w:r w:rsidRPr="4BAF89B9">
        <w:rPr>
          <w:rFonts w:ascii="Arial" w:hAnsi="Arial" w:cs="Arial"/>
          <w:i/>
          <w:iCs/>
          <w:sz w:val="24"/>
          <w:szCs w:val="24"/>
        </w:rPr>
        <w:t xml:space="preserve"> </w:t>
      </w:r>
      <w:r w:rsidRPr="4BAF89B9">
        <w:rPr>
          <w:rFonts w:ascii="Arial" w:hAnsi="Arial" w:cs="Arial"/>
          <w:sz w:val="24"/>
          <w:szCs w:val="24"/>
        </w:rPr>
        <w:t>means ‘little song</w:t>
      </w:r>
      <w:r w:rsidR="006D7BBF" w:rsidRPr="4BAF89B9">
        <w:rPr>
          <w:rFonts w:ascii="Arial" w:hAnsi="Arial" w:cs="Arial"/>
          <w:sz w:val="24"/>
          <w:szCs w:val="24"/>
        </w:rPr>
        <w:t>,’</w:t>
      </w:r>
      <w:r w:rsidRPr="4BAF89B9">
        <w:rPr>
          <w:rFonts w:ascii="Arial" w:hAnsi="Arial" w:cs="Arial"/>
          <w:sz w:val="24"/>
          <w:szCs w:val="24"/>
        </w:rPr>
        <w:t xml:space="preserve"> and had been used in that </w:t>
      </w:r>
      <w:bookmarkStart w:id="4" w:name="_Int_pkKmxcL1"/>
      <w:r w:rsidRPr="4BAF89B9">
        <w:rPr>
          <w:rFonts w:ascii="Arial" w:hAnsi="Arial" w:cs="Arial"/>
          <w:sz w:val="24"/>
          <w:szCs w:val="24"/>
        </w:rPr>
        <w:t>capacity</w:t>
      </w:r>
      <w:bookmarkEnd w:id="4"/>
      <w:r w:rsidRPr="4BAF89B9">
        <w:rPr>
          <w:rFonts w:ascii="Arial" w:hAnsi="Arial" w:cs="Arial"/>
          <w:sz w:val="24"/>
          <w:szCs w:val="24"/>
        </w:rPr>
        <w:t xml:space="preserve"> in early opera</w:t>
      </w:r>
      <w:r w:rsidR="000C1B4A" w:rsidRPr="4BAF89B9">
        <w:rPr>
          <w:rFonts w:ascii="Arial" w:hAnsi="Arial" w:cs="Arial"/>
          <w:sz w:val="24"/>
          <w:szCs w:val="24"/>
        </w:rPr>
        <w:t>.</w:t>
      </w:r>
      <w:r w:rsidR="00AD24AA" w:rsidRPr="4BAF89B9">
        <w:rPr>
          <w:rFonts w:ascii="Arial" w:hAnsi="Arial" w:cs="Arial"/>
          <w:sz w:val="24"/>
          <w:szCs w:val="24"/>
        </w:rPr>
        <w:t xml:space="preserve"> </w:t>
      </w:r>
      <w:r w:rsidR="008F45AC" w:rsidRPr="4BAF89B9">
        <w:rPr>
          <w:rFonts w:ascii="Arial" w:hAnsi="Arial" w:cs="Arial"/>
          <w:sz w:val="24"/>
          <w:szCs w:val="24"/>
        </w:rPr>
        <w:t xml:space="preserve">Whereas </w:t>
      </w:r>
      <w:r w:rsidRPr="4BAF89B9">
        <w:rPr>
          <w:rFonts w:ascii="Arial" w:hAnsi="Arial" w:cs="Arial"/>
          <w:sz w:val="24"/>
          <w:szCs w:val="24"/>
        </w:rPr>
        <w:t xml:space="preserve">Beethoven’s </w:t>
      </w:r>
      <w:r w:rsidR="00A1467A" w:rsidRPr="4BAF89B9">
        <w:rPr>
          <w:rFonts w:ascii="Arial" w:hAnsi="Arial" w:cs="Arial"/>
          <w:i/>
          <w:iCs/>
          <w:sz w:val="24"/>
          <w:szCs w:val="24"/>
        </w:rPr>
        <w:t>a</w:t>
      </w:r>
      <w:r w:rsidRPr="4BAF89B9">
        <w:rPr>
          <w:rFonts w:ascii="Arial" w:hAnsi="Arial" w:cs="Arial"/>
          <w:i/>
          <w:iCs/>
          <w:sz w:val="24"/>
          <w:szCs w:val="24"/>
        </w:rPr>
        <w:t xml:space="preserve">rietta </w:t>
      </w:r>
      <w:r w:rsidRPr="4BAF89B9">
        <w:rPr>
          <w:rFonts w:ascii="Arial" w:hAnsi="Arial" w:cs="Arial"/>
          <w:sz w:val="24"/>
          <w:szCs w:val="24"/>
        </w:rPr>
        <w:t>is not particularly songlike</w:t>
      </w:r>
      <w:r w:rsidR="008F45AC" w:rsidRPr="4BAF89B9">
        <w:rPr>
          <w:rFonts w:ascii="Arial" w:hAnsi="Arial" w:cs="Arial"/>
          <w:sz w:val="24"/>
          <w:szCs w:val="24"/>
        </w:rPr>
        <w:t xml:space="preserve"> or</w:t>
      </w:r>
      <w:r w:rsidRPr="4BAF89B9">
        <w:rPr>
          <w:rFonts w:ascii="Arial" w:hAnsi="Arial" w:cs="Arial"/>
          <w:sz w:val="24"/>
          <w:szCs w:val="24"/>
        </w:rPr>
        <w:t xml:space="preserve"> little</w:t>
      </w:r>
      <w:r w:rsidR="008F45AC" w:rsidRPr="4BAF89B9">
        <w:rPr>
          <w:rFonts w:ascii="Arial" w:hAnsi="Arial" w:cs="Arial"/>
          <w:sz w:val="24"/>
          <w:szCs w:val="24"/>
        </w:rPr>
        <w:t>,</w:t>
      </w:r>
      <w:r w:rsidRPr="4BAF89B9">
        <w:rPr>
          <w:rFonts w:ascii="Arial" w:hAnsi="Arial" w:cs="Arial"/>
          <w:sz w:val="24"/>
          <w:szCs w:val="24"/>
        </w:rPr>
        <w:t xml:space="preserve"> Monteverdi wove </w:t>
      </w:r>
      <w:r w:rsidR="00AD24AA" w:rsidRPr="4BAF89B9">
        <w:rPr>
          <w:rFonts w:ascii="Arial" w:hAnsi="Arial" w:cs="Arial"/>
          <w:sz w:val="24"/>
          <w:szCs w:val="24"/>
        </w:rPr>
        <w:t xml:space="preserve">these </w:t>
      </w:r>
      <w:r w:rsidR="00A06653" w:rsidRPr="4BAF89B9">
        <w:rPr>
          <w:rFonts w:ascii="Arial" w:hAnsi="Arial" w:cs="Arial"/>
          <w:sz w:val="24"/>
          <w:szCs w:val="24"/>
        </w:rPr>
        <w:t>short airs</w:t>
      </w:r>
      <w:r w:rsidRPr="4BAF89B9">
        <w:rPr>
          <w:rFonts w:ascii="Arial" w:hAnsi="Arial" w:cs="Arial"/>
          <w:sz w:val="24"/>
          <w:szCs w:val="24"/>
        </w:rPr>
        <w:t xml:space="preserve"> with every other musical resource at his disposal</w:t>
      </w:r>
      <w:r w:rsidR="000C1B4A" w:rsidRPr="4BAF89B9">
        <w:rPr>
          <w:rFonts w:ascii="Arial" w:hAnsi="Arial" w:cs="Arial"/>
          <w:sz w:val="24"/>
          <w:szCs w:val="24"/>
        </w:rPr>
        <w:t xml:space="preserve"> </w:t>
      </w:r>
      <w:r w:rsidRPr="4BAF89B9">
        <w:rPr>
          <w:rFonts w:ascii="Arial" w:hAnsi="Arial" w:cs="Arial"/>
          <w:sz w:val="24"/>
          <w:szCs w:val="24"/>
        </w:rPr>
        <w:t xml:space="preserve">to create dramatic </w:t>
      </w:r>
      <w:r w:rsidR="00A06653" w:rsidRPr="4BAF89B9">
        <w:rPr>
          <w:rFonts w:ascii="Arial" w:hAnsi="Arial" w:cs="Arial"/>
          <w:sz w:val="24"/>
          <w:szCs w:val="24"/>
        </w:rPr>
        <w:t xml:space="preserve">climaxes and provide </w:t>
      </w:r>
      <w:r w:rsidRPr="4BAF89B9">
        <w:rPr>
          <w:rFonts w:ascii="Arial" w:hAnsi="Arial" w:cs="Arial"/>
          <w:sz w:val="24"/>
          <w:szCs w:val="24"/>
        </w:rPr>
        <w:t>melodies that lodged in the mind.</w:t>
      </w:r>
    </w:p>
    <w:p w14:paraId="4C7C17B8" w14:textId="77777777" w:rsidR="00D3031F" w:rsidRPr="00A5661A" w:rsidRDefault="00D3031F">
      <w:pPr>
        <w:pStyle w:val="Body"/>
        <w:spacing w:line="360" w:lineRule="auto"/>
        <w:rPr>
          <w:rFonts w:ascii="Arial" w:hAnsi="Arial" w:cs="Arial"/>
          <w:sz w:val="24"/>
          <w:szCs w:val="24"/>
        </w:rPr>
      </w:pPr>
    </w:p>
    <w:p w14:paraId="4FA6D6D1" w14:textId="6CCFD402" w:rsidR="00D3031F" w:rsidRPr="00A1467A" w:rsidRDefault="0048364D">
      <w:pPr>
        <w:pStyle w:val="Body"/>
        <w:spacing w:line="360" w:lineRule="auto"/>
        <w:rPr>
          <w:rFonts w:ascii="Arial" w:hAnsi="Arial" w:cs="Arial"/>
          <w:color w:val="FF0000"/>
          <w:sz w:val="24"/>
          <w:szCs w:val="24"/>
        </w:rPr>
      </w:pPr>
      <w:r w:rsidRPr="4BAF89B9">
        <w:rPr>
          <w:rFonts w:ascii="Arial" w:hAnsi="Arial" w:cs="Arial"/>
          <w:sz w:val="24"/>
          <w:szCs w:val="24"/>
        </w:rPr>
        <w:t>Clark’s vision was of ‘the human scene</w:t>
      </w:r>
      <w:r w:rsidR="1C0845F6" w:rsidRPr="4BAF89B9">
        <w:rPr>
          <w:rFonts w:ascii="Arial" w:hAnsi="Arial" w:cs="Arial"/>
          <w:sz w:val="24"/>
          <w:szCs w:val="24"/>
        </w:rPr>
        <w:t>,’</w:t>
      </w:r>
      <w:r w:rsidRPr="4BAF89B9">
        <w:rPr>
          <w:rFonts w:ascii="Arial" w:hAnsi="Arial" w:cs="Arial"/>
          <w:sz w:val="24"/>
          <w:szCs w:val="24"/>
        </w:rPr>
        <w:t xml:space="preserve"> </w:t>
      </w:r>
      <w:r w:rsidR="00536F4B" w:rsidRPr="4BAF89B9">
        <w:rPr>
          <w:rFonts w:ascii="Arial" w:hAnsi="Arial" w:cs="Arial"/>
          <w:sz w:val="24"/>
          <w:szCs w:val="24"/>
        </w:rPr>
        <w:t xml:space="preserve">and </w:t>
      </w:r>
      <w:r w:rsidRPr="4BAF89B9">
        <w:rPr>
          <w:rFonts w:ascii="Arial" w:hAnsi="Arial" w:cs="Arial"/>
          <w:sz w:val="24"/>
          <w:szCs w:val="24"/>
        </w:rPr>
        <w:t xml:space="preserve">his stage was the Australian continent, but he deployed every trope he could to animate the </w:t>
      </w:r>
      <w:r w:rsidR="00AD24AA" w:rsidRPr="4BAF89B9">
        <w:rPr>
          <w:rFonts w:ascii="Arial" w:hAnsi="Arial" w:cs="Arial"/>
          <w:sz w:val="24"/>
          <w:szCs w:val="24"/>
        </w:rPr>
        <w:t>‘</w:t>
      </w:r>
      <w:r w:rsidRPr="4BAF89B9">
        <w:rPr>
          <w:rFonts w:ascii="Arial" w:hAnsi="Arial" w:cs="Arial"/>
          <w:sz w:val="24"/>
          <w:szCs w:val="24"/>
        </w:rPr>
        <w:t>dry-as-dust</w:t>
      </w:r>
      <w:r w:rsidR="08D1BE63" w:rsidRPr="4BAF89B9">
        <w:rPr>
          <w:rFonts w:ascii="Arial" w:hAnsi="Arial" w:cs="Arial"/>
          <w:sz w:val="24"/>
          <w:szCs w:val="24"/>
        </w:rPr>
        <w:t>.’</w:t>
      </w:r>
      <w:r w:rsidRPr="4BAF89B9">
        <w:rPr>
          <w:rFonts w:ascii="Arial" w:hAnsi="Arial" w:cs="Arial"/>
          <w:sz w:val="24"/>
          <w:szCs w:val="24"/>
        </w:rPr>
        <w:t xml:space="preserve"> A good example of his set-piece method is the extract from </w:t>
      </w:r>
      <w:r w:rsidRPr="4BAF89B9">
        <w:rPr>
          <w:rFonts w:ascii="Arial" w:hAnsi="Arial" w:cs="Arial"/>
          <w:i/>
          <w:iCs/>
          <w:sz w:val="24"/>
          <w:szCs w:val="24"/>
        </w:rPr>
        <w:t xml:space="preserve">Volume V </w:t>
      </w:r>
      <w:r w:rsidRPr="4BAF89B9">
        <w:rPr>
          <w:rFonts w:ascii="Arial" w:hAnsi="Arial" w:cs="Arial"/>
          <w:sz w:val="24"/>
          <w:szCs w:val="24"/>
        </w:rPr>
        <w:t xml:space="preserve">of his history, republished as </w:t>
      </w:r>
      <w:r w:rsidRPr="4BAF89B9">
        <w:rPr>
          <w:rFonts w:ascii="Arial" w:hAnsi="Arial" w:cs="Arial"/>
          <w:i/>
          <w:iCs/>
          <w:sz w:val="24"/>
          <w:szCs w:val="24"/>
        </w:rPr>
        <w:t>Manning Clark On Gallipoli</w:t>
      </w:r>
      <w:r w:rsidR="006F6F04" w:rsidRPr="4BAF89B9">
        <w:rPr>
          <w:rFonts w:ascii="Arial" w:hAnsi="Arial" w:cs="Arial"/>
          <w:i/>
          <w:iCs/>
          <w:sz w:val="24"/>
          <w:szCs w:val="24"/>
        </w:rPr>
        <w:t xml:space="preserve"> </w:t>
      </w:r>
      <w:r w:rsidR="006F6F04" w:rsidRPr="4BAF89B9">
        <w:rPr>
          <w:rFonts w:ascii="Arial" w:hAnsi="Arial" w:cs="Arial"/>
          <w:sz w:val="24"/>
          <w:szCs w:val="24"/>
        </w:rPr>
        <w:t>in 2005</w:t>
      </w:r>
      <w:r w:rsidRPr="4BAF89B9">
        <w:rPr>
          <w:rFonts w:ascii="Arial" w:hAnsi="Arial" w:cs="Arial"/>
          <w:i/>
          <w:iCs/>
          <w:sz w:val="24"/>
          <w:szCs w:val="24"/>
        </w:rPr>
        <w:t>.</w:t>
      </w:r>
      <w:r w:rsidRPr="4BAF89B9">
        <w:rPr>
          <w:rFonts w:ascii="Arial" w:hAnsi="Arial" w:cs="Arial"/>
          <w:sz w:val="24"/>
          <w:szCs w:val="24"/>
        </w:rPr>
        <w:t xml:space="preserve"> To present the pitch of anti-German sentiment in 1915, Clark drew on the non-renewal of teaching contracts for ‘any unnaturalised citizen’ at the University of Melbourne. This included, he tells us, Eduard Scharf, ‘a piano player of some distinction and a very gentle teacher of the art of playing this most difficult instrument.’</w:t>
      </w:r>
      <w:r w:rsidR="00FE03FF" w:rsidRPr="4BAF89B9">
        <w:rPr>
          <w:rFonts w:ascii="Arial" w:hAnsi="Arial" w:cs="Arial"/>
          <w:sz w:val="24"/>
          <w:szCs w:val="24"/>
        </w:rPr>
        <w:t xml:space="preserve"> </w:t>
      </w:r>
      <w:r w:rsidR="001B46F9" w:rsidRPr="4BAF89B9">
        <w:rPr>
          <w:rFonts w:ascii="Arial" w:hAnsi="Arial" w:cs="Arial"/>
          <w:sz w:val="24"/>
          <w:szCs w:val="24"/>
        </w:rPr>
        <w:t>T</w:t>
      </w:r>
      <w:r w:rsidR="00FE03FF" w:rsidRPr="4BAF89B9">
        <w:rPr>
          <w:rFonts w:ascii="Arial" w:hAnsi="Arial" w:cs="Arial"/>
          <w:sz w:val="24"/>
          <w:szCs w:val="24"/>
        </w:rPr>
        <w:t xml:space="preserve">o sound Australia’s ‘patriotic fervour’ </w:t>
      </w:r>
      <w:r w:rsidR="00470EAD" w:rsidRPr="4BAF89B9">
        <w:rPr>
          <w:rFonts w:ascii="Arial" w:hAnsi="Arial" w:cs="Arial"/>
          <w:sz w:val="24"/>
          <w:szCs w:val="24"/>
        </w:rPr>
        <w:t>he</w:t>
      </w:r>
      <w:r w:rsidR="00FE03FF" w:rsidRPr="4BAF89B9">
        <w:rPr>
          <w:rFonts w:ascii="Arial" w:hAnsi="Arial" w:cs="Arial"/>
          <w:sz w:val="24"/>
          <w:szCs w:val="24"/>
        </w:rPr>
        <w:t xml:space="preserve"> </w:t>
      </w:r>
      <w:r w:rsidR="00470EAD" w:rsidRPr="4BAF89B9">
        <w:rPr>
          <w:rFonts w:ascii="Arial" w:hAnsi="Arial" w:cs="Arial"/>
          <w:sz w:val="24"/>
          <w:szCs w:val="24"/>
        </w:rPr>
        <w:t>spotlights</w:t>
      </w:r>
      <w:r w:rsidR="00FE03FF" w:rsidRPr="4BAF89B9">
        <w:rPr>
          <w:rFonts w:ascii="Arial" w:hAnsi="Arial" w:cs="Arial"/>
          <w:sz w:val="24"/>
          <w:szCs w:val="24"/>
        </w:rPr>
        <w:t xml:space="preserve"> Dame Nellie Melba’s fundraising concert in </w:t>
      </w:r>
      <w:r w:rsidR="001B46F9" w:rsidRPr="4BAF89B9">
        <w:rPr>
          <w:rFonts w:ascii="Arial" w:hAnsi="Arial" w:cs="Arial"/>
          <w:sz w:val="24"/>
          <w:szCs w:val="24"/>
        </w:rPr>
        <w:t>1914</w:t>
      </w:r>
      <w:r w:rsidR="00FE03FF" w:rsidRPr="4BAF89B9">
        <w:rPr>
          <w:rFonts w:ascii="Arial" w:hAnsi="Arial" w:cs="Arial"/>
          <w:sz w:val="24"/>
          <w:szCs w:val="24"/>
        </w:rPr>
        <w:t xml:space="preserve">, where ‘Australia’s great native daughter sang not one word about her own country. She sang excerpts from grand opera, and songs from the British Isles.’ </w:t>
      </w:r>
      <w:r w:rsidR="00470EAD" w:rsidRPr="4BAF89B9">
        <w:rPr>
          <w:rFonts w:ascii="Arial" w:hAnsi="Arial" w:cs="Arial"/>
          <w:i/>
          <w:iCs/>
          <w:sz w:val="24"/>
          <w:szCs w:val="24"/>
        </w:rPr>
        <w:t xml:space="preserve">On Gallipoli </w:t>
      </w:r>
      <w:r w:rsidR="00FE03FF" w:rsidRPr="4BAF89B9">
        <w:rPr>
          <w:rFonts w:ascii="Arial" w:hAnsi="Arial" w:cs="Arial"/>
          <w:sz w:val="24"/>
          <w:szCs w:val="24"/>
        </w:rPr>
        <w:t>concludes with</w:t>
      </w:r>
      <w:r w:rsidR="001B46F9" w:rsidRPr="4BAF89B9">
        <w:rPr>
          <w:rFonts w:ascii="Arial" w:hAnsi="Arial" w:cs="Arial"/>
          <w:sz w:val="24"/>
          <w:szCs w:val="24"/>
        </w:rPr>
        <w:t xml:space="preserve"> </w:t>
      </w:r>
      <w:r w:rsidR="00FE03FF" w:rsidRPr="4BAF89B9">
        <w:rPr>
          <w:rFonts w:ascii="Arial" w:hAnsi="Arial" w:cs="Arial"/>
          <w:sz w:val="24"/>
          <w:szCs w:val="24"/>
        </w:rPr>
        <w:t xml:space="preserve">Henry Lawson lost for words. </w:t>
      </w:r>
      <w:r w:rsidR="00EB3448" w:rsidRPr="4BAF89B9">
        <w:rPr>
          <w:rFonts w:ascii="Arial" w:hAnsi="Arial" w:cs="Arial"/>
          <w:sz w:val="24"/>
          <w:szCs w:val="24"/>
        </w:rPr>
        <w:t>Gallipoli gave us</w:t>
      </w:r>
      <w:r w:rsidR="00FE03FF" w:rsidRPr="4BAF89B9">
        <w:rPr>
          <w:rFonts w:ascii="Arial" w:hAnsi="Arial" w:cs="Arial"/>
          <w:sz w:val="24"/>
          <w:szCs w:val="24"/>
        </w:rPr>
        <w:t xml:space="preserve"> no song</w:t>
      </w:r>
      <w:r w:rsidR="00EB3448" w:rsidRPr="4BAF89B9">
        <w:rPr>
          <w:rFonts w:ascii="Arial" w:hAnsi="Arial" w:cs="Arial"/>
          <w:sz w:val="24"/>
          <w:szCs w:val="24"/>
        </w:rPr>
        <w:t>s</w:t>
      </w:r>
      <w:r w:rsidR="00FE03FF" w:rsidRPr="4BAF89B9">
        <w:rPr>
          <w:rFonts w:ascii="Arial" w:hAnsi="Arial" w:cs="Arial"/>
          <w:sz w:val="24"/>
          <w:szCs w:val="24"/>
        </w:rPr>
        <w:t xml:space="preserve"> </w:t>
      </w:r>
      <w:r w:rsidR="00AA1790" w:rsidRPr="4BAF89B9">
        <w:rPr>
          <w:rFonts w:ascii="Arial" w:hAnsi="Arial" w:cs="Arial"/>
          <w:sz w:val="24"/>
          <w:szCs w:val="24"/>
        </w:rPr>
        <w:t>that could compare with</w:t>
      </w:r>
      <w:r w:rsidR="00FE03FF" w:rsidRPr="4BAF89B9">
        <w:rPr>
          <w:rFonts w:ascii="Arial" w:hAnsi="Arial" w:cs="Arial"/>
          <w:sz w:val="24"/>
          <w:szCs w:val="24"/>
        </w:rPr>
        <w:t xml:space="preserve"> the </w:t>
      </w:r>
      <w:r w:rsidR="00FE03FF" w:rsidRPr="4BAF89B9">
        <w:rPr>
          <w:rFonts w:ascii="Arial" w:hAnsi="Arial" w:cs="Arial"/>
          <w:i/>
          <w:iCs/>
          <w:sz w:val="24"/>
          <w:szCs w:val="24"/>
        </w:rPr>
        <w:t>Marseillaise</w:t>
      </w:r>
      <w:r w:rsidR="00FE03FF" w:rsidRPr="4BAF89B9">
        <w:rPr>
          <w:rFonts w:ascii="Arial" w:hAnsi="Arial" w:cs="Arial"/>
          <w:sz w:val="24"/>
          <w:szCs w:val="24"/>
        </w:rPr>
        <w:t xml:space="preserve"> </w:t>
      </w:r>
      <w:r w:rsidR="001265B7" w:rsidRPr="4BAF89B9">
        <w:rPr>
          <w:rFonts w:ascii="Arial" w:hAnsi="Arial" w:cs="Arial"/>
          <w:sz w:val="24"/>
          <w:szCs w:val="24"/>
        </w:rPr>
        <w:t>of</w:t>
      </w:r>
      <w:r w:rsidR="00EB3448" w:rsidRPr="4BAF89B9">
        <w:rPr>
          <w:rFonts w:ascii="Arial" w:hAnsi="Arial" w:cs="Arial"/>
          <w:sz w:val="24"/>
          <w:szCs w:val="24"/>
        </w:rPr>
        <w:t xml:space="preserve"> the</w:t>
      </w:r>
      <w:r w:rsidR="00FE03FF" w:rsidRPr="4BAF89B9">
        <w:rPr>
          <w:rFonts w:ascii="Arial" w:hAnsi="Arial" w:cs="Arial"/>
          <w:sz w:val="24"/>
          <w:szCs w:val="24"/>
        </w:rPr>
        <w:t xml:space="preserve"> French Revolution</w:t>
      </w:r>
      <w:r w:rsidR="001B46F9" w:rsidRPr="4BAF89B9">
        <w:rPr>
          <w:rFonts w:ascii="Arial" w:hAnsi="Arial" w:cs="Arial"/>
          <w:sz w:val="24"/>
          <w:szCs w:val="24"/>
        </w:rPr>
        <w:t>ary Wars</w:t>
      </w:r>
      <w:r w:rsidR="00EB3448" w:rsidRPr="4BAF89B9">
        <w:rPr>
          <w:rFonts w:ascii="Arial" w:hAnsi="Arial" w:cs="Arial"/>
          <w:sz w:val="24"/>
          <w:szCs w:val="24"/>
        </w:rPr>
        <w:t>.</w:t>
      </w:r>
    </w:p>
    <w:p w14:paraId="4E8BFC1F" w14:textId="77777777" w:rsidR="00D3031F" w:rsidRPr="00A5661A" w:rsidRDefault="00D3031F">
      <w:pPr>
        <w:pStyle w:val="Body"/>
        <w:spacing w:line="360" w:lineRule="auto"/>
        <w:rPr>
          <w:rFonts w:ascii="Arial" w:hAnsi="Arial" w:cs="Arial"/>
          <w:sz w:val="24"/>
          <w:szCs w:val="24"/>
        </w:rPr>
      </w:pPr>
    </w:p>
    <w:p w14:paraId="6B541630" w14:textId="6897619A" w:rsidR="00D3031F" w:rsidRPr="00A5661A" w:rsidRDefault="001B46F9">
      <w:pPr>
        <w:pStyle w:val="Body"/>
        <w:spacing w:line="360" w:lineRule="auto"/>
        <w:rPr>
          <w:rFonts w:ascii="Arial" w:hAnsi="Arial" w:cs="Arial"/>
          <w:sz w:val="24"/>
          <w:szCs w:val="24"/>
        </w:rPr>
      </w:pPr>
      <w:r w:rsidRPr="4BAF89B9">
        <w:rPr>
          <w:rFonts w:ascii="Arial" w:hAnsi="Arial" w:cs="Arial"/>
          <w:sz w:val="24"/>
          <w:szCs w:val="24"/>
        </w:rPr>
        <w:t>Clark</w:t>
      </w:r>
      <w:r w:rsidR="0048364D" w:rsidRPr="4BAF89B9">
        <w:rPr>
          <w:rFonts w:ascii="Arial" w:hAnsi="Arial" w:cs="Arial"/>
          <w:sz w:val="24"/>
          <w:szCs w:val="24"/>
        </w:rPr>
        <w:t xml:space="preserve"> looked back with regret in </w:t>
      </w:r>
      <w:r w:rsidR="0048364D" w:rsidRPr="4BAF89B9">
        <w:rPr>
          <w:rFonts w:ascii="Arial" w:hAnsi="Arial" w:cs="Arial"/>
          <w:i/>
          <w:iCs/>
          <w:sz w:val="24"/>
          <w:szCs w:val="24"/>
        </w:rPr>
        <w:t>A Historian’s Apprenticeship</w:t>
      </w:r>
      <w:r w:rsidR="0048364D" w:rsidRPr="4BAF89B9">
        <w:rPr>
          <w:rFonts w:ascii="Arial" w:hAnsi="Arial" w:cs="Arial"/>
          <w:sz w:val="24"/>
          <w:szCs w:val="24"/>
        </w:rPr>
        <w:t xml:space="preserve"> on his earlier depiction of the ‘First Fleet as a </w:t>
      </w:r>
      <w:r w:rsidR="0C5DC77E" w:rsidRPr="4BAF89B9">
        <w:rPr>
          <w:rFonts w:ascii="Arial" w:hAnsi="Arial" w:cs="Arial"/>
          <w:sz w:val="24"/>
          <w:szCs w:val="24"/>
        </w:rPr>
        <w:t>Noah's</w:t>
      </w:r>
      <w:r w:rsidR="0048364D" w:rsidRPr="4BAF89B9">
        <w:rPr>
          <w:rFonts w:ascii="Arial" w:hAnsi="Arial" w:cs="Arial"/>
          <w:sz w:val="24"/>
          <w:szCs w:val="24"/>
        </w:rPr>
        <w:t xml:space="preserve"> Ark of civilization</w:t>
      </w:r>
      <w:r w:rsidR="27312E9D" w:rsidRPr="4BAF89B9">
        <w:rPr>
          <w:rFonts w:ascii="Arial" w:hAnsi="Arial" w:cs="Arial"/>
          <w:sz w:val="24"/>
          <w:szCs w:val="24"/>
        </w:rPr>
        <w:t>.’</w:t>
      </w:r>
      <w:r w:rsidR="0048364D" w:rsidRPr="4BAF89B9">
        <w:rPr>
          <w:rFonts w:ascii="Arial" w:hAnsi="Arial" w:cs="Arial"/>
          <w:sz w:val="24"/>
          <w:szCs w:val="24"/>
        </w:rPr>
        <w:t xml:space="preserve"> He admitted that he had failed to understand the violence done to First Nations peoples and had overlooked the environmental ruin </w:t>
      </w:r>
      <w:r w:rsidR="007A1A72" w:rsidRPr="4BAF89B9">
        <w:rPr>
          <w:rFonts w:ascii="Arial" w:hAnsi="Arial" w:cs="Arial"/>
          <w:sz w:val="24"/>
          <w:szCs w:val="24"/>
        </w:rPr>
        <w:t>of sheep and cattle</w:t>
      </w:r>
      <w:r w:rsidR="0048364D" w:rsidRPr="4BAF89B9">
        <w:rPr>
          <w:rFonts w:ascii="Arial" w:hAnsi="Arial" w:cs="Arial"/>
          <w:sz w:val="24"/>
          <w:szCs w:val="24"/>
        </w:rPr>
        <w:t xml:space="preserve">. He was also frustrated to have missed the piano brought onboard the </w:t>
      </w:r>
      <w:r w:rsidR="0048364D" w:rsidRPr="4BAF89B9">
        <w:rPr>
          <w:rFonts w:ascii="Arial" w:hAnsi="Arial" w:cs="Arial"/>
          <w:i/>
          <w:iCs/>
          <w:sz w:val="24"/>
          <w:szCs w:val="24"/>
          <w:lang w:val="it-IT"/>
        </w:rPr>
        <w:t>Sirius</w:t>
      </w:r>
      <w:r w:rsidR="0048364D" w:rsidRPr="4BAF89B9">
        <w:rPr>
          <w:rFonts w:ascii="Arial" w:hAnsi="Arial" w:cs="Arial"/>
          <w:i/>
          <w:iCs/>
          <w:sz w:val="24"/>
          <w:szCs w:val="24"/>
        </w:rPr>
        <w:t xml:space="preserve"> </w:t>
      </w:r>
      <w:r w:rsidR="0048364D" w:rsidRPr="4BAF89B9">
        <w:rPr>
          <w:rFonts w:ascii="Arial" w:hAnsi="Arial" w:cs="Arial"/>
          <w:sz w:val="24"/>
          <w:szCs w:val="24"/>
        </w:rPr>
        <w:t xml:space="preserve">by George </w:t>
      </w:r>
      <w:r w:rsidR="0048364D" w:rsidRPr="4BAF89B9">
        <w:rPr>
          <w:rFonts w:ascii="Arial" w:hAnsi="Arial" w:cs="Arial"/>
          <w:sz w:val="24"/>
          <w:szCs w:val="24"/>
          <w:lang w:val="de-DE"/>
        </w:rPr>
        <w:t>Worgan</w:t>
      </w:r>
      <w:r w:rsidR="0048364D" w:rsidRPr="4BAF89B9">
        <w:rPr>
          <w:rFonts w:ascii="Arial" w:hAnsi="Arial" w:cs="Arial"/>
          <w:sz w:val="24"/>
          <w:szCs w:val="24"/>
        </w:rPr>
        <w:t>. Though the biblical animals descended on Mount Ararat in pairs,</w:t>
      </w:r>
      <w:r w:rsidR="007A1A72" w:rsidRPr="4BAF89B9">
        <w:rPr>
          <w:rFonts w:ascii="Arial" w:hAnsi="Arial" w:cs="Arial"/>
          <w:sz w:val="24"/>
          <w:szCs w:val="24"/>
        </w:rPr>
        <w:t xml:space="preserve"> just one piano tumbled out</w:t>
      </w:r>
      <w:r w:rsidR="0048364D" w:rsidRPr="4BAF89B9">
        <w:rPr>
          <w:rFonts w:ascii="Arial" w:hAnsi="Arial" w:cs="Arial"/>
          <w:sz w:val="24"/>
          <w:szCs w:val="24"/>
        </w:rPr>
        <w:t xml:space="preserve"> </w:t>
      </w:r>
      <w:r w:rsidR="00CD7B8E" w:rsidRPr="4BAF89B9">
        <w:rPr>
          <w:rFonts w:ascii="Arial" w:hAnsi="Arial" w:cs="Arial"/>
          <w:sz w:val="24"/>
          <w:szCs w:val="24"/>
        </w:rPr>
        <w:t>of the</w:t>
      </w:r>
      <w:r w:rsidR="0048364D" w:rsidRPr="4BAF89B9">
        <w:rPr>
          <w:rFonts w:ascii="Arial" w:hAnsi="Arial" w:cs="Arial"/>
          <w:sz w:val="24"/>
          <w:szCs w:val="24"/>
        </w:rPr>
        <w:t xml:space="preserve"> ark of convicts. Worgan’s piano is better known now</w:t>
      </w:r>
      <w:r w:rsidR="007A1A72" w:rsidRPr="4BAF89B9">
        <w:rPr>
          <w:rFonts w:ascii="Arial" w:hAnsi="Arial" w:cs="Arial"/>
          <w:sz w:val="24"/>
          <w:szCs w:val="24"/>
        </w:rPr>
        <w:t xml:space="preserve">, but </w:t>
      </w:r>
      <w:r w:rsidR="0048364D" w:rsidRPr="4BAF89B9">
        <w:rPr>
          <w:rFonts w:ascii="Arial" w:hAnsi="Arial" w:cs="Arial"/>
          <w:sz w:val="24"/>
          <w:szCs w:val="24"/>
        </w:rPr>
        <w:t>Clark aske</w:t>
      </w:r>
      <w:r w:rsidR="007A1A72" w:rsidRPr="4BAF89B9">
        <w:rPr>
          <w:rFonts w:ascii="Arial" w:hAnsi="Arial" w:cs="Arial"/>
          <w:sz w:val="24"/>
          <w:szCs w:val="24"/>
        </w:rPr>
        <w:t>d a novel</w:t>
      </w:r>
      <w:r w:rsidR="0048364D" w:rsidRPr="4BAF89B9">
        <w:rPr>
          <w:rFonts w:ascii="Arial" w:hAnsi="Arial" w:cs="Arial"/>
          <w:sz w:val="24"/>
          <w:szCs w:val="24"/>
        </w:rPr>
        <w:t xml:space="preserve"> question: ‘was the music of Mozart heard then under those gum trees of Sydney Cove which had previously heard only the folded-leaf whistle, the clapsticks and the rhythmic stamping of human feet?’ Here was a musical opposition. Clark never asked what it would have meant </w:t>
      </w:r>
      <w:r w:rsidR="00AC734F" w:rsidRPr="4BAF89B9">
        <w:rPr>
          <w:rFonts w:ascii="Arial" w:hAnsi="Arial" w:cs="Arial"/>
          <w:sz w:val="24"/>
          <w:szCs w:val="24"/>
        </w:rPr>
        <w:t>if</w:t>
      </w:r>
      <w:r w:rsidR="0048364D" w:rsidRPr="4BAF89B9">
        <w:rPr>
          <w:rFonts w:ascii="Arial" w:hAnsi="Arial" w:cs="Arial"/>
          <w:sz w:val="24"/>
          <w:szCs w:val="24"/>
        </w:rPr>
        <w:t xml:space="preserve"> Mozart’s music </w:t>
      </w:r>
      <w:r w:rsidR="00AC734F" w:rsidRPr="4BAF89B9">
        <w:rPr>
          <w:rFonts w:ascii="Arial" w:hAnsi="Arial" w:cs="Arial"/>
          <w:sz w:val="24"/>
          <w:szCs w:val="24"/>
        </w:rPr>
        <w:t>had</w:t>
      </w:r>
      <w:r w:rsidR="0048364D" w:rsidRPr="4BAF89B9">
        <w:rPr>
          <w:rFonts w:ascii="Arial" w:hAnsi="Arial" w:cs="Arial"/>
          <w:sz w:val="24"/>
          <w:szCs w:val="24"/>
        </w:rPr>
        <w:t xml:space="preserve"> </w:t>
      </w:r>
      <w:bookmarkStart w:id="5" w:name="_Int_9Id8pLN0"/>
      <w:r w:rsidR="0048364D" w:rsidRPr="4BAF89B9">
        <w:rPr>
          <w:rFonts w:ascii="Arial" w:hAnsi="Arial" w:cs="Arial"/>
          <w:sz w:val="24"/>
          <w:szCs w:val="24"/>
        </w:rPr>
        <w:t>accompan</w:t>
      </w:r>
      <w:r w:rsidR="00AC734F" w:rsidRPr="4BAF89B9">
        <w:rPr>
          <w:rFonts w:ascii="Arial" w:hAnsi="Arial" w:cs="Arial"/>
          <w:sz w:val="24"/>
          <w:szCs w:val="24"/>
        </w:rPr>
        <w:t>ied</w:t>
      </w:r>
      <w:bookmarkEnd w:id="5"/>
      <w:r w:rsidR="0048364D" w:rsidRPr="4BAF89B9">
        <w:rPr>
          <w:rFonts w:ascii="Arial" w:hAnsi="Arial" w:cs="Arial"/>
          <w:sz w:val="24"/>
          <w:szCs w:val="24"/>
        </w:rPr>
        <w:t xml:space="preserve"> the dispossessors. Today, it</w:t>
      </w:r>
      <w:r w:rsidR="007A1A72" w:rsidRPr="4BAF89B9">
        <w:rPr>
          <w:rFonts w:ascii="Arial" w:hAnsi="Arial" w:cs="Arial"/>
          <w:sz w:val="24"/>
          <w:szCs w:val="24"/>
        </w:rPr>
        <w:t xml:space="preserve"> i</w:t>
      </w:r>
      <w:r w:rsidR="0048364D" w:rsidRPr="4BAF89B9">
        <w:rPr>
          <w:rFonts w:ascii="Arial" w:hAnsi="Arial" w:cs="Arial"/>
          <w:sz w:val="24"/>
          <w:szCs w:val="24"/>
        </w:rPr>
        <w:t>s difficult to ignore the Sydney Opera House fluttering</w:t>
      </w:r>
      <w:r w:rsidR="00AC734F" w:rsidRPr="4BAF89B9">
        <w:rPr>
          <w:rFonts w:ascii="Arial" w:hAnsi="Arial" w:cs="Arial"/>
          <w:sz w:val="24"/>
          <w:szCs w:val="24"/>
        </w:rPr>
        <w:t xml:space="preserve"> </w:t>
      </w:r>
      <w:r w:rsidR="0048364D" w:rsidRPr="4BAF89B9">
        <w:rPr>
          <w:rFonts w:ascii="Arial" w:hAnsi="Arial" w:cs="Arial"/>
          <w:sz w:val="24"/>
          <w:szCs w:val="24"/>
        </w:rPr>
        <w:t>where a small brick hut once stood as a gesture of corseted goodwill from Arthur Phillip to Bennelong, a short walk from the First Fleet’s landing.</w:t>
      </w:r>
    </w:p>
    <w:p w14:paraId="13E422FB" w14:textId="77777777" w:rsidR="00D3031F" w:rsidRPr="00A5661A" w:rsidRDefault="00D3031F">
      <w:pPr>
        <w:pStyle w:val="Body"/>
        <w:spacing w:line="360" w:lineRule="auto"/>
        <w:rPr>
          <w:rFonts w:ascii="Arial" w:hAnsi="Arial" w:cs="Arial"/>
          <w:sz w:val="24"/>
          <w:szCs w:val="24"/>
        </w:rPr>
      </w:pPr>
    </w:p>
    <w:p w14:paraId="321EAE1B" w14:textId="52EBFF33" w:rsidR="00897F5D" w:rsidRDefault="0048364D">
      <w:pPr>
        <w:pStyle w:val="Body"/>
        <w:spacing w:line="360" w:lineRule="auto"/>
        <w:rPr>
          <w:rFonts w:ascii="Arial" w:hAnsi="Arial" w:cs="Arial"/>
          <w:sz w:val="24"/>
          <w:szCs w:val="24"/>
        </w:rPr>
      </w:pPr>
      <w:r w:rsidRPr="00A5661A">
        <w:rPr>
          <w:rFonts w:ascii="Arial" w:hAnsi="Arial" w:cs="Arial"/>
          <w:sz w:val="24"/>
          <w:szCs w:val="24"/>
        </w:rPr>
        <w:t>The piano that got away from Clark, and the musical scene he overlooked, demands a rethinking of this country’s</w:t>
      </w:r>
      <w:r w:rsidR="00EA713F">
        <w:rPr>
          <w:rFonts w:ascii="Arial" w:hAnsi="Arial" w:cs="Arial"/>
          <w:sz w:val="24"/>
          <w:szCs w:val="24"/>
        </w:rPr>
        <w:t xml:space="preserve"> history</w:t>
      </w:r>
      <w:r w:rsidRPr="00A5661A">
        <w:rPr>
          <w:rFonts w:ascii="Arial" w:hAnsi="Arial" w:cs="Arial"/>
          <w:sz w:val="24"/>
          <w:szCs w:val="24"/>
        </w:rPr>
        <w:t xml:space="preserve"> through music and sound. It is a surprising turn, partly because Australian history has often been thought of as particularly unmusical, and Clark himself was an influential proponent of this view. </w:t>
      </w:r>
      <w:r w:rsidR="00897F5D" w:rsidRPr="00A5661A">
        <w:rPr>
          <w:rFonts w:ascii="Arial" w:hAnsi="Arial" w:cs="Arial"/>
          <w:sz w:val="24"/>
          <w:szCs w:val="24"/>
        </w:rPr>
        <w:t>H</w:t>
      </w:r>
      <w:r w:rsidR="00897F5D">
        <w:rPr>
          <w:rFonts w:ascii="Arial" w:hAnsi="Arial" w:cs="Arial"/>
          <w:sz w:val="24"/>
          <w:szCs w:val="24"/>
        </w:rPr>
        <w:t>is address to</w:t>
      </w:r>
      <w:r w:rsidR="00897F5D" w:rsidRPr="00A5661A">
        <w:rPr>
          <w:rFonts w:ascii="Arial" w:hAnsi="Arial" w:cs="Arial"/>
          <w:sz w:val="24"/>
          <w:szCs w:val="24"/>
        </w:rPr>
        <w:t xml:space="preserve"> the </w:t>
      </w:r>
      <w:r w:rsidR="00897F5D">
        <w:rPr>
          <w:rFonts w:ascii="Arial" w:hAnsi="Arial" w:cs="Arial"/>
          <w:sz w:val="24"/>
          <w:szCs w:val="24"/>
        </w:rPr>
        <w:t>I</w:t>
      </w:r>
      <w:r w:rsidR="00897F5D" w:rsidRPr="00A5661A">
        <w:rPr>
          <w:rFonts w:ascii="Arial" w:hAnsi="Arial" w:cs="Arial"/>
          <w:sz w:val="24"/>
          <w:szCs w:val="24"/>
        </w:rPr>
        <w:t xml:space="preserve">nternational Musicological Society </w:t>
      </w:r>
      <w:r w:rsidR="00897F5D">
        <w:rPr>
          <w:rFonts w:ascii="Arial" w:hAnsi="Arial" w:cs="Arial"/>
          <w:sz w:val="24"/>
          <w:szCs w:val="24"/>
        </w:rPr>
        <w:t xml:space="preserve">in 1979 </w:t>
      </w:r>
      <w:r w:rsidR="00DC0767">
        <w:rPr>
          <w:rFonts w:ascii="Arial" w:hAnsi="Arial" w:cs="Arial"/>
          <w:sz w:val="24"/>
          <w:szCs w:val="24"/>
        </w:rPr>
        <w:t>was emphatic</w:t>
      </w:r>
      <w:r w:rsidR="00897F5D" w:rsidRPr="00A5661A">
        <w:rPr>
          <w:rFonts w:ascii="Arial" w:hAnsi="Arial" w:cs="Arial"/>
          <w:sz w:val="24"/>
          <w:szCs w:val="24"/>
        </w:rPr>
        <w:t>. There was no music that</w:t>
      </w:r>
      <w:r w:rsidR="00684C35">
        <w:rPr>
          <w:rFonts w:ascii="Arial" w:hAnsi="Arial" w:cs="Arial"/>
          <w:sz w:val="24"/>
          <w:szCs w:val="24"/>
        </w:rPr>
        <w:t xml:space="preserve"> he felt</w:t>
      </w:r>
      <w:r w:rsidR="00897F5D" w:rsidRPr="00A5661A">
        <w:rPr>
          <w:rFonts w:ascii="Arial" w:hAnsi="Arial" w:cs="Arial"/>
          <w:sz w:val="24"/>
          <w:szCs w:val="24"/>
        </w:rPr>
        <w:t xml:space="preserve"> </w:t>
      </w:r>
      <w:r w:rsidR="00684C35">
        <w:rPr>
          <w:rFonts w:ascii="Arial" w:hAnsi="Arial" w:cs="Arial"/>
          <w:sz w:val="24"/>
          <w:szCs w:val="24"/>
        </w:rPr>
        <w:t>expr</w:t>
      </w:r>
      <w:r w:rsidR="00F44974">
        <w:rPr>
          <w:rFonts w:ascii="Arial" w:hAnsi="Arial" w:cs="Arial"/>
          <w:sz w:val="24"/>
          <w:szCs w:val="24"/>
        </w:rPr>
        <w:t>essed</w:t>
      </w:r>
      <w:r w:rsidR="00897F5D">
        <w:rPr>
          <w:rFonts w:ascii="Arial" w:hAnsi="Arial" w:cs="Arial"/>
          <w:sz w:val="24"/>
          <w:szCs w:val="24"/>
        </w:rPr>
        <w:t xml:space="preserve"> </w:t>
      </w:r>
      <w:r w:rsidR="00897F5D" w:rsidRPr="00A5661A">
        <w:rPr>
          <w:rFonts w:ascii="Arial" w:hAnsi="Arial" w:cs="Arial"/>
          <w:sz w:val="24"/>
          <w:szCs w:val="24"/>
        </w:rPr>
        <w:t>‘</w:t>
      </w:r>
      <w:r w:rsidR="00897F5D">
        <w:rPr>
          <w:rFonts w:ascii="Arial" w:hAnsi="Arial" w:cs="Arial"/>
          <w:sz w:val="24"/>
          <w:szCs w:val="24"/>
        </w:rPr>
        <w:t xml:space="preserve">a great cry both of anguish and of acceptance and resignation </w:t>
      </w:r>
      <w:r w:rsidR="00897F5D" w:rsidRPr="00A5661A">
        <w:rPr>
          <w:rFonts w:ascii="Arial" w:hAnsi="Arial" w:cs="Arial"/>
          <w:sz w:val="24"/>
          <w:szCs w:val="24"/>
        </w:rPr>
        <w:t>in the presence of such a malign and inhospitable environment.’</w:t>
      </w:r>
      <w:r w:rsidR="00897F5D">
        <w:rPr>
          <w:rFonts w:ascii="Arial" w:hAnsi="Arial" w:cs="Arial"/>
          <w:sz w:val="24"/>
          <w:szCs w:val="24"/>
        </w:rPr>
        <w:t xml:space="preserve"> Playing to the audience, he concluded </w:t>
      </w:r>
      <w:r w:rsidR="00C8302B">
        <w:rPr>
          <w:rFonts w:ascii="Arial" w:hAnsi="Arial" w:cs="Arial"/>
          <w:sz w:val="24"/>
          <w:szCs w:val="24"/>
        </w:rPr>
        <w:t>with the</w:t>
      </w:r>
      <w:r w:rsidR="00684C35">
        <w:rPr>
          <w:rFonts w:ascii="Arial" w:hAnsi="Arial" w:cs="Arial"/>
          <w:sz w:val="24"/>
          <w:szCs w:val="24"/>
        </w:rPr>
        <w:t xml:space="preserve"> declar</w:t>
      </w:r>
      <w:r w:rsidR="00C8302B">
        <w:rPr>
          <w:rFonts w:ascii="Arial" w:hAnsi="Arial" w:cs="Arial"/>
          <w:sz w:val="24"/>
          <w:szCs w:val="24"/>
        </w:rPr>
        <w:t>ation</w:t>
      </w:r>
      <w:r w:rsidR="00897F5D">
        <w:rPr>
          <w:rFonts w:ascii="Arial" w:hAnsi="Arial" w:cs="Arial"/>
          <w:sz w:val="24"/>
          <w:szCs w:val="24"/>
        </w:rPr>
        <w:t xml:space="preserve"> that the experience of Australia ‘can only probably be done justice to by great music.’</w:t>
      </w:r>
    </w:p>
    <w:p w14:paraId="5E0A211E" w14:textId="77777777" w:rsidR="00897F5D" w:rsidRDefault="00897F5D">
      <w:pPr>
        <w:pStyle w:val="Body"/>
        <w:spacing w:line="360" w:lineRule="auto"/>
        <w:rPr>
          <w:rFonts w:ascii="Arial" w:hAnsi="Arial" w:cs="Arial"/>
          <w:sz w:val="24"/>
          <w:szCs w:val="24"/>
        </w:rPr>
      </w:pPr>
    </w:p>
    <w:p w14:paraId="731C023A" w14:textId="31BF10B9" w:rsidR="00D3031F" w:rsidRDefault="00897F5D">
      <w:pPr>
        <w:pStyle w:val="Body"/>
        <w:spacing w:line="360" w:lineRule="auto"/>
        <w:rPr>
          <w:rFonts w:ascii="Arial" w:hAnsi="Arial" w:cs="Arial"/>
          <w:sz w:val="24"/>
          <w:szCs w:val="24"/>
        </w:rPr>
      </w:pPr>
      <w:r w:rsidRPr="4BAF89B9">
        <w:rPr>
          <w:rFonts w:ascii="Arial" w:hAnsi="Arial" w:cs="Arial"/>
          <w:sz w:val="24"/>
          <w:szCs w:val="24"/>
        </w:rPr>
        <w:t xml:space="preserve">In his </w:t>
      </w:r>
      <w:r w:rsidR="00684C35" w:rsidRPr="4BAF89B9">
        <w:rPr>
          <w:rFonts w:ascii="Arial" w:hAnsi="Arial" w:cs="Arial"/>
          <w:sz w:val="24"/>
          <w:szCs w:val="24"/>
        </w:rPr>
        <w:t xml:space="preserve">1976 </w:t>
      </w:r>
      <w:r w:rsidRPr="4BAF89B9">
        <w:rPr>
          <w:rFonts w:ascii="Arial" w:hAnsi="Arial" w:cs="Arial"/>
          <w:sz w:val="24"/>
          <w:szCs w:val="24"/>
        </w:rPr>
        <w:t>Boyer Lectures</w:t>
      </w:r>
      <w:r w:rsidR="00684C35" w:rsidRPr="4BAF89B9">
        <w:rPr>
          <w:rFonts w:ascii="Arial" w:hAnsi="Arial" w:cs="Arial"/>
          <w:sz w:val="24"/>
          <w:szCs w:val="24"/>
        </w:rPr>
        <w:t xml:space="preserve">, Clark broadcast </w:t>
      </w:r>
      <w:r w:rsidR="00C8302B" w:rsidRPr="4BAF89B9">
        <w:rPr>
          <w:rFonts w:ascii="Arial" w:hAnsi="Arial" w:cs="Arial"/>
          <w:sz w:val="24"/>
          <w:szCs w:val="24"/>
        </w:rPr>
        <w:t>the</w:t>
      </w:r>
      <w:r w:rsidR="00684C35" w:rsidRPr="4BAF89B9">
        <w:rPr>
          <w:rFonts w:ascii="Arial" w:hAnsi="Arial" w:cs="Arial"/>
          <w:sz w:val="24"/>
          <w:szCs w:val="24"/>
        </w:rPr>
        <w:t xml:space="preserve"> similar view</w:t>
      </w:r>
      <w:r w:rsidR="00C8302B" w:rsidRPr="4BAF89B9">
        <w:rPr>
          <w:rFonts w:ascii="Arial" w:hAnsi="Arial" w:cs="Arial"/>
          <w:sz w:val="24"/>
          <w:szCs w:val="24"/>
        </w:rPr>
        <w:t xml:space="preserve"> </w:t>
      </w:r>
      <w:r w:rsidR="00684C35" w:rsidRPr="4BAF89B9">
        <w:rPr>
          <w:rFonts w:ascii="Arial" w:hAnsi="Arial" w:cs="Arial"/>
          <w:sz w:val="24"/>
          <w:szCs w:val="24"/>
        </w:rPr>
        <w:t>that</w:t>
      </w:r>
      <w:r w:rsidRPr="4BAF89B9">
        <w:rPr>
          <w:rFonts w:ascii="Arial" w:hAnsi="Arial" w:cs="Arial"/>
          <w:sz w:val="24"/>
          <w:szCs w:val="24"/>
        </w:rPr>
        <w:t xml:space="preserve"> ‘we never created a distinctive music which one can listen to feeling that it conveys what it is like to be a human being in Australia.’</w:t>
      </w:r>
      <w:r w:rsidR="00684C35" w:rsidRPr="4BAF89B9">
        <w:rPr>
          <w:rFonts w:ascii="Arial" w:hAnsi="Arial" w:cs="Arial"/>
          <w:sz w:val="24"/>
          <w:szCs w:val="24"/>
        </w:rPr>
        <w:t xml:space="preserve"> </w:t>
      </w:r>
      <w:r w:rsidRPr="4BAF89B9">
        <w:rPr>
          <w:rFonts w:ascii="Arial" w:hAnsi="Arial" w:cs="Arial"/>
          <w:sz w:val="24"/>
          <w:szCs w:val="24"/>
        </w:rPr>
        <w:t>Even when he discussed</w:t>
      </w:r>
      <w:r w:rsidR="0048364D" w:rsidRPr="4BAF89B9">
        <w:rPr>
          <w:rFonts w:ascii="Arial" w:hAnsi="Arial" w:cs="Arial"/>
          <w:sz w:val="24"/>
          <w:szCs w:val="24"/>
        </w:rPr>
        <w:t xml:space="preserve"> the craft of history</w:t>
      </w:r>
      <w:r w:rsidR="00684C35" w:rsidRPr="4BAF89B9">
        <w:rPr>
          <w:rFonts w:ascii="Arial" w:hAnsi="Arial" w:cs="Arial"/>
          <w:sz w:val="24"/>
          <w:szCs w:val="24"/>
        </w:rPr>
        <w:t xml:space="preserve"> in the</w:t>
      </w:r>
      <w:r w:rsidR="00721AB6" w:rsidRPr="4BAF89B9">
        <w:rPr>
          <w:rFonts w:ascii="Arial" w:hAnsi="Arial" w:cs="Arial"/>
          <w:sz w:val="24"/>
          <w:szCs w:val="24"/>
        </w:rPr>
        <w:t>se</w:t>
      </w:r>
      <w:r w:rsidR="00684C35" w:rsidRPr="4BAF89B9">
        <w:rPr>
          <w:rFonts w:ascii="Arial" w:hAnsi="Arial" w:cs="Arial"/>
          <w:sz w:val="24"/>
          <w:szCs w:val="24"/>
        </w:rPr>
        <w:t xml:space="preserve"> lectures</w:t>
      </w:r>
      <w:r w:rsidRPr="4BAF89B9">
        <w:rPr>
          <w:rFonts w:ascii="Arial" w:hAnsi="Arial" w:cs="Arial"/>
          <w:sz w:val="24"/>
          <w:szCs w:val="24"/>
        </w:rPr>
        <w:t>,</w:t>
      </w:r>
      <w:r w:rsidR="0048364D" w:rsidRPr="4BAF89B9">
        <w:rPr>
          <w:rFonts w:ascii="Arial" w:hAnsi="Arial" w:cs="Arial"/>
          <w:sz w:val="24"/>
          <w:szCs w:val="24"/>
        </w:rPr>
        <w:t xml:space="preserve"> </w:t>
      </w:r>
      <w:r w:rsidRPr="4BAF89B9">
        <w:rPr>
          <w:rFonts w:ascii="Arial" w:hAnsi="Arial" w:cs="Arial"/>
          <w:sz w:val="24"/>
          <w:szCs w:val="24"/>
        </w:rPr>
        <w:t>he</w:t>
      </w:r>
      <w:r w:rsidR="0048364D" w:rsidRPr="4BAF89B9">
        <w:rPr>
          <w:rFonts w:ascii="Arial" w:hAnsi="Arial" w:cs="Arial"/>
          <w:sz w:val="24"/>
          <w:szCs w:val="24"/>
        </w:rPr>
        <w:t xml:space="preserve"> used music and musicians to voice his hunches. He found sympathy with Ralph Vaughan Williams’ description of composing</w:t>
      </w:r>
      <w:r w:rsidR="005F56EF" w:rsidRPr="4BAF89B9">
        <w:rPr>
          <w:rFonts w:ascii="Arial" w:hAnsi="Arial" w:cs="Arial"/>
          <w:sz w:val="24"/>
          <w:szCs w:val="24"/>
        </w:rPr>
        <w:t xml:space="preserve"> as ‘a rum go,</w:t>
      </w:r>
      <w:r w:rsidR="007A1A72" w:rsidRPr="4BAF89B9">
        <w:rPr>
          <w:rFonts w:ascii="Arial" w:hAnsi="Arial" w:cs="Arial"/>
          <w:sz w:val="24"/>
          <w:szCs w:val="24"/>
        </w:rPr>
        <w:t>’</w:t>
      </w:r>
      <w:r w:rsidR="00684C35" w:rsidRPr="4BAF89B9">
        <w:rPr>
          <w:rFonts w:ascii="Arial" w:hAnsi="Arial" w:cs="Arial"/>
          <w:sz w:val="24"/>
          <w:szCs w:val="24"/>
        </w:rPr>
        <w:t xml:space="preserve"> and with</w:t>
      </w:r>
      <w:r w:rsidR="0048364D" w:rsidRPr="4BAF89B9">
        <w:rPr>
          <w:rFonts w:ascii="Arial" w:hAnsi="Arial" w:cs="Arial"/>
          <w:sz w:val="24"/>
          <w:szCs w:val="24"/>
        </w:rPr>
        <w:t xml:space="preserve"> Bach’s open secret that it was just ‘hard work</w:t>
      </w:r>
      <w:r w:rsidR="007A1A72" w:rsidRPr="4BAF89B9">
        <w:rPr>
          <w:rFonts w:ascii="Arial" w:hAnsi="Arial" w:cs="Arial"/>
          <w:sz w:val="24"/>
          <w:szCs w:val="24"/>
        </w:rPr>
        <w:t>.</w:t>
      </w:r>
      <w:r w:rsidR="0048364D" w:rsidRPr="4BAF89B9">
        <w:rPr>
          <w:rFonts w:ascii="Arial" w:hAnsi="Arial" w:cs="Arial"/>
          <w:sz w:val="24"/>
          <w:szCs w:val="24"/>
        </w:rPr>
        <w:t xml:space="preserve">’ The work never became easier, but Clark had realised </w:t>
      </w:r>
      <w:r w:rsidR="00721AB6" w:rsidRPr="4BAF89B9">
        <w:rPr>
          <w:rFonts w:ascii="Arial" w:hAnsi="Arial" w:cs="Arial"/>
          <w:sz w:val="24"/>
          <w:szCs w:val="24"/>
        </w:rPr>
        <w:t xml:space="preserve">that </w:t>
      </w:r>
      <w:r w:rsidR="0048364D" w:rsidRPr="4BAF89B9">
        <w:rPr>
          <w:rFonts w:ascii="Arial" w:hAnsi="Arial" w:cs="Arial"/>
          <w:sz w:val="24"/>
          <w:szCs w:val="24"/>
        </w:rPr>
        <w:t xml:space="preserve">the academic mode was not for him. </w:t>
      </w:r>
      <w:r w:rsidR="00721AB6" w:rsidRPr="4BAF89B9">
        <w:rPr>
          <w:rFonts w:ascii="Arial" w:hAnsi="Arial" w:cs="Arial"/>
          <w:sz w:val="24"/>
          <w:szCs w:val="24"/>
        </w:rPr>
        <w:t>Earlier</w:t>
      </w:r>
      <w:r w:rsidR="0048364D" w:rsidRPr="4BAF89B9">
        <w:rPr>
          <w:rFonts w:ascii="Arial" w:hAnsi="Arial" w:cs="Arial"/>
          <w:sz w:val="24"/>
          <w:szCs w:val="24"/>
        </w:rPr>
        <w:t xml:space="preserve"> attempts </w:t>
      </w:r>
      <w:r w:rsidR="00721AB6" w:rsidRPr="4BAF89B9">
        <w:rPr>
          <w:rFonts w:ascii="Arial" w:hAnsi="Arial" w:cs="Arial"/>
          <w:sz w:val="24"/>
          <w:szCs w:val="24"/>
        </w:rPr>
        <w:t xml:space="preserve">at writing Australian history </w:t>
      </w:r>
      <w:r w:rsidR="0048364D" w:rsidRPr="4BAF89B9">
        <w:rPr>
          <w:rFonts w:ascii="Arial" w:hAnsi="Arial" w:cs="Arial"/>
          <w:sz w:val="24"/>
          <w:szCs w:val="24"/>
        </w:rPr>
        <w:t xml:space="preserve">had faltered with what he described as ‘genuflexions in the direction of Mr. Dry-As-Dust.’ </w:t>
      </w:r>
      <w:r w:rsidR="007A1A72" w:rsidRPr="4BAF89B9">
        <w:rPr>
          <w:rFonts w:ascii="Arial" w:hAnsi="Arial" w:cs="Arial"/>
          <w:sz w:val="24"/>
          <w:szCs w:val="24"/>
        </w:rPr>
        <w:t>However, t</w:t>
      </w:r>
      <w:r w:rsidR="0048364D" w:rsidRPr="4BAF89B9">
        <w:rPr>
          <w:rFonts w:ascii="Arial" w:hAnsi="Arial" w:cs="Arial"/>
          <w:sz w:val="24"/>
          <w:szCs w:val="24"/>
        </w:rPr>
        <w:t>h</w:t>
      </w:r>
      <w:r w:rsidR="009C39BB" w:rsidRPr="4BAF89B9">
        <w:rPr>
          <w:rFonts w:ascii="Arial" w:hAnsi="Arial" w:cs="Arial"/>
          <w:sz w:val="24"/>
          <w:szCs w:val="24"/>
        </w:rPr>
        <w:t>ose</w:t>
      </w:r>
      <w:r w:rsidR="0048364D" w:rsidRPr="4BAF89B9">
        <w:rPr>
          <w:rFonts w:ascii="Arial" w:hAnsi="Arial" w:cs="Arial"/>
          <w:sz w:val="24"/>
          <w:szCs w:val="24"/>
        </w:rPr>
        <w:t xml:space="preserve"> attempt</w:t>
      </w:r>
      <w:r w:rsidR="009C39BB" w:rsidRPr="4BAF89B9">
        <w:rPr>
          <w:rFonts w:ascii="Arial" w:hAnsi="Arial" w:cs="Arial"/>
          <w:sz w:val="24"/>
          <w:szCs w:val="24"/>
        </w:rPr>
        <w:t>s</w:t>
      </w:r>
      <w:r w:rsidR="0048364D" w:rsidRPr="4BAF89B9">
        <w:rPr>
          <w:rFonts w:ascii="Arial" w:hAnsi="Arial" w:cs="Arial"/>
          <w:sz w:val="24"/>
          <w:szCs w:val="24"/>
        </w:rPr>
        <w:t xml:space="preserve"> helped him find the story he wanted to tell, and </w:t>
      </w:r>
      <w:r w:rsidR="007A1A72" w:rsidRPr="4BAF89B9">
        <w:rPr>
          <w:rFonts w:ascii="Arial" w:hAnsi="Arial" w:cs="Arial"/>
          <w:sz w:val="24"/>
          <w:szCs w:val="24"/>
        </w:rPr>
        <w:t xml:space="preserve">he used </w:t>
      </w:r>
      <w:r w:rsidR="009C39BB" w:rsidRPr="4BAF89B9">
        <w:rPr>
          <w:rFonts w:ascii="Arial" w:hAnsi="Arial" w:cs="Arial"/>
          <w:sz w:val="24"/>
          <w:szCs w:val="24"/>
        </w:rPr>
        <w:t>music</w:t>
      </w:r>
      <w:r w:rsidR="0048364D" w:rsidRPr="4BAF89B9">
        <w:rPr>
          <w:rFonts w:ascii="Arial" w:hAnsi="Arial" w:cs="Arial"/>
          <w:sz w:val="24"/>
          <w:szCs w:val="24"/>
        </w:rPr>
        <w:t xml:space="preserve"> </w:t>
      </w:r>
      <w:r w:rsidR="00684C35" w:rsidRPr="4BAF89B9">
        <w:rPr>
          <w:rFonts w:ascii="Arial" w:hAnsi="Arial" w:cs="Arial"/>
          <w:sz w:val="24"/>
          <w:szCs w:val="24"/>
        </w:rPr>
        <w:t>t</w:t>
      </w:r>
      <w:r w:rsidR="0048364D" w:rsidRPr="4BAF89B9">
        <w:rPr>
          <w:rFonts w:ascii="Arial" w:hAnsi="Arial" w:cs="Arial"/>
          <w:sz w:val="24"/>
          <w:szCs w:val="24"/>
        </w:rPr>
        <w:t>here too.</w:t>
      </w:r>
    </w:p>
    <w:p w14:paraId="366F8476" w14:textId="77777777" w:rsidR="009C39BB" w:rsidRPr="00A5661A" w:rsidRDefault="009C39BB">
      <w:pPr>
        <w:pStyle w:val="Body"/>
        <w:spacing w:line="360" w:lineRule="auto"/>
        <w:rPr>
          <w:rFonts w:ascii="Arial" w:hAnsi="Arial" w:cs="Arial"/>
          <w:sz w:val="24"/>
          <w:szCs w:val="24"/>
        </w:rPr>
      </w:pPr>
    </w:p>
    <w:p w14:paraId="148E54A6" w14:textId="41A4D49F" w:rsidR="00D3031F" w:rsidRPr="00A5661A" w:rsidRDefault="0048364D">
      <w:pPr>
        <w:pStyle w:val="Body"/>
        <w:spacing w:line="360" w:lineRule="auto"/>
        <w:rPr>
          <w:rFonts w:ascii="Arial" w:hAnsi="Arial" w:cs="Arial"/>
          <w:sz w:val="24"/>
          <w:szCs w:val="24"/>
        </w:rPr>
      </w:pPr>
      <w:r w:rsidRPr="4BAF89B9">
        <w:rPr>
          <w:rFonts w:ascii="Arial" w:hAnsi="Arial" w:cs="Arial"/>
          <w:sz w:val="24"/>
          <w:szCs w:val="24"/>
        </w:rPr>
        <w:t>He wanted to tell ‘a story about the coming of a great civilisation, a civilisation which had produced Bach’s Mass in B minor, to an ancient barbaric continent, and what that contact did to that civilisation and its people, and what those people did to each other.’ This</w:t>
      </w:r>
      <w:r w:rsidR="0033385D" w:rsidRPr="4BAF89B9">
        <w:rPr>
          <w:rFonts w:ascii="Arial" w:hAnsi="Arial" w:cs="Arial"/>
          <w:sz w:val="24"/>
          <w:szCs w:val="24"/>
        </w:rPr>
        <w:t xml:space="preserve"> </w:t>
      </w:r>
      <w:r w:rsidR="007A1A72" w:rsidRPr="4BAF89B9">
        <w:rPr>
          <w:rFonts w:ascii="Arial" w:hAnsi="Arial" w:cs="Arial"/>
          <w:sz w:val="24"/>
          <w:szCs w:val="24"/>
        </w:rPr>
        <w:t>rings</w:t>
      </w:r>
      <w:r w:rsidRPr="4BAF89B9">
        <w:rPr>
          <w:rFonts w:ascii="Arial" w:hAnsi="Arial" w:cs="Arial"/>
          <w:sz w:val="24"/>
          <w:szCs w:val="24"/>
        </w:rPr>
        <w:t xml:space="preserve"> with the </w:t>
      </w:r>
      <w:r w:rsidR="007A1A72" w:rsidRPr="4BAF89B9">
        <w:rPr>
          <w:rFonts w:ascii="Arial" w:hAnsi="Arial" w:cs="Arial"/>
          <w:sz w:val="24"/>
          <w:szCs w:val="24"/>
        </w:rPr>
        <w:t>rhetoric of nineteenth century</w:t>
      </w:r>
      <w:r w:rsidRPr="4BAF89B9">
        <w:rPr>
          <w:rFonts w:ascii="Arial" w:hAnsi="Arial" w:cs="Arial"/>
          <w:sz w:val="24"/>
          <w:szCs w:val="24"/>
        </w:rPr>
        <w:t xml:space="preserve"> </w:t>
      </w:r>
      <w:r w:rsidR="007A1A72" w:rsidRPr="4BAF89B9">
        <w:rPr>
          <w:rFonts w:ascii="Arial" w:hAnsi="Arial" w:cs="Arial"/>
          <w:sz w:val="24"/>
          <w:szCs w:val="24"/>
        </w:rPr>
        <w:t>sources</w:t>
      </w:r>
      <w:r w:rsidR="0033385D" w:rsidRPr="4BAF89B9">
        <w:rPr>
          <w:rFonts w:ascii="Arial" w:hAnsi="Arial" w:cs="Arial"/>
          <w:sz w:val="24"/>
          <w:szCs w:val="24"/>
        </w:rPr>
        <w:t>.</w:t>
      </w:r>
      <w:r w:rsidR="00684C35" w:rsidRPr="4BAF89B9">
        <w:rPr>
          <w:rFonts w:ascii="Arial" w:hAnsi="Arial" w:cs="Arial"/>
          <w:sz w:val="24"/>
          <w:szCs w:val="24"/>
        </w:rPr>
        <w:t xml:space="preserve"> </w:t>
      </w:r>
      <w:r w:rsidR="0033385D" w:rsidRPr="4BAF89B9">
        <w:rPr>
          <w:rFonts w:ascii="Arial" w:hAnsi="Arial" w:cs="Arial"/>
          <w:sz w:val="24"/>
          <w:szCs w:val="24"/>
        </w:rPr>
        <w:t>T</w:t>
      </w:r>
      <w:r w:rsidRPr="4BAF89B9">
        <w:rPr>
          <w:rFonts w:ascii="Arial" w:hAnsi="Arial" w:cs="Arial"/>
          <w:sz w:val="24"/>
          <w:szCs w:val="24"/>
        </w:rPr>
        <w:t xml:space="preserve">he 1837 </w:t>
      </w:r>
      <w:r w:rsidRPr="4BAF89B9">
        <w:rPr>
          <w:rFonts w:ascii="Arial" w:hAnsi="Arial" w:cs="Arial"/>
          <w:i/>
          <w:iCs/>
          <w:sz w:val="24"/>
          <w:szCs w:val="24"/>
        </w:rPr>
        <w:t>Report of the Parliamentary Select Committee on Aboriginal Tribes</w:t>
      </w:r>
      <w:r w:rsidR="0033385D" w:rsidRPr="4BAF89B9">
        <w:rPr>
          <w:rFonts w:ascii="Arial" w:hAnsi="Arial" w:cs="Arial"/>
          <w:sz w:val="24"/>
          <w:szCs w:val="24"/>
        </w:rPr>
        <w:t>, for example,</w:t>
      </w:r>
      <w:r w:rsidRPr="4BAF89B9">
        <w:rPr>
          <w:rFonts w:ascii="Arial" w:hAnsi="Arial" w:cs="Arial"/>
          <w:i/>
          <w:iCs/>
          <w:sz w:val="24"/>
          <w:szCs w:val="24"/>
        </w:rPr>
        <w:t xml:space="preserve"> </w:t>
      </w:r>
      <w:r w:rsidR="007A1A72" w:rsidRPr="4BAF89B9">
        <w:rPr>
          <w:rFonts w:ascii="Arial" w:hAnsi="Arial" w:cs="Arial"/>
          <w:sz w:val="24"/>
          <w:szCs w:val="24"/>
        </w:rPr>
        <w:t xml:space="preserve">was </w:t>
      </w:r>
      <w:r w:rsidRPr="4BAF89B9">
        <w:rPr>
          <w:rFonts w:ascii="Arial" w:hAnsi="Arial" w:cs="Arial"/>
          <w:sz w:val="24"/>
          <w:szCs w:val="24"/>
        </w:rPr>
        <w:t xml:space="preserve">concerned with how best ‘to promote the spread of Civilization’ and </w:t>
      </w:r>
      <w:r w:rsidR="00FE3BB5" w:rsidRPr="4BAF89B9">
        <w:rPr>
          <w:rFonts w:ascii="Arial" w:hAnsi="Arial" w:cs="Arial"/>
          <w:sz w:val="24"/>
          <w:szCs w:val="24"/>
        </w:rPr>
        <w:t xml:space="preserve">how </w:t>
      </w:r>
      <w:r w:rsidRPr="4BAF89B9">
        <w:rPr>
          <w:rFonts w:ascii="Arial" w:hAnsi="Arial" w:cs="Arial"/>
          <w:sz w:val="24"/>
          <w:szCs w:val="24"/>
        </w:rPr>
        <w:t xml:space="preserve">to achieve ‘the peaceful and voluntary reception of the Christian Religion.’ However retrograde, Clark thought this process and its violence had </w:t>
      </w:r>
      <w:r w:rsidR="00684C35" w:rsidRPr="4BAF89B9">
        <w:rPr>
          <w:rFonts w:ascii="Arial" w:hAnsi="Arial" w:cs="Arial"/>
          <w:sz w:val="24"/>
          <w:szCs w:val="24"/>
        </w:rPr>
        <w:t xml:space="preserve">made Australians </w:t>
      </w:r>
      <w:r w:rsidRPr="4BAF89B9">
        <w:rPr>
          <w:rFonts w:ascii="Arial" w:hAnsi="Arial" w:cs="Arial"/>
          <w:sz w:val="24"/>
          <w:szCs w:val="24"/>
        </w:rPr>
        <w:t>unique, and that t</w:t>
      </w:r>
      <w:r w:rsidR="00684C35" w:rsidRPr="4BAF89B9">
        <w:rPr>
          <w:rFonts w:ascii="Arial" w:hAnsi="Arial" w:cs="Arial"/>
          <w:sz w:val="24"/>
          <w:szCs w:val="24"/>
        </w:rPr>
        <w:t xml:space="preserve">his </w:t>
      </w:r>
      <w:r w:rsidRPr="4BAF89B9">
        <w:rPr>
          <w:rFonts w:ascii="Arial" w:hAnsi="Arial" w:cs="Arial"/>
          <w:sz w:val="24"/>
          <w:szCs w:val="24"/>
        </w:rPr>
        <w:t xml:space="preserve">was legible in literature, though not yet </w:t>
      </w:r>
      <w:r w:rsidR="007A1A72" w:rsidRPr="4BAF89B9">
        <w:rPr>
          <w:rFonts w:ascii="Arial" w:hAnsi="Arial" w:cs="Arial"/>
          <w:sz w:val="24"/>
          <w:szCs w:val="24"/>
        </w:rPr>
        <w:t xml:space="preserve">intelligible </w:t>
      </w:r>
      <w:r w:rsidRPr="4BAF89B9">
        <w:rPr>
          <w:rFonts w:ascii="Arial" w:hAnsi="Arial" w:cs="Arial"/>
          <w:sz w:val="24"/>
          <w:szCs w:val="24"/>
        </w:rPr>
        <w:t xml:space="preserve">in </w:t>
      </w:r>
      <w:r w:rsidR="00FE3BB5" w:rsidRPr="4BAF89B9">
        <w:rPr>
          <w:rFonts w:ascii="Arial" w:hAnsi="Arial" w:cs="Arial"/>
          <w:sz w:val="24"/>
          <w:szCs w:val="24"/>
        </w:rPr>
        <w:t xml:space="preserve">Australian </w:t>
      </w:r>
      <w:r w:rsidRPr="4BAF89B9">
        <w:rPr>
          <w:rFonts w:ascii="Arial" w:hAnsi="Arial" w:cs="Arial"/>
          <w:sz w:val="24"/>
          <w:szCs w:val="24"/>
        </w:rPr>
        <w:t>music.</w:t>
      </w:r>
    </w:p>
    <w:p w14:paraId="3352153C" w14:textId="77777777" w:rsidR="00D3031F" w:rsidRPr="00A5661A" w:rsidRDefault="00D3031F">
      <w:pPr>
        <w:pStyle w:val="Body"/>
        <w:spacing w:line="360" w:lineRule="auto"/>
        <w:rPr>
          <w:rFonts w:ascii="Arial" w:hAnsi="Arial" w:cs="Arial"/>
          <w:sz w:val="24"/>
          <w:szCs w:val="24"/>
        </w:rPr>
      </w:pPr>
    </w:p>
    <w:p w14:paraId="6F0569B9" w14:textId="0F5A1D55" w:rsidR="00D3031F" w:rsidRPr="00A5661A" w:rsidRDefault="0048364D">
      <w:pPr>
        <w:pStyle w:val="Body"/>
        <w:spacing w:line="360" w:lineRule="auto"/>
        <w:rPr>
          <w:rFonts w:ascii="Arial" w:hAnsi="Arial" w:cs="Arial"/>
          <w:sz w:val="24"/>
          <w:szCs w:val="24"/>
        </w:rPr>
      </w:pPr>
      <w:r w:rsidRPr="00A5661A">
        <w:rPr>
          <w:rFonts w:ascii="Arial" w:hAnsi="Arial" w:cs="Arial"/>
          <w:sz w:val="24"/>
          <w:szCs w:val="24"/>
        </w:rPr>
        <w:t xml:space="preserve">He </w:t>
      </w:r>
      <w:r w:rsidR="003915C2">
        <w:rPr>
          <w:rFonts w:ascii="Arial" w:hAnsi="Arial" w:cs="Arial"/>
          <w:sz w:val="24"/>
          <w:szCs w:val="24"/>
        </w:rPr>
        <w:t>found it in the writing of</w:t>
      </w:r>
      <w:r w:rsidRPr="00A5661A">
        <w:rPr>
          <w:rFonts w:ascii="Arial" w:hAnsi="Arial" w:cs="Arial"/>
          <w:sz w:val="24"/>
          <w:szCs w:val="24"/>
        </w:rPr>
        <w:t xml:space="preserve"> Adam Lindsey Gordon and Marcus Clarke</w:t>
      </w:r>
      <w:r w:rsidR="003915C2">
        <w:rPr>
          <w:rFonts w:ascii="Arial" w:hAnsi="Arial" w:cs="Arial"/>
          <w:sz w:val="24"/>
          <w:szCs w:val="24"/>
        </w:rPr>
        <w:t xml:space="preserve"> and t</w:t>
      </w:r>
      <w:r w:rsidRPr="00A5661A">
        <w:rPr>
          <w:rFonts w:ascii="Arial" w:hAnsi="Arial" w:cs="Arial"/>
          <w:sz w:val="24"/>
          <w:szCs w:val="24"/>
        </w:rPr>
        <w:t xml:space="preserve">hese writers were on his mind as he worked on the fourth volume of </w:t>
      </w:r>
      <w:r w:rsidRPr="00A5661A">
        <w:rPr>
          <w:rFonts w:ascii="Arial" w:hAnsi="Arial" w:cs="Arial"/>
          <w:i/>
          <w:iCs/>
          <w:sz w:val="24"/>
          <w:szCs w:val="24"/>
        </w:rPr>
        <w:t xml:space="preserve">A History of Australia, </w:t>
      </w:r>
      <w:r w:rsidRPr="00A5661A">
        <w:rPr>
          <w:rFonts w:ascii="Arial" w:hAnsi="Arial" w:cs="Arial"/>
          <w:sz w:val="24"/>
          <w:szCs w:val="24"/>
        </w:rPr>
        <w:t>published</w:t>
      </w:r>
      <w:r w:rsidR="0036429E" w:rsidRPr="00A5661A">
        <w:rPr>
          <w:rFonts w:ascii="Arial" w:hAnsi="Arial" w:cs="Arial"/>
          <w:sz w:val="24"/>
          <w:szCs w:val="24"/>
        </w:rPr>
        <w:t xml:space="preserve"> </w:t>
      </w:r>
      <w:r w:rsidRPr="00A5661A">
        <w:rPr>
          <w:rFonts w:ascii="Arial" w:hAnsi="Arial" w:cs="Arial"/>
          <w:sz w:val="24"/>
          <w:szCs w:val="24"/>
        </w:rPr>
        <w:t xml:space="preserve">three years after the Boyer Lectures. </w:t>
      </w:r>
      <w:r w:rsidR="00684C35">
        <w:rPr>
          <w:rFonts w:ascii="Arial" w:hAnsi="Arial" w:cs="Arial"/>
          <w:sz w:val="24"/>
          <w:szCs w:val="24"/>
        </w:rPr>
        <w:t>The</w:t>
      </w:r>
      <w:r w:rsidR="0036429E" w:rsidRPr="00A5661A">
        <w:rPr>
          <w:rFonts w:ascii="Arial" w:hAnsi="Arial" w:cs="Arial"/>
          <w:sz w:val="24"/>
          <w:szCs w:val="24"/>
        </w:rPr>
        <w:t xml:space="preserve"> description of</w:t>
      </w:r>
      <w:r w:rsidRPr="00A5661A">
        <w:rPr>
          <w:rFonts w:ascii="Arial" w:hAnsi="Arial" w:cs="Arial"/>
          <w:sz w:val="24"/>
          <w:szCs w:val="24"/>
        </w:rPr>
        <w:t xml:space="preserve"> Marcus Clarke mourning Adam Lindsey Gordon in </w:t>
      </w:r>
      <w:r w:rsidRPr="00A5661A">
        <w:rPr>
          <w:rFonts w:ascii="Arial" w:hAnsi="Arial" w:cs="Arial"/>
          <w:i/>
          <w:iCs/>
          <w:sz w:val="24"/>
          <w:szCs w:val="24"/>
        </w:rPr>
        <w:t xml:space="preserve">Volume IV </w:t>
      </w:r>
      <w:r w:rsidRPr="00A5661A">
        <w:rPr>
          <w:rFonts w:ascii="Arial" w:hAnsi="Arial" w:cs="Arial"/>
          <w:sz w:val="24"/>
          <w:szCs w:val="24"/>
        </w:rPr>
        <w:t>carries</w:t>
      </w:r>
      <w:r w:rsidR="0036429E" w:rsidRPr="00A5661A">
        <w:rPr>
          <w:rFonts w:ascii="Arial" w:hAnsi="Arial" w:cs="Arial"/>
          <w:sz w:val="24"/>
          <w:szCs w:val="24"/>
        </w:rPr>
        <w:t xml:space="preserve"> </w:t>
      </w:r>
      <w:r w:rsidR="00684C35">
        <w:rPr>
          <w:rFonts w:ascii="Arial" w:hAnsi="Arial" w:cs="Arial"/>
          <w:sz w:val="24"/>
          <w:szCs w:val="24"/>
        </w:rPr>
        <w:t xml:space="preserve">the </w:t>
      </w:r>
      <w:r w:rsidRPr="00A5661A">
        <w:rPr>
          <w:rFonts w:ascii="Arial" w:hAnsi="Arial" w:cs="Arial"/>
          <w:sz w:val="24"/>
          <w:szCs w:val="24"/>
        </w:rPr>
        <w:t>lived experience</w:t>
      </w:r>
      <w:r w:rsidR="0036429E" w:rsidRPr="00A5661A">
        <w:rPr>
          <w:rFonts w:ascii="Arial" w:hAnsi="Arial" w:cs="Arial"/>
          <w:sz w:val="24"/>
          <w:szCs w:val="24"/>
        </w:rPr>
        <w:t xml:space="preserve"> of grie</w:t>
      </w:r>
      <w:r w:rsidR="00684C35">
        <w:rPr>
          <w:rFonts w:ascii="Arial" w:hAnsi="Arial" w:cs="Arial"/>
          <w:sz w:val="24"/>
          <w:szCs w:val="24"/>
        </w:rPr>
        <w:t xml:space="preserve">ving through </w:t>
      </w:r>
      <w:r w:rsidR="0036429E" w:rsidRPr="00A5661A">
        <w:rPr>
          <w:rFonts w:ascii="Arial" w:hAnsi="Arial" w:cs="Arial"/>
          <w:sz w:val="24"/>
          <w:szCs w:val="24"/>
        </w:rPr>
        <w:t>music</w:t>
      </w:r>
      <w:r w:rsidRPr="00A5661A">
        <w:rPr>
          <w:rFonts w:ascii="Arial" w:hAnsi="Arial" w:cs="Arial"/>
          <w:sz w:val="24"/>
          <w:szCs w:val="24"/>
        </w:rPr>
        <w:t xml:space="preserve">: ‘For years after Gordon’s death, Marcus Clarke hummed the lines of </w:t>
      </w:r>
      <w:r w:rsidR="00A1467A">
        <w:rPr>
          <w:rFonts w:ascii="Arial" w:hAnsi="Arial" w:cs="Arial"/>
          <w:sz w:val="24"/>
          <w:szCs w:val="24"/>
        </w:rPr>
        <w:t>“</w:t>
      </w:r>
      <w:r w:rsidRPr="00A5661A">
        <w:rPr>
          <w:rFonts w:ascii="Arial" w:hAnsi="Arial" w:cs="Arial"/>
          <w:sz w:val="24"/>
          <w:szCs w:val="24"/>
        </w:rPr>
        <w:t>The Sick Stock Rider</w:t>
      </w:r>
      <w:r w:rsidR="00A1467A">
        <w:rPr>
          <w:rFonts w:ascii="Arial" w:hAnsi="Arial" w:cs="Arial"/>
          <w:sz w:val="24"/>
          <w:szCs w:val="24"/>
        </w:rPr>
        <w:t>”</w:t>
      </w:r>
      <w:r w:rsidRPr="00A5661A">
        <w:rPr>
          <w:rFonts w:ascii="Arial" w:hAnsi="Arial" w:cs="Arial"/>
          <w:sz w:val="24"/>
          <w:szCs w:val="24"/>
        </w:rPr>
        <w:t xml:space="preserve"> at the piano, while the tears kept rolling down his cheeks</w:t>
      </w:r>
      <w:r w:rsidR="00684C35">
        <w:rPr>
          <w:rFonts w:ascii="Arial" w:hAnsi="Arial" w:cs="Arial"/>
          <w:sz w:val="24"/>
          <w:szCs w:val="24"/>
        </w:rPr>
        <w:t>. For he had loved Gordon as only a man of imagination can love another man.</w:t>
      </w:r>
      <w:r w:rsidRPr="00A5661A">
        <w:rPr>
          <w:rFonts w:ascii="Arial" w:hAnsi="Arial" w:cs="Arial"/>
          <w:sz w:val="24"/>
          <w:szCs w:val="24"/>
        </w:rPr>
        <w:t>’ It is a scene replete with himself, and his own heavy heart bearing the losses of dear friends.</w:t>
      </w:r>
    </w:p>
    <w:p w14:paraId="3DB5D09F" w14:textId="77777777" w:rsidR="00D3031F" w:rsidRPr="00A5661A" w:rsidRDefault="00D3031F">
      <w:pPr>
        <w:pStyle w:val="Body"/>
        <w:spacing w:line="360" w:lineRule="auto"/>
        <w:rPr>
          <w:rFonts w:ascii="Arial" w:hAnsi="Arial" w:cs="Arial"/>
          <w:sz w:val="24"/>
          <w:szCs w:val="24"/>
        </w:rPr>
      </w:pPr>
    </w:p>
    <w:p w14:paraId="03114BB1" w14:textId="764E3107" w:rsidR="00D3031F" w:rsidRPr="00A5661A" w:rsidRDefault="0048364D">
      <w:pPr>
        <w:pStyle w:val="Body"/>
        <w:spacing w:line="360" w:lineRule="auto"/>
        <w:rPr>
          <w:rFonts w:ascii="Arial" w:hAnsi="Arial" w:cs="Arial"/>
          <w:sz w:val="24"/>
          <w:szCs w:val="24"/>
        </w:rPr>
      </w:pPr>
      <w:r w:rsidRPr="00A5661A">
        <w:rPr>
          <w:rFonts w:ascii="Arial" w:hAnsi="Arial" w:cs="Arial"/>
          <w:sz w:val="24"/>
          <w:szCs w:val="24"/>
        </w:rPr>
        <w:t xml:space="preserve">Pianos feature elsewhere in </w:t>
      </w:r>
      <w:r w:rsidRPr="00A5661A">
        <w:rPr>
          <w:rFonts w:ascii="Arial" w:hAnsi="Arial" w:cs="Arial"/>
          <w:i/>
          <w:iCs/>
          <w:sz w:val="24"/>
          <w:szCs w:val="24"/>
        </w:rPr>
        <w:t>Volume IV</w:t>
      </w:r>
      <w:r w:rsidRPr="044FDEB9">
        <w:rPr>
          <w:rFonts w:ascii="Arial" w:hAnsi="Arial" w:cs="Arial"/>
          <w:i/>
          <w:sz w:val="24"/>
          <w:szCs w:val="24"/>
        </w:rPr>
        <w:t xml:space="preserve"> </w:t>
      </w:r>
      <w:r w:rsidRPr="00A5661A">
        <w:rPr>
          <w:rFonts w:ascii="Arial" w:hAnsi="Arial" w:cs="Arial"/>
          <w:sz w:val="24"/>
          <w:szCs w:val="24"/>
        </w:rPr>
        <w:t>and are used to explain something about the Australian character and the nineteenth-century patriarchal home.</w:t>
      </w:r>
      <w:r w:rsidR="00B5530C" w:rsidRPr="00B5530C">
        <w:rPr>
          <w:rFonts w:ascii="Arial" w:hAnsi="Arial" w:cs="Arial"/>
          <w:sz w:val="24"/>
          <w:szCs w:val="24"/>
        </w:rPr>
        <w:t xml:space="preserve"> </w:t>
      </w:r>
      <w:r w:rsidR="00B5530C" w:rsidRPr="00A5661A">
        <w:rPr>
          <w:rFonts w:ascii="Arial" w:hAnsi="Arial" w:cs="Arial"/>
          <w:sz w:val="24"/>
          <w:szCs w:val="24"/>
        </w:rPr>
        <w:t>He imagined that the piano had stamped Australians, not only keeping them occupied during the dreary months but arming them with amiable dispositions</w:t>
      </w:r>
      <w:r w:rsidR="00371DFA">
        <w:rPr>
          <w:rFonts w:ascii="Arial" w:hAnsi="Arial" w:cs="Arial"/>
          <w:sz w:val="24"/>
          <w:szCs w:val="24"/>
        </w:rPr>
        <w:t>. V</w:t>
      </w:r>
      <w:r w:rsidR="00B5530C">
        <w:rPr>
          <w:rFonts w:ascii="Arial" w:hAnsi="Arial" w:cs="Arial"/>
          <w:sz w:val="24"/>
          <w:szCs w:val="24"/>
        </w:rPr>
        <w:t xml:space="preserve">iolence </w:t>
      </w:r>
      <w:r w:rsidR="00371DFA">
        <w:rPr>
          <w:rFonts w:ascii="Arial" w:hAnsi="Arial" w:cs="Arial"/>
          <w:sz w:val="24"/>
          <w:szCs w:val="24"/>
        </w:rPr>
        <w:t xml:space="preserve">hid </w:t>
      </w:r>
      <w:r w:rsidR="00B5530C">
        <w:rPr>
          <w:rFonts w:ascii="Arial" w:hAnsi="Arial" w:cs="Arial"/>
          <w:sz w:val="24"/>
          <w:szCs w:val="24"/>
        </w:rPr>
        <w:t>behind this exterior</w:t>
      </w:r>
      <w:r w:rsidR="00371DFA">
        <w:rPr>
          <w:rFonts w:ascii="Arial" w:hAnsi="Arial" w:cs="Arial"/>
          <w:sz w:val="24"/>
          <w:szCs w:val="24"/>
        </w:rPr>
        <w:t xml:space="preserve"> too</w:t>
      </w:r>
      <w:r w:rsidR="00B5530C">
        <w:rPr>
          <w:rFonts w:ascii="Arial" w:hAnsi="Arial" w:cs="Arial"/>
          <w:sz w:val="24"/>
          <w:szCs w:val="24"/>
        </w:rPr>
        <w:t>. He</w:t>
      </w:r>
      <w:r w:rsidRPr="00A5661A">
        <w:rPr>
          <w:rFonts w:ascii="Arial" w:hAnsi="Arial" w:cs="Arial"/>
          <w:sz w:val="24"/>
          <w:szCs w:val="24"/>
        </w:rPr>
        <w:t xml:space="preserve"> </w:t>
      </w:r>
      <w:r w:rsidR="00B5530C">
        <w:rPr>
          <w:rFonts w:ascii="Arial" w:hAnsi="Arial" w:cs="Arial"/>
          <w:sz w:val="24"/>
          <w:szCs w:val="24"/>
        </w:rPr>
        <w:t>noted</w:t>
      </w:r>
      <w:r w:rsidRPr="00A5661A">
        <w:rPr>
          <w:rFonts w:ascii="Arial" w:hAnsi="Arial" w:cs="Arial"/>
          <w:sz w:val="24"/>
          <w:szCs w:val="24"/>
        </w:rPr>
        <w:t xml:space="preserve"> that</w:t>
      </w:r>
      <w:r w:rsidR="00B54BC7" w:rsidRPr="00A5661A">
        <w:rPr>
          <w:rFonts w:ascii="Arial" w:hAnsi="Arial" w:cs="Arial"/>
          <w:sz w:val="24"/>
          <w:szCs w:val="24"/>
        </w:rPr>
        <w:t xml:space="preserve"> ‘</w:t>
      </w:r>
      <w:r w:rsidRPr="00A5661A">
        <w:rPr>
          <w:rFonts w:ascii="Arial" w:hAnsi="Arial" w:cs="Arial"/>
          <w:sz w:val="24"/>
          <w:szCs w:val="24"/>
        </w:rPr>
        <w:t>in the houses of the more prosperous a piano provided a focal point for togethe</w:t>
      </w:r>
      <w:r w:rsidR="000F2C9F">
        <w:rPr>
          <w:rFonts w:ascii="Arial" w:hAnsi="Arial" w:cs="Arial"/>
          <w:sz w:val="24"/>
          <w:szCs w:val="24"/>
        </w:rPr>
        <w:t>r</w:t>
      </w:r>
      <w:r w:rsidRPr="00A5661A">
        <w:rPr>
          <w:rFonts w:ascii="Arial" w:hAnsi="Arial" w:cs="Arial"/>
          <w:sz w:val="24"/>
          <w:szCs w:val="24"/>
        </w:rPr>
        <w:t>ness and Australian cheerfulness</w:t>
      </w:r>
      <w:r w:rsidR="0036429E" w:rsidRPr="00A5661A">
        <w:rPr>
          <w:rFonts w:ascii="Arial" w:hAnsi="Arial" w:cs="Arial"/>
          <w:sz w:val="24"/>
          <w:szCs w:val="24"/>
        </w:rPr>
        <w:t xml:space="preserve">.’ </w:t>
      </w:r>
      <w:r w:rsidR="00111823" w:rsidRPr="00A5661A">
        <w:rPr>
          <w:rFonts w:ascii="Arial" w:hAnsi="Arial" w:cs="Arial"/>
          <w:sz w:val="24"/>
          <w:szCs w:val="24"/>
        </w:rPr>
        <w:t>Th</w:t>
      </w:r>
      <w:r w:rsidR="00B5530C">
        <w:rPr>
          <w:rFonts w:ascii="Arial" w:hAnsi="Arial" w:cs="Arial"/>
          <w:sz w:val="24"/>
          <w:szCs w:val="24"/>
        </w:rPr>
        <w:t>e</w:t>
      </w:r>
      <w:r w:rsidR="00111823" w:rsidRPr="00A5661A">
        <w:rPr>
          <w:rFonts w:ascii="Arial" w:hAnsi="Arial" w:cs="Arial"/>
          <w:sz w:val="24"/>
          <w:szCs w:val="24"/>
        </w:rPr>
        <w:t xml:space="preserve"> cramped </w:t>
      </w:r>
      <w:r w:rsidR="00B5530C">
        <w:rPr>
          <w:rFonts w:ascii="Arial" w:hAnsi="Arial" w:cs="Arial"/>
          <w:sz w:val="24"/>
          <w:szCs w:val="24"/>
        </w:rPr>
        <w:t xml:space="preserve">manner of </w:t>
      </w:r>
      <w:r w:rsidR="00111823" w:rsidRPr="00A5661A">
        <w:rPr>
          <w:rFonts w:ascii="Arial" w:hAnsi="Arial" w:cs="Arial"/>
          <w:sz w:val="24"/>
          <w:szCs w:val="24"/>
        </w:rPr>
        <w:t>living,</w:t>
      </w:r>
      <w:r w:rsidR="0036429E" w:rsidRPr="00A5661A">
        <w:rPr>
          <w:rFonts w:ascii="Arial" w:hAnsi="Arial" w:cs="Arial"/>
          <w:sz w:val="24"/>
          <w:szCs w:val="24"/>
        </w:rPr>
        <w:t xml:space="preserve"> Clark claimed</w:t>
      </w:r>
      <w:r w:rsidR="00111823" w:rsidRPr="00A5661A">
        <w:rPr>
          <w:rFonts w:ascii="Arial" w:hAnsi="Arial" w:cs="Arial"/>
          <w:sz w:val="24"/>
          <w:szCs w:val="24"/>
        </w:rPr>
        <w:t xml:space="preserve"> in the next sentence</w:t>
      </w:r>
      <w:r w:rsidR="0036429E" w:rsidRPr="00A5661A">
        <w:rPr>
          <w:rFonts w:ascii="Arial" w:hAnsi="Arial" w:cs="Arial"/>
          <w:sz w:val="24"/>
          <w:szCs w:val="24"/>
        </w:rPr>
        <w:t>, ‘strengthened the authority of the father over the children.’</w:t>
      </w:r>
      <w:r w:rsidR="00B54BC7" w:rsidRPr="00A5661A">
        <w:rPr>
          <w:rFonts w:ascii="Arial" w:hAnsi="Arial" w:cs="Arial"/>
          <w:sz w:val="24"/>
          <w:szCs w:val="24"/>
        </w:rPr>
        <w:t xml:space="preserve"> The paragraph ends</w:t>
      </w:r>
      <w:r w:rsidR="00B5530C">
        <w:rPr>
          <w:rFonts w:ascii="Arial" w:hAnsi="Arial" w:cs="Arial"/>
          <w:sz w:val="24"/>
          <w:szCs w:val="24"/>
        </w:rPr>
        <w:t xml:space="preserve"> a few lines later with</w:t>
      </w:r>
      <w:r w:rsidR="00B54BC7" w:rsidRPr="00A5661A">
        <w:rPr>
          <w:rFonts w:ascii="Arial" w:hAnsi="Arial" w:cs="Arial"/>
          <w:sz w:val="24"/>
          <w:szCs w:val="24"/>
        </w:rPr>
        <w:t xml:space="preserve"> a woman being </w:t>
      </w:r>
      <w:r w:rsidR="00FE3BB5">
        <w:rPr>
          <w:rFonts w:ascii="Arial" w:hAnsi="Arial" w:cs="Arial"/>
          <w:sz w:val="24"/>
          <w:szCs w:val="24"/>
        </w:rPr>
        <w:t>hanged</w:t>
      </w:r>
      <w:r w:rsidR="00B54BC7" w:rsidRPr="00A5661A">
        <w:rPr>
          <w:rFonts w:ascii="Arial" w:hAnsi="Arial" w:cs="Arial"/>
          <w:sz w:val="24"/>
          <w:szCs w:val="24"/>
        </w:rPr>
        <w:t xml:space="preserve">, because in such a society ‘no matter how barbarous the punishment, the good name of the family must be preserved.’ </w:t>
      </w:r>
      <w:r w:rsidR="0036429E" w:rsidRPr="00A5661A">
        <w:rPr>
          <w:rFonts w:ascii="Arial" w:hAnsi="Arial" w:cs="Arial"/>
          <w:sz w:val="24"/>
          <w:szCs w:val="24"/>
        </w:rPr>
        <w:t>Men</w:t>
      </w:r>
      <w:r w:rsidRPr="00A5661A">
        <w:rPr>
          <w:rFonts w:ascii="Arial" w:hAnsi="Arial" w:cs="Arial"/>
          <w:sz w:val="24"/>
          <w:szCs w:val="24"/>
        </w:rPr>
        <w:t xml:space="preserve"> and piano</w:t>
      </w:r>
      <w:r w:rsidR="0036429E" w:rsidRPr="00A5661A">
        <w:rPr>
          <w:rFonts w:ascii="Arial" w:hAnsi="Arial" w:cs="Arial"/>
          <w:sz w:val="24"/>
          <w:szCs w:val="24"/>
        </w:rPr>
        <w:t>s</w:t>
      </w:r>
      <w:r w:rsidRPr="00A5661A">
        <w:rPr>
          <w:rFonts w:ascii="Arial" w:hAnsi="Arial" w:cs="Arial"/>
          <w:sz w:val="24"/>
          <w:szCs w:val="24"/>
        </w:rPr>
        <w:t xml:space="preserve"> were united more closely and critically in Marcus Clarke’s </w:t>
      </w:r>
      <w:r w:rsidRPr="00A5661A">
        <w:rPr>
          <w:rFonts w:ascii="Arial" w:hAnsi="Arial" w:cs="Arial"/>
          <w:i/>
          <w:iCs/>
          <w:sz w:val="24"/>
          <w:szCs w:val="24"/>
        </w:rPr>
        <w:t xml:space="preserve">For the Term of His Natural Life </w:t>
      </w:r>
      <w:r w:rsidRPr="00A5661A">
        <w:rPr>
          <w:rFonts w:ascii="Arial" w:hAnsi="Arial" w:cs="Arial"/>
          <w:sz w:val="24"/>
          <w:szCs w:val="24"/>
        </w:rPr>
        <w:t>when one character ‘seems to have absorbed all his wife’s vitality [</w:t>
      </w:r>
      <w:r w:rsidR="00701EB7">
        <w:rPr>
          <w:rFonts w:ascii="Arial" w:hAnsi="Arial" w:cs="Arial"/>
          <w:sz w:val="24"/>
          <w:szCs w:val="24"/>
        </w:rPr>
        <w:t>...]</w:t>
      </w:r>
      <w:r w:rsidRPr="00A5661A">
        <w:rPr>
          <w:rFonts w:ascii="Arial" w:hAnsi="Arial" w:cs="Arial"/>
          <w:sz w:val="24"/>
          <w:szCs w:val="24"/>
        </w:rPr>
        <w:t xml:space="preserve"> There is not a nerve in his body which does not twang like a piano wire.’ This could just as well describe Manning Clark in the early 1970s.</w:t>
      </w:r>
    </w:p>
    <w:p w14:paraId="4991764E" w14:textId="77777777" w:rsidR="00D3031F" w:rsidRPr="00A5661A" w:rsidRDefault="00D3031F">
      <w:pPr>
        <w:pStyle w:val="Body"/>
        <w:spacing w:line="360" w:lineRule="auto"/>
        <w:rPr>
          <w:rFonts w:ascii="Arial" w:hAnsi="Arial" w:cs="Arial"/>
          <w:sz w:val="24"/>
          <w:szCs w:val="24"/>
        </w:rPr>
      </w:pPr>
    </w:p>
    <w:p w14:paraId="6C74603C" w14:textId="3B50B504" w:rsidR="00D3031F" w:rsidRPr="00A5661A" w:rsidRDefault="00991388">
      <w:pPr>
        <w:pStyle w:val="Body"/>
        <w:spacing w:line="360" w:lineRule="auto"/>
        <w:rPr>
          <w:rFonts w:ascii="Arial" w:hAnsi="Arial" w:cs="Arial"/>
          <w:sz w:val="24"/>
          <w:szCs w:val="24"/>
        </w:rPr>
      </w:pPr>
      <w:r w:rsidRPr="4BAF89B9">
        <w:rPr>
          <w:rFonts w:ascii="Arial" w:hAnsi="Arial" w:cs="Arial"/>
          <w:sz w:val="24"/>
          <w:szCs w:val="24"/>
        </w:rPr>
        <w:t xml:space="preserve">In 1972 </w:t>
      </w:r>
      <w:r w:rsidR="007B1B63" w:rsidRPr="4BAF89B9">
        <w:rPr>
          <w:rFonts w:ascii="Arial" w:hAnsi="Arial" w:cs="Arial"/>
          <w:sz w:val="24"/>
          <w:szCs w:val="24"/>
        </w:rPr>
        <w:t>Clark’s</w:t>
      </w:r>
      <w:r w:rsidRPr="4BAF89B9">
        <w:rPr>
          <w:rFonts w:ascii="Arial" w:hAnsi="Arial" w:cs="Arial"/>
          <w:sz w:val="24"/>
          <w:szCs w:val="24"/>
        </w:rPr>
        <w:t xml:space="preserve"> infatuations </w:t>
      </w:r>
      <w:r w:rsidR="00E7599F" w:rsidRPr="4BAF89B9">
        <w:rPr>
          <w:rFonts w:ascii="Arial" w:hAnsi="Arial" w:cs="Arial"/>
          <w:sz w:val="24"/>
          <w:szCs w:val="24"/>
        </w:rPr>
        <w:t xml:space="preserve">and affairs </w:t>
      </w:r>
      <w:r w:rsidRPr="4BAF89B9">
        <w:rPr>
          <w:rFonts w:ascii="Arial" w:hAnsi="Arial" w:cs="Arial"/>
          <w:sz w:val="24"/>
          <w:szCs w:val="24"/>
        </w:rPr>
        <w:t xml:space="preserve">had </w:t>
      </w:r>
      <w:r w:rsidR="00356317" w:rsidRPr="4BAF89B9">
        <w:rPr>
          <w:rFonts w:ascii="Arial" w:hAnsi="Arial" w:cs="Arial"/>
          <w:sz w:val="24"/>
          <w:szCs w:val="24"/>
        </w:rPr>
        <w:t>driven</w:t>
      </w:r>
      <w:r w:rsidR="00B5530C" w:rsidRPr="4BAF89B9">
        <w:rPr>
          <w:rFonts w:ascii="Arial" w:hAnsi="Arial" w:cs="Arial"/>
          <w:sz w:val="24"/>
          <w:szCs w:val="24"/>
        </w:rPr>
        <w:t xml:space="preserve"> </w:t>
      </w:r>
      <w:r w:rsidRPr="4BAF89B9">
        <w:rPr>
          <w:rFonts w:ascii="Arial" w:hAnsi="Arial" w:cs="Arial"/>
          <w:sz w:val="24"/>
          <w:szCs w:val="24"/>
        </w:rPr>
        <w:t xml:space="preserve">Dymphna from home. </w:t>
      </w:r>
      <w:r w:rsidR="0048364D" w:rsidRPr="4BAF89B9">
        <w:rPr>
          <w:rFonts w:ascii="Arial" w:hAnsi="Arial" w:cs="Arial"/>
          <w:sz w:val="24"/>
          <w:szCs w:val="24"/>
        </w:rPr>
        <w:t>That she had left</w:t>
      </w:r>
      <w:r w:rsidR="03D1976F" w:rsidRPr="4BAF89B9">
        <w:rPr>
          <w:rFonts w:ascii="Arial" w:hAnsi="Arial" w:cs="Arial"/>
          <w:sz w:val="24"/>
          <w:szCs w:val="24"/>
        </w:rPr>
        <w:t>,</w:t>
      </w:r>
      <w:r w:rsidR="0048364D" w:rsidRPr="4BAF89B9">
        <w:rPr>
          <w:rFonts w:ascii="Arial" w:hAnsi="Arial" w:cs="Arial"/>
          <w:sz w:val="24"/>
          <w:szCs w:val="24"/>
        </w:rPr>
        <w:t xml:space="preserve"> and he </w:t>
      </w:r>
      <w:bookmarkStart w:id="6" w:name="_Int_qeHRI4Qm"/>
      <w:r w:rsidR="0048364D" w:rsidRPr="4BAF89B9">
        <w:rPr>
          <w:rFonts w:ascii="Arial" w:hAnsi="Arial" w:cs="Arial"/>
          <w:sz w:val="24"/>
          <w:szCs w:val="24"/>
        </w:rPr>
        <w:t>stayed</w:t>
      </w:r>
      <w:bookmarkEnd w:id="6"/>
      <w:r w:rsidR="0048364D" w:rsidRPr="4BAF89B9">
        <w:rPr>
          <w:rFonts w:ascii="Arial" w:hAnsi="Arial" w:cs="Arial"/>
          <w:sz w:val="24"/>
          <w:szCs w:val="24"/>
        </w:rPr>
        <w:t xml:space="preserve"> owed a lot to the life he led</w:t>
      </w:r>
      <w:r w:rsidR="0048364D" w:rsidRPr="4BAF89B9">
        <w:rPr>
          <w:rFonts w:ascii="Arial" w:hAnsi="Arial" w:cs="Arial"/>
          <w:sz w:val="24"/>
          <w:szCs w:val="24"/>
          <w:lang w:val="de-DE"/>
        </w:rPr>
        <w:t xml:space="preserve"> in Canberra</w:t>
      </w:r>
      <w:r w:rsidR="0048364D" w:rsidRPr="4BAF89B9">
        <w:rPr>
          <w:rFonts w:ascii="Arial" w:hAnsi="Arial" w:cs="Arial"/>
          <w:sz w:val="24"/>
          <w:szCs w:val="24"/>
        </w:rPr>
        <w:t>.</w:t>
      </w:r>
      <w:r w:rsidR="00B5530C" w:rsidRPr="4BAF89B9">
        <w:rPr>
          <w:rFonts w:ascii="Arial" w:hAnsi="Arial" w:cs="Arial"/>
          <w:sz w:val="24"/>
          <w:szCs w:val="24"/>
        </w:rPr>
        <w:t xml:space="preserve"> </w:t>
      </w:r>
      <w:r w:rsidR="0048364D" w:rsidRPr="4BAF89B9">
        <w:rPr>
          <w:rFonts w:ascii="Arial" w:hAnsi="Arial" w:cs="Arial"/>
          <w:sz w:val="24"/>
          <w:szCs w:val="24"/>
        </w:rPr>
        <w:t>Dymphna wrote</w:t>
      </w:r>
      <w:r w:rsidR="00B5530C" w:rsidRPr="4BAF89B9">
        <w:rPr>
          <w:rFonts w:ascii="Arial" w:hAnsi="Arial" w:cs="Arial"/>
          <w:sz w:val="24"/>
          <w:szCs w:val="24"/>
        </w:rPr>
        <w:t>:</w:t>
      </w:r>
      <w:r w:rsidR="0048364D" w:rsidRPr="4BAF89B9">
        <w:rPr>
          <w:rFonts w:ascii="Arial" w:hAnsi="Arial" w:cs="Arial"/>
          <w:sz w:val="24"/>
          <w:szCs w:val="24"/>
        </w:rPr>
        <w:t xml:space="preserve"> </w:t>
      </w:r>
      <w:r w:rsidRPr="4BAF89B9">
        <w:rPr>
          <w:rFonts w:ascii="Arial" w:hAnsi="Arial" w:cs="Arial"/>
          <w:sz w:val="24"/>
          <w:szCs w:val="24"/>
        </w:rPr>
        <w:t>‘</w:t>
      </w:r>
      <w:r w:rsidR="0048364D" w:rsidRPr="4BAF89B9">
        <w:rPr>
          <w:rFonts w:ascii="Arial" w:hAnsi="Arial" w:cs="Arial"/>
          <w:sz w:val="24"/>
          <w:szCs w:val="24"/>
        </w:rPr>
        <w:t xml:space="preserve">how could you be expected to leave your books, your study, your music, your piano?’ </w:t>
      </w:r>
      <w:r w:rsidR="00035FC9" w:rsidRPr="4BAF89B9">
        <w:rPr>
          <w:rFonts w:ascii="Arial" w:hAnsi="Arial" w:cs="Arial"/>
          <w:sz w:val="24"/>
          <w:szCs w:val="24"/>
        </w:rPr>
        <w:t>The</w:t>
      </w:r>
      <w:r w:rsidR="0048364D" w:rsidRPr="4BAF89B9">
        <w:rPr>
          <w:rFonts w:ascii="Arial" w:hAnsi="Arial" w:cs="Arial"/>
          <w:sz w:val="24"/>
          <w:szCs w:val="24"/>
        </w:rPr>
        <w:t xml:space="preserve"> piano was Dymphna’s really, inherited from her grandmother, but </w:t>
      </w:r>
      <w:r w:rsidR="00035FC9" w:rsidRPr="4BAF89B9">
        <w:rPr>
          <w:rFonts w:ascii="Arial" w:hAnsi="Arial" w:cs="Arial"/>
          <w:sz w:val="24"/>
          <w:szCs w:val="24"/>
        </w:rPr>
        <w:t xml:space="preserve">it was </w:t>
      </w:r>
      <w:r w:rsidR="0048364D" w:rsidRPr="4BAF89B9">
        <w:rPr>
          <w:rFonts w:ascii="Arial" w:hAnsi="Arial" w:cs="Arial"/>
          <w:sz w:val="24"/>
          <w:szCs w:val="24"/>
        </w:rPr>
        <w:t xml:space="preserve">Clark </w:t>
      </w:r>
      <w:r w:rsidR="00035FC9" w:rsidRPr="4BAF89B9">
        <w:rPr>
          <w:rFonts w:ascii="Arial" w:hAnsi="Arial" w:cs="Arial"/>
          <w:sz w:val="24"/>
          <w:szCs w:val="24"/>
        </w:rPr>
        <w:t xml:space="preserve">who </w:t>
      </w:r>
      <w:r w:rsidR="00B5530C" w:rsidRPr="4BAF89B9">
        <w:rPr>
          <w:rFonts w:ascii="Arial" w:hAnsi="Arial" w:cs="Arial"/>
          <w:sz w:val="24"/>
          <w:szCs w:val="24"/>
        </w:rPr>
        <w:t>became its student</w:t>
      </w:r>
      <w:r w:rsidR="00035FC9" w:rsidRPr="4BAF89B9">
        <w:rPr>
          <w:rFonts w:ascii="Arial" w:hAnsi="Arial" w:cs="Arial"/>
          <w:sz w:val="24"/>
          <w:szCs w:val="24"/>
        </w:rPr>
        <w:t xml:space="preserve"> </w:t>
      </w:r>
      <w:r w:rsidR="003D05EE" w:rsidRPr="4BAF89B9">
        <w:rPr>
          <w:rFonts w:ascii="Arial" w:hAnsi="Arial" w:cs="Arial"/>
          <w:sz w:val="24"/>
          <w:szCs w:val="24"/>
        </w:rPr>
        <w:t xml:space="preserve">in his fifties, just </w:t>
      </w:r>
      <w:r w:rsidR="00035FC9" w:rsidRPr="4BAF89B9">
        <w:rPr>
          <w:rFonts w:ascii="Arial" w:hAnsi="Arial" w:cs="Arial"/>
          <w:sz w:val="24"/>
          <w:szCs w:val="24"/>
        </w:rPr>
        <w:t>a few years before this rupture</w:t>
      </w:r>
      <w:r w:rsidR="0048364D" w:rsidRPr="4BAF89B9">
        <w:rPr>
          <w:rFonts w:ascii="Arial" w:hAnsi="Arial" w:cs="Arial"/>
          <w:sz w:val="24"/>
          <w:szCs w:val="24"/>
        </w:rPr>
        <w:t xml:space="preserve">. </w:t>
      </w:r>
      <w:r w:rsidR="00B5530C" w:rsidRPr="4BAF89B9">
        <w:rPr>
          <w:rFonts w:ascii="Arial" w:hAnsi="Arial" w:cs="Arial"/>
          <w:sz w:val="24"/>
          <w:szCs w:val="24"/>
        </w:rPr>
        <w:t>She returned the following year. McKenna explains that this was thanks to the intervention of a family friend</w:t>
      </w:r>
      <w:r w:rsidR="003D05EE" w:rsidRPr="4BAF89B9">
        <w:rPr>
          <w:rFonts w:ascii="Arial" w:hAnsi="Arial" w:cs="Arial"/>
          <w:sz w:val="24"/>
          <w:szCs w:val="24"/>
        </w:rPr>
        <w:t>,</w:t>
      </w:r>
      <w:r w:rsidR="00B5530C" w:rsidRPr="4BAF89B9">
        <w:rPr>
          <w:rFonts w:ascii="Arial" w:hAnsi="Arial" w:cs="Arial"/>
          <w:sz w:val="24"/>
          <w:szCs w:val="24"/>
        </w:rPr>
        <w:t xml:space="preserve"> and more for the children still at home than for Manning.</w:t>
      </w:r>
    </w:p>
    <w:p w14:paraId="479CBCBB" w14:textId="77777777" w:rsidR="00D3031F" w:rsidRPr="00A5661A" w:rsidRDefault="00D3031F">
      <w:pPr>
        <w:pStyle w:val="Body"/>
        <w:spacing w:line="360" w:lineRule="auto"/>
        <w:rPr>
          <w:rFonts w:ascii="Arial" w:hAnsi="Arial" w:cs="Arial"/>
          <w:sz w:val="24"/>
          <w:szCs w:val="24"/>
        </w:rPr>
      </w:pPr>
    </w:p>
    <w:p w14:paraId="6301312A" w14:textId="5933C621" w:rsidR="00D3031F" w:rsidRPr="00A5661A" w:rsidRDefault="0070044B">
      <w:pPr>
        <w:pStyle w:val="Body"/>
        <w:spacing w:line="360" w:lineRule="auto"/>
        <w:rPr>
          <w:rFonts w:ascii="Arial" w:hAnsi="Arial" w:cs="Arial"/>
          <w:sz w:val="24"/>
          <w:szCs w:val="24"/>
        </w:rPr>
      </w:pPr>
      <w:r w:rsidRPr="4BAF89B9">
        <w:rPr>
          <w:rFonts w:ascii="Arial" w:hAnsi="Arial" w:cs="Arial"/>
          <w:sz w:val="24"/>
          <w:szCs w:val="24"/>
        </w:rPr>
        <w:t>For all his self-mythologising,</w:t>
      </w:r>
      <w:r w:rsidR="007B1B63" w:rsidRPr="4BAF89B9">
        <w:rPr>
          <w:rFonts w:ascii="Arial" w:hAnsi="Arial" w:cs="Arial"/>
          <w:sz w:val="24"/>
          <w:szCs w:val="24"/>
        </w:rPr>
        <w:t xml:space="preserve"> Clar</w:t>
      </w:r>
      <w:r w:rsidRPr="4BAF89B9">
        <w:rPr>
          <w:rFonts w:ascii="Arial" w:hAnsi="Arial" w:cs="Arial"/>
          <w:sz w:val="24"/>
          <w:szCs w:val="24"/>
        </w:rPr>
        <w:t xml:space="preserve">k </w:t>
      </w:r>
      <w:r w:rsidR="00356317" w:rsidRPr="4BAF89B9">
        <w:rPr>
          <w:rFonts w:ascii="Arial" w:hAnsi="Arial" w:cs="Arial"/>
          <w:sz w:val="24"/>
          <w:szCs w:val="24"/>
        </w:rPr>
        <w:t>earned</w:t>
      </w:r>
      <w:r w:rsidRPr="4BAF89B9">
        <w:rPr>
          <w:rFonts w:ascii="Arial" w:hAnsi="Arial" w:cs="Arial"/>
          <w:sz w:val="24"/>
          <w:szCs w:val="24"/>
        </w:rPr>
        <w:t xml:space="preserve"> McKenna’s assessment</w:t>
      </w:r>
      <w:r w:rsidRPr="4BAF89B9">
        <w:rPr>
          <w:rFonts w:ascii="Arial" w:hAnsi="Arial" w:cs="Arial"/>
          <w:i/>
          <w:iCs/>
          <w:sz w:val="24"/>
          <w:szCs w:val="24"/>
        </w:rPr>
        <w:t xml:space="preserve"> </w:t>
      </w:r>
      <w:r w:rsidRPr="4BAF89B9">
        <w:rPr>
          <w:rFonts w:ascii="Arial" w:hAnsi="Arial" w:cs="Arial"/>
          <w:sz w:val="24"/>
          <w:szCs w:val="24"/>
        </w:rPr>
        <w:t>that he ‘was</w:t>
      </w:r>
      <w:r w:rsidR="0048364D" w:rsidRPr="4BAF89B9">
        <w:rPr>
          <w:rFonts w:ascii="Arial" w:hAnsi="Arial" w:cs="Arial"/>
          <w:sz w:val="24"/>
          <w:szCs w:val="24"/>
        </w:rPr>
        <w:t xml:space="preserve"> a daddy-long-legs spinning his thread.’ This is not, or not only, a criticism. Th</w:t>
      </w:r>
      <w:r w:rsidRPr="4BAF89B9">
        <w:rPr>
          <w:rFonts w:ascii="Arial" w:hAnsi="Arial" w:cs="Arial"/>
          <w:sz w:val="24"/>
          <w:szCs w:val="24"/>
        </w:rPr>
        <w:t>is</w:t>
      </w:r>
      <w:r w:rsidR="0048364D" w:rsidRPr="4BAF89B9">
        <w:rPr>
          <w:rFonts w:ascii="Arial" w:hAnsi="Arial" w:cs="Arial"/>
          <w:sz w:val="24"/>
          <w:szCs w:val="24"/>
        </w:rPr>
        <w:t xml:space="preserve"> introduced species of spider haunts the national furniture</w:t>
      </w:r>
      <w:r w:rsidRPr="4BAF89B9">
        <w:rPr>
          <w:rFonts w:ascii="Arial" w:hAnsi="Arial" w:cs="Arial"/>
          <w:sz w:val="24"/>
          <w:szCs w:val="24"/>
        </w:rPr>
        <w:t xml:space="preserve"> and is</w:t>
      </w:r>
      <w:r w:rsidR="0048364D" w:rsidRPr="4BAF89B9">
        <w:rPr>
          <w:rFonts w:ascii="Arial" w:hAnsi="Arial" w:cs="Arial"/>
          <w:sz w:val="24"/>
          <w:szCs w:val="24"/>
        </w:rPr>
        <w:t xml:space="preserve"> often found under the couch or behind the piano</w:t>
      </w:r>
      <w:r w:rsidR="000332FF" w:rsidRPr="4BAF89B9">
        <w:rPr>
          <w:rFonts w:ascii="Arial" w:hAnsi="Arial" w:cs="Arial"/>
          <w:sz w:val="24"/>
          <w:szCs w:val="24"/>
        </w:rPr>
        <w:t>,</w:t>
      </w:r>
      <w:r w:rsidRPr="4BAF89B9">
        <w:rPr>
          <w:rFonts w:ascii="Arial" w:hAnsi="Arial" w:cs="Arial"/>
          <w:sz w:val="24"/>
          <w:szCs w:val="24"/>
        </w:rPr>
        <w:t xml:space="preserve"> particularly if they are stored in the shed</w:t>
      </w:r>
      <w:r w:rsidR="0048364D" w:rsidRPr="4BAF89B9">
        <w:rPr>
          <w:rFonts w:ascii="Arial" w:hAnsi="Arial" w:cs="Arial"/>
          <w:sz w:val="24"/>
          <w:szCs w:val="24"/>
        </w:rPr>
        <w:t xml:space="preserve">. It is reminiscent of Clark’s assessment of the field in a 1954 lecture ‘Rewriting Australian History’: ‘in comparison with religion and music, history has not been one of the great comforters of </w:t>
      </w:r>
      <w:bookmarkStart w:id="7" w:name="_Int_ZkjzULKX"/>
      <w:r w:rsidR="0048364D" w:rsidRPr="4BAF89B9">
        <w:rPr>
          <w:rFonts w:ascii="Arial" w:hAnsi="Arial" w:cs="Arial"/>
          <w:sz w:val="24"/>
          <w:szCs w:val="24"/>
        </w:rPr>
        <w:t>mankind</w:t>
      </w:r>
      <w:bookmarkEnd w:id="7"/>
      <w:r w:rsidR="0048364D" w:rsidRPr="4BAF89B9">
        <w:rPr>
          <w:rFonts w:ascii="Arial" w:hAnsi="Arial" w:cs="Arial"/>
          <w:sz w:val="24"/>
          <w:szCs w:val="24"/>
        </w:rPr>
        <w:t>. But our ideas of the past are part of that great enormous attic of the mind</w:t>
      </w:r>
      <w:r w:rsidRPr="4BAF89B9">
        <w:rPr>
          <w:rFonts w:ascii="Arial" w:hAnsi="Arial" w:cs="Arial"/>
          <w:sz w:val="24"/>
          <w:szCs w:val="24"/>
        </w:rPr>
        <w:t>.</w:t>
      </w:r>
      <w:r w:rsidR="0048364D" w:rsidRPr="4BAF89B9">
        <w:rPr>
          <w:rFonts w:ascii="Arial" w:hAnsi="Arial" w:cs="Arial"/>
          <w:sz w:val="24"/>
          <w:szCs w:val="24"/>
        </w:rPr>
        <w:t>’ What is made of this spindly dreamer depends a great deal on disposition</w:t>
      </w:r>
      <w:r w:rsidR="7EFB46EE" w:rsidRPr="4BAF89B9">
        <w:rPr>
          <w:rFonts w:ascii="Arial" w:hAnsi="Arial" w:cs="Arial"/>
          <w:sz w:val="24"/>
          <w:szCs w:val="24"/>
        </w:rPr>
        <w:t>,</w:t>
      </w:r>
      <w:r w:rsidR="0048364D" w:rsidRPr="4BAF89B9">
        <w:rPr>
          <w:rFonts w:ascii="Arial" w:hAnsi="Arial" w:cs="Arial"/>
          <w:sz w:val="24"/>
          <w:szCs w:val="24"/>
        </w:rPr>
        <w:t xml:space="preserve"> but it is time to bring the pianos back inside, spiders and all.</w:t>
      </w:r>
    </w:p>
    <w:sectPr w:rsidR="00D3031F" w:rsidRPr="00A5661A">
      <w:headerReference w:type="default" r:id="rId10"/>
      <w:footerReference w:type="default" r:id="rId11"/>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AFAD1" w14:textId="77777777" w:rsidR="00D45697" w:rsidRDefault="00D45697">
      <w:r>
        <w:separator/>
      </w:r>
    </w:p>
  </w:endnote>
  <w:endnote w:type="continuationSeparator" w:id="0">
    <w:p w14:paraId="35086498" w14:textId="77777777" w:rsidR="00D45697" w:rsidRDefault="00D45697">
      <w:r>
        <w:continuationSeparator/>
      </w:r>
    </w:p>
  </w:endnote>
  <w:endnote w:type="continuationNotice" w:id="1">
    <w:p w14:paraId="30C463F8" w14:textId="77777777" w:rsidR="00D45697" w:rsidRDefault="00D456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06802" w14:textId="77777777" w:rsidR="00D3031F" w:rsidRDefault="0048364D">
    <w:pPr>
      <w:pStyle w:val="HeaderFooter"/>
      <w:tabs>
        <w:tab w:val="clear" w:pos="9020"/>
        <w:tab w:val="center" w:pos="4819"/>
        <w:tab w:val="right" w:pos="9638"/>
      </w:tabs>
    </w:pPr>
    <w:r>
      <w:tab/>
    </w:r>
    <w:r>
      <w:tab/>
    </w:r>
    <w:r>
      <w:fldChar w:fldCharType="begin"/>
    </w:r>
    <w:r>
      <w:instrText xml:space="preserve"> PAGE </w:instrText>
    </w:r>
    <w:r>
      <w:fldChar w:fldCharType="separate"/>
    </w:r>
    <w:r w:rsidR="005F56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30B9B" w14:textId="77777777" w:rsidR="00D45697" w:rsidRDefault="00D45697">
      <w:r>
        <w:separator/>
      </w:r>
    </w:p>
  </w:footnote>
  <w:footnote w:type="continuationSeparator" w:id="0">
    <w:p w14:paraId="1014CDEA" w14:textId="77777777" w:rsidR="00D45697" w:rsidRDefault="00D45697">
      <w:r>
        <w:continuationSeparator/>
      </w:r>
    </w:p>
  </w:footnote>
  <w:footnote w:type="continuationNotice" w:id="1">
    <w:p w14:paraId="03AC73CA" w14:textId="77777777" w:rsidR="00D45697" w:rsidRDefault="00D456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C628" w14:textId="77777777" w:rsidR="00D3031F" w:rsidRDefault="00D3031F"/>
</w:hdr>
</file>

<file path=word/intelligence2.xml><?xml version="1.0" encoding="utf-8"?>
<int2:intelligence xmlns:int2="http://schemas.microsoft.com/office/intelligence/2020/intelligence" xmlns:oel="http://schemas.microsoft.com/office/2019/extlst">
  <int2:observations>
    <int2:textHash int2:hashCode="MFQLhzTGwY0K1Z" int2:id="fiff0xcp">
      <int2:state int2:value="Rejected" int2:type="AugLoop_Text_Critique"/>
    </int2:textHash>
    <int2:textHash int2:hashCode="dNgNCX3OpTW4Qm" int2:id="4poD6Ivj">
      <int2:state int2:value="Rejected" int2:type="AugLoop_Text_Critique"/>
    </int2:textHash>
    <int2:textHash int2:hashCode="gwGDzoKGKSo9FR" int2:id="5kPAswsn">
      <int2:state int2:value="Rejected" int2:type="AugLoop_Text_Critique"/>
    </int2:textHash>
    <int2:textHash int2:hashCode="jf+rJqVlrR1FG/" int2:id="CDugvV27">
      <int2:state int2:value="Rejected" int2:type="AugLoop_Text_Critique"/>
    </int2:textHash>
    <int2:textHash int2:hashCode="8g32O7sP5Bkng7" int2:id="CUnG2WoL">
      <int2:state int2:value="Rejected" int2:type="AugLoop_Text_Critique"/>
    </int2:textHash>
    <int2:textHash int2:hashCode="VQnqy4xhZZ9q1R" int2:id="IAneyb54">
      <int2:state int2:value="Rejected" int2:type="AugLoop_Text_Critique"/>
    </int2:textHash>
    <int2:textHash int2:hashCode="ni8UUdXdlt6RIo" int2:id="LdvIVTMx">
      <int2:state int2:value="Rejected" int2:type="AugLoop_Text_Critique"/>
    </int2:textHash>
    <int2:textHash int2:hashCode="1Q03yNIvtZuRnW" int2:id="P2EblhXW">
      <int2:state int2:value="Rejected" int2:type="AugLoop_Text_Critique"/>
    </int2:textHash>
    <int2:textHash int2:hashCode="Hc1chG8+tJhPBl" int2:id="lklaPHsu">
      <int2:state int2:value="Rejected" int2:type="AugLoop_Text_Critique"/>
    </int2:textHash>
    <int2:textHash int2:hashCode="fASZRIPJDXGNNd" int2:id="TIO1B1xg">
      <int2:state int2:value="Rejected" int2:type="AugLoop_Text_Critique"/>
    </int2:textHash>
    <int2:textHash int2:hashCode="uohecEnY1dM09P" int2:id="WYnABx9h">
      <int2:state int2:value="Rejected" int2:type="AugLoop_Text_Critique"/>
    </int2:textHash>
    <int2:textHash int2:hashCode="JBDlCinGYIt5wm" int2:id="amOV5o6U">
      <int2:state int2:value="Rejected" int2:type="AugLoop_Text_Critique"/>
    </int2:textHash>
    <int2:bookmark int2:bookmarkName="_Int_ZkjzULKX" int2:invalidationBookmarkName="" int2:hashCode="vgJ/xO9jeL3jQ5" int2:id="9Ay36TrH">
      <int2:state int2:value="Rejected" int2:type="AugLoop_Text_Critique"/>
    </int2:bookmark>
    <int2:bookmark int2:bookmarkName="_Int_qeHRI4Qm" int2:invalidationBookmarkName="" int2:hashCode="f8uuSVPvUBM+A+" int2:id="Gr3sXnMH">
      <int2:state int2:value="Rejected" int2:type="AugLoop_Text_Critique"/>
    </int2:bookmark>
    <int2:bookmark int2:bookmarkName="_Int_9Id8pLN0" int2:invalidationBookmarkName="" int2:hashCode="xr5S6AD9GZkqrU" int2:id="JItuC8t1">
      <int2:state int2:value="Rejected" int2:type="AugLoop_Text_Critique"/>
    </int2:bookmark>
    <int2:bookmark int2:bookmarkName="_Int_7fBT8jZ9" int2:invalidationBookmarkName="" int2:hashCode="jvaD1KNZnW6Sxu" int2:id="rDHZeUd4">
      <int2:state int2:value="Rejected" int2:type="AugLoop_Text_Critique"/>
    </int2:bookmark>
    <int2:bookmark int2:bookmarkName="_Int_pkKmxcL1" int2:invalidationBookmarkName="" int2:hashCode="fLH1bT++CegJJE" int2:id="oFy106NB">
      <int2:state int2:value="Rejected" int2:type="AugLoop_Text_Critique"/>
    </int2:bookmark>
    <int2:bookmark int2:bookmarkName="_Int_jpcYhGjW" int2:invalidationBookmarkName="" int2:hashCode="J+kN+lfDWKz69H" int2:id="oCTE81wU">
      <int2:state int2:value="Rejected" int2:type="AugLoop_Text_Critique"/>
    </int2:bookmark>
    <int2:bookmark int2:bookmarkName="_Int_jbRPK4nK" int2:invalidationBookmarkName="" int2:hashCode="+AOyY4g2XjMYTV" int2:id="SqgPfuN3">
      <int2:state int2:value="Rejected" int2:type="AugLoop_Text_Critique"/>
    </int2:bookmark>
    <int2:bookmark int2:bookmarkName="_Int_hM22xKwi" int2:invalidationBookmarkName="" int2:hashCode="tHtXy49iVt1fgi" int2:id="0EzGiyW9">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31F"/>
    <w:rsid w:val="000200B4"/>
    <w:rsid w:val="000332FF"/>
    <w:rsid w:val="00035FC9"/>
    <w:rsid w:val="00064231"/>
    <w:rsid w:val="000B0698"/>
    <w:rsid w:val="000C1B4A"/>
    <w:rsid w:val="000E177A"/>
    <w:rsid w:val="000F2C9F"/>
    <w:rsid w:val="00111823"/>
    <w:rsid w:val="001265B7"/>
    <w:rsid w:val="0015395C"/>
    <w:rsid w:val="00161947"/>
    <w:rsid w:val="00165BD7"/>
    <w:rsid w:val="00187E88"/>
    <w:rsid w:val="001B46F9"/>
    <w:rsid w:val="001C5029"/>
    <w:rsid w:val="001D0668"/>
    <w:rsid w:val="00200A3B"/>
    <w:rsid w:val="0021102B"/>
    <w:rsid w:val="00247F23"/>
    <w:rsid w:val="00247F99"/>
    <w:rsid w:val="00253D36"/>
    <w:rsid w:val="00295F79"/>
    <w:rsid w:val="0033385D"/>
    <w:rsid w:val="00341626"/>
    <w:rsid w:val="00355503"/>
    <w:rsid w:val="00356317"/>
    <w:rsid w:val="0036429E"/>
    <w:rsid w:val="00371DFA"/>
    <w:rsid w:val="003915C2"/>
    <w:rsid w:val="003D05EE"/>
    <w:rsid w:val="004253D5"/>
    <w:rsid w:val="00470EAD"/>
    <w:rsid w:val="0048364D"/>
    <w:rsid w:val="00491889"/>
    <w:rsid w:val="004B477E"/>
    <w:rsid w:val="004E0F7D"/>
    <w:rsid w:val="004E7D8B"/>
    <w:rsid w:val="00511BBB"/>
    <w:rsid w:val="00511E2E"/>
    <w:rsid w:val="00536F4B"/>
    <w:rsid w:val="00547EB9"/>
    <w:rsid w:val="0056178D"/>
    <w:rsid w:val="00566648"/>
    <w:rsid w:val="00585FF6"/>
    <w:rsid w:val="005863B2"/>
    <w:rsid w:val="005F56EF"/>
    <w:rsid w:val="00684C35"/>
    <w:rsid w:val="006A1CB4"/>
    <w:rsid w:val="006D7BBF"/>
    <w:rsid w:val="006F6F04"/>
    <w:rsid w:val="0070044B"/>
    <w:rsid w:val="00701EB7"/>
    <w:rsid w:val="0070437E"/>
    <w:rsid w:val="00716B7C"/>
    <w:rsid w:val="00721AB6"/>
    <w:rsid w:val="007275F1"/>
    <w:rsid w:val="0073161D"/>
    <w:rsid w:val="00737142"/>
    <w:rsid w:val="00745C61"/>
    <w:rsid w:val="007558C9"/>
    <w:rsid w:val="00756079"/>
    <w:rsid w:val="0077064F"/>
    <w:rsid w:val="00770ECD"/>
    <w:rsid w:val="00775DDE"/>
    <w:rsid w:val="007772CE"/>
    <w:rsid w:val="007A1A72"/>
    <w:rsid w:val="007A773D"/>
    <w:rsid w:val="007B1B63"/>
    <w:rsid w:val="007B449E"/>
    <w:rsid w:val="00820637"/>
    <w:rsid w:val="0083224E"/>
    <w:rsid w:val="008364B5"/>
    <w:rsid w:val="00897F5D"/>
    <w:rsid w:val="008D323E"/>
    <w:rsid w:val="008E08D8"/>
    <w:rsid w:val="008F2F8B"/>
    <w:rsid w:val="008F45AC"/>
    <w:rsid w:val="009032A5"/>
    <w:rsid w:val="00907545"/>
    <w:rsid w:val="00926210"/>
    <w:rsid w:val="00991388"/>
    <w:rsid w:val="009C39BB"/>
    <w:rsid w:val="009D2BA1"/>
    <w:rsid w:val="009F7832"/>
    <w:rsid w:val="00A06653"/>
    <w:rsid w:val="00A1467A"/>
    <w:rsid w:val="00A5661A"/>
    <w:rsid w:val="00A95A9C"/>
    <w:rsid w:val="00AA1790"/>
    <w:rsid w:val="00AC734F"/>
    <w:rsid w:val="00AD0479"/>
    <w:rsid w:val="00AD24AA"/>
    <w:rsid w:val="00B2225E"/>
    <w:rsid w:val="00B54BC7"/>
    <w:rsid w:val="00B5530C"/>
    <w:rsid w:val="00B91991"/>
    <w:rsid w:val="00BC7DC6"/>
    <w:rsid w:val="00BF2A70"/>
    <w:rsid w:val="00C06E49"/>
    <w:rsid w:val="00C16998"/>
    <w:rsid w:val="00C722C2"/>
    <w:rsid w:val="00C77216"/>
    <w:rsid w:val="00C8302B"/>
    <w:rsid w:val="00C9381F"/>
    <w:rsid w:val="00CB58CF"/>
    <w:rsid w:val="00CD7B8E"/>
    <w:rsid w:val="00D0015C"/>
    <w:rsid w:val="00D06FC9"/>
    <w:rsid w:val="00D3031F"/>
    <w:rsid w:val="00D45697"/>
    <w:rsid w:val="00D76783"/>
    <w:rsid w:val="00D913A1"/>
    <w:rsid w:val="00DC0767"/>
    <w:rsid w:val="00E07AD7"/>
    <w:rsid w:val="00E13E4B"/>
    <w:rsid w:val="00E7599F"/>
    <w:rsid w:val="00E97FD2"/>
    <w:rsid w:val="00EA713F"/>
    <w:rsid w:val="00EB3448"/>
    <w:rsid w:val="00EF731E"/>
    <w:rsid w:val="00F17904"/>
    <w:rsid w:val="00F36F66"/>
    <w:rsid w:val="00F44974"/>
    <w:rsid w:val="00F7395D"/>
    <w:rsid w:val="00FB3ADA"/>
    <w:rsid w:val="00FE03FF"/>
    <w:rsid w:val="00FE1513"/>
    <w:rsid w:val="00FE3BB5"/>
    <w:rsid w:val="00FE554C"/>
    <w:rsid w:val="00FF5826"/>
    <w:rsid w:val="03D1976F"/>
    <w:rsid w:val="044FDEB9"/>
    <w:rsid w:val="07624E62"/>
    <w:rsid w:val="08D1BE63"/>
    <w:rsid w:val="095280DC"/>
    <w:rsid w:val="0C5DC77E"/>
    <w:rsid w:val="0E6E9B8D"/>
    <w:rsid w:val="11077BF9"/>
    <w:rsid w:val="1490B8D6"/>
    <w:rsid w:val="17099D8F"/>
    <w:rsid w:val="17363C06"/>
    <w:rsid w:val="1C0845F6"/>
    <w:rsid w:val="1F563841"/>
    <w:rsid w:val="1FDC12DB"/>
    <w:rsid w:val="20D0679F"/>
    <w:rsid w:val="25CE626C"/>
    <w:rsid w:val="25F97AFC"/>
    <w:rsid w:val="268D22EC"/>
    <w:rsid w:val="27312E9D"/>
    <w:rsid w:val="29FA3C07"/>
    <w:rsid w:val="2BBFAFF2"/>
    <w:rsid w:val="2C4B5F9C"/>
    <w:rsid w:val="2E1ADF90"/>
    <w:rsid w:val="32372699"/>
    <w:rsid w:val="34B991DD"/>
    <w:rsid w:val="35452707"/>
    <w:rsid w:val="3BF00E06"/>
    <w:rsid w:val="3CF87EB9"/>
    <w:rsid w:val="3D78625A"/>
    <w:rsid w:val="40ECC211"/>
    <w:rsid w:val="422A4F3B"/>
    <w:rsid w:val="441C3F97"/>
    <w:rsid w:val="4420E19B"/>
    <w:rsid w:val="44244C61"/>
    <w:rsid w:val="45021EBE"/>
    <w:rsid w:val="457C8A43"/>
    <w:rsid w:val="46E77DBB"/>
    <w:rsid w:val="4A994341"/>
    <w:rsid w:val="4A9BD424"/>
    <w:rsid w:val="4B7EA0E6"/>
    <w:rsid w:val="4BAF89B9"/>
    <w:rsid w:val="4BDC9789"/>
    <w:rsid w:val="4C912ACA"/>
    <w:rsid w:val="4D26F1B9"/>
    <w:rsid w:val="50D4A0AC"/>
    <w:rsid w:val="52DBFE65"/>
    <w:rsid w:val="53E11738"/>
    <w:rsid w:val="55B92561"/>
    <w:rsid w:val="561FBFF8"/>
    <w:rsid w:val="57244E21"/>
    <w:rsid w:val="5922DE26"/>
    <w:rsid w:val="5A0EB483"/>
    <w:rsid w:val="5C7B8BD3"/>
    <w:rsid w:val="5E914A9A"/>
    <w:rsid w:val="615A38AD"/>
    <w:rsid w:val="61FC536F"/>
    <w:rsid w:val="62947284"/>
    <w:rsid w:val="6561EA81"/>
    <w:rsid w:val="693B9499"/>
    <w:rsid w:val="74649A24"/>
    <w:rsid w:val="749D8E6F"/>
    <w:rsid w:val="76885133"/>
    <w:rsid w:val="7BBF2F24"/>
    <w:rsid w:val="7C433157"/>
    <w:rsid w:val="7EFB46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245C"/>
  <w15:docId w15:val="{8F833294-6281-45DC-BCED-DF0C5809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A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Hyperlink1">
    <w:name w:val="Hyperlink.1"/>
    <w:basedOn w:val="Hyperlink0"/>
    <w:rPr>
      <w:i/>
      <w:iCs/>
      <w:u w:val="single"/>
    </w:rPr>
  </w:style>
  <w:style w:type="character" w:styleId="UnresolvedMention">
    <w:name w:val="Unresolved Mention"/>
    <w:basedOn w:val="DefaultParagraphFont"/>
    <w:uiPriority w:val="99"/>
    <w:semiHidden/>
    <w:unhideWhenUsed/>
    <w:rsid w:val="00585FF6"/>
    <w:rPr>
      <w:color w:val="605E5C"/>
      <w:shd w:val="clear" w:color="auto" w:fill="E1DFDD"/>
    </w:rPr>
  </w:style>
  <w:style w:type="character" w:styleId="FollowedHyperlink">
    <w:name w:val="FollowedHyperlink"/>
    <w:basedOn w:val="DefaultParagraphFont"/>
    <w:uiPriority w:val="99"/>
    <w:semiHidden/>
    <w:unhideWhenUsed/>
    <w:rsid w:val="003D05EE"/>
    <w:rPr>
      <w:color w:val="FF00FF" w:themeColor="followedHyperlink"/>
      <w:u w:val="single"/>
    </w:rPr>
  </w:style>
  <w:style w:type="paragraph" w:styleId="Header">
    <w:name w:val="header"/>
    <w:basedOn w:val="Normal"/>
    <w:link w:val="HeaderChar"/>
    <w:uiPriority w:val="99"/>
    <w:semiHidden/>
    <w:unhideWhenUsed/>
    <w:rsid w:val="00165BD7"/>
    <w:pPr>
      <w:tabs>
        <w:tab w:val="center" w:pos="4513"/>
        <w:tab w:val="right" w:pos="9026"/>
      </w:tabs>
    </w:pPr>
  </w:style>
  <w:style w:type="character" w:customStyle="1" w:styleId="HeaderChar">
    <w:name w:val="Header Char"/>
    <w:basedOn w:val="DefaultParagraphFont"/>
    <w:link w:val="Header"/>
    <w:uiPriority w:val="99"/>
    <w:semiHidden/>
    <w:rsid w:val="00165BD7"/>
    <w:rPr>
      <w:sz w:val="24"/>
      <w:szCs w:val="24"/>
      <w:lang w:eastAsia="en-US"/>
    </w:rPr>
  </w:style>
  <w:style w:type="paragraph" w:styleId="Footer">
    <w:name w:val="footer"/>
    <w:basedOn w:val="Normal"/>
    <w:link w:val="FooterChar"/>
    <w:uiPriority w:val="99"/>
    <w:semiHidden/>
    <w:unhideWhenUsed/>
    <w:rsid w:val="00165BD7"/>
    <w:pPr>
      <w:tabs>
        <w:tab w:val="center" w:pos="4513"/>
        <w:tab w:val="right" w:pos="9026"/>
      </w:tabs>
    </w:pPr>
  </w:style>
  <w:style w:type="character" w:customStyle="1" w:styleId="FooterChar">
    <w:name w:val="Footer Char"/>
    <w:basedOn w:val="DefaultParagraphFont"/>
    <w:link w:val="Footer"/>
    <w:uiPriority w:val="99"/>
    <w:semiHidden/>
    <w:rsid w:val="00165BD7"/>
    <w:rPr>
      <w:sz w:val="24"/>
      <w:szCs w:val="24"/>
      <w:lang w:eastAsia="en-US"/>
    </w:rPr>
  </w:style>
  <w:style w:type="paragraph" w:styleId="NoSpacing">
    <w:name w:val="No Spacing"/>
    <w:uiPriority w:val="1"/>
    <w:qFormat/>
    <w:rsid w:val="00165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ind.slv.vic.gov.au/permalink/61SLV_INST/1dukq3j/alma993965274290763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ooks.google.com.au/books?id=OitWAAAAIBAJ&amp;pg=PA2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ustralianbookreview.com.au/abr-online/archive/2011/december-2011-january-2012-no-337/62-december-2011-january-2012/688-mark-mckenna-an-eye-for-eternity" TargetMode="External"/><Relationship Id="rId14" Type="http://schemas.microsoft.com/office/2020/10/relationships/intelligence" Target="intelligence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E05B9-54F9-4D22-8C6D-0F64DE1739B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3008</Words>
  <Characters>17146</Characters>
  <Application>Microsoft Office Word</Application>
  <DocSecurity>0</DocSecurity>
  <Lines>142</Lines>
  <Paragraphs>40</Paragraphs>
  <ScaleCrop>false</ScaleCrop>
  <Company>The University of Adelaide</Company>
  <LinksUpToDate>false</LinksUpToDate>
  <CharactersWithSpaces>20114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 James Nicholls</dc:creator>
  <cp:lastModifiedBy>Benjamin James Nicholls</cp:lastModifiedBy>
  <cp:revision>2</cp:revision>
  <cp:lastPrinted>2025-01-28T08:10:00Z</cp:lastPrinted>
  <dcterms:created xsi:type="dcterms:W3CDTF">2025-01-30T06:08:00Z</dcterms:created>
  <dcterms:modified xsi:type="dcterms:W3CDTF">2025-01-30T06:08:00Z</dcterms:modified>
</cp:coreProperties>
</file>