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&lt;div class="border"&gt;</w:t>
      </w:r>
    </w:p>
    <w:p>
      <w:pPr>
        <w:pStyle w:val="Body"/>
        <w:bidi w:val="0"/>
      </w:pPr>
      <w:r>
        <w:rPr>
          <w:rtl w:val="0"/>
          <w:lang w:val="fr-FR"/>
        </w:rPr>
        <w:t>&lt;h4&gt;Karl Marx 1867&lt;/h4&gt;</w:t>
      </w:r>
    </w:p>
    <w:p>
      <w:pPr>
        <w:pStyle w:val="Body"/>
        <w:bidi w:val="0"/>
      </w:pPr>
      <w:r>
        <w:rPr>
          <w:rtl w:val="0"/>
        </w:rPr>
        <w:t>&lt;h1&gt;Capital&lt;br&gt;</w:t>
      </w:r>
    </w:p>
    <w:p>
      <w:pPr>
        <w:pStyle w:val="Body"/>
        <w:bidi w:val="0"/>
      </w:pPr>
      <w:r>
        <w:rPr>
          <w:rtl w:val="0"/>
          <w:lang w:val="en-US"/>
        </w:rPr>
        <w:t>&lt;span style="font-size: 22pt;"&gt;A Critique of Political Economy&lt;/span&gt;&lt;/h1&gt;</w:t>
      </w:r>
    </w:p>
    <w:p>
      <w:pPr>
        <w:pStyle w:val="Body"/>
        <w:bidi w:val="0"/>
      </w:pPr>
      <w:r>
        <w:rPr>
          <w:rtl w:val="0"/>
        </w:rPr>
        <w:t>&lt;h3&gt;Volume One&lt;br&gt;</w:t>
      </w:r>
    </w:p>
    <w:p>
      <w:pPr>
        <w:pStyle w:val="Body"/>
        <w:bidi w:val="0"/>
      </w:pPr>
      <w:r>
        <w:rPr>
          <w:rtl w:val="0"/>
          <w:lang w:val="en-US"/>
        </w:rPr>
        <w:t>&lt;span style="font-size: 18pt;"&gt;Book One: The Process of Production of Capital&lt;/span&gt;&lt;/h3&gt;</w:t>
      </w:r>
    </w:p>
    <w:p>
      <w:pPr>
        <w:pStyle w:val="Body"/>
        <w:bidi w:val="0"/>
      </w:pPr>
      <w:r>
        <w:rPr>
          <w:rtl w:val="0"/>
          <w:lang w:val="en-US"/>
        </w:rPr>
        <w:t>&lt;hr size="1" class="end"&gt;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class="information"&gt;</w:t>
      </w:r>
    </w:p>
    <w:p>
      <w:pPr>
        <w:pStyle w:val="Body"/>
        <w:bidi w:val="0"/>
      </w:pPr>
      <w:r>
        <w:rPr>
          <w:rtl w:val="0"/>
          <w:lang w:val="en-US"/>
        </w:rPr>
        <w:t>&lt;span class="info"&gt;First Published:&lt;/span&gt; in German in 1867;&lt;br&gt;</w:t>
      </w:r>
    </w:p>
    <w:p>
      <w:pPr>
        <w:pStyle w:val="Body"/>
        <w:bidi w:val="0"/>
      </w:pPr>
      <w:r>
        <w:rPr>
          <w:rtl w:val="0"/>
          <w:lang w:val="en-US"/>
        </w:rPr>
        <w:t>&lt;span class="info"&gt;First Published in English:&lt;/span&gt; 1887;&lt;br&gt;</w:t>
      </w:r>
    </w:p>
    <w:p>
      <w:pPr>
        <w:pStyle w:val="Body"/>
        <w:bidi w:val="0"/>
      </w:pPr>
      <w:r>
        <w:rPr>
          <w:rtl w:val="0"/>
          <w:lang w:val="en-US"/>
        </w:rPr>
        <w:t>&lt;span class="info"&gt;Source:&lt;/span&gt; First English edition of 1887 (4th German edition changes included as indicated) with some modernisation of spelling;&lt;br&gt;</w:t>
      </w:r>
    </w:p>
    <w:p>
      <w:pPr>
        <w:pStyle w:val="Body"/>
        <w:bidi w:val="0"/>
      </w:pPr>
      <w:r>
        <w:rPr>
          <w:rtl w:val="0"/>
          <w:lang w:val="en-US"/>
        </w:rPr>
        <w:t>&lt;span class="info"&gt;Publisher:&lt;/span&gt; Progress Publishers, Moscow, USSR;&lt;br&gt;</w:t>
      </w:r>
    </w:p>
    <w:p>
      <w:pPr>
        <w:pStyle w:val="Body"/>
        <w:bidi w:val="0"/>
      </w:pPr>
      <w:r>
        <w:rPr>
          <w:rtl w:val="0"/>
          <w:lang w:val="en-US"/>
        </w:rPr>
        <w:t>&lt;span class="info"&gt;Translated:&lt;/span&gt; Samuel Moore and Edward Aveling, edited by Frederick Engels;&lt;br&gt;</w:t>
      </w:r>
    </w:p>
    <w:p>
      <w:pPr>
        <w:pStyle w:val="Body"/>
        <w:bidi w:val="0"/>
      </w:pPr>
      <w:r>
        <w:rPr>
          <w:rtl w:val="0"/>
          <w:lang w:val="de-DE"/>
        </w:rPr>
        <w:t>&lt;span class="info"&gt;Online Version:&lt;/span&gt; Marx/Engels Internet Archive (marxists.org) 1995, 1999;&lt;br&gt;</w:t>
      </w:r>
    </w:p>
    <w:p>
      <w:pPr>
        <w:pStyle w:val="Body"/>
        <w:bidi w:val="0"/>
      </w:pPr>
      <w:r>
        <w:rPr>
          <w:rtl w:val="0"/>
          <w:lang w:val="en-US"/>
        </w:rPr>
        <w:t>&lt;span class="info"&gt;Transcribed:&lt;/span&gt; Zodiac, Hinrich Kuhls, Allan Thurrott, Bill McDorman,</w:t>
      </w:r>
    </w:p>
    <w:p>
      <w:pPr>
        <w:pStyle w:val="Body"/>
        <w:bidi w:val="0"/>
      </w:pPr>
      <w:r>
        <w:rPr>
          <w:rtl w:val="0"/>
          <w:lang w:val="en-US"/>
        </w:rPr>
        <w:t>Bert Schultz and Martha Gimenez (1995-1996);&lt;br&gt;</w:t>
      </w:r>
    </w:p>
    <w:p>
      <w:pPr>
        <w:pStyle w:val="Body"/>
        <w:bidi w:val="0"/>
      </w:pPr>
      <w:r>
        <w:rPr>
          <w:rtl w:val="0"/>
          <w:lang w:val="en-US"/>
        </w:rPr>
        <w:t>&lt;span class="info"&gt;HTML Markup:&lt;/span&gt; Stephen Baird and Brian Baggins (1999);&lt;br&gt;</w:t>
      </w:r>
    </w:p>
    <w:p>
      <w:pPr>
        <w:pStyle w:val="Body"/>
        <w:bidi w:val="0"/>
      </w:pPr>
      <w:r>
        <w:rPr>
          <w:rtl w:val="0"/>
          <w:lang w:val="en-US"/>
        </w:rPr>
        <w:t>&lt;span class="info"&gt;Proofed:&lt;/span&gt; and corrected by Andy Blunden and Chris Clayton (2008), Mark Harris (2010), Dave Allinson (2015).&lt;/p&gt;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&lt;a href="part0.htm"&gt;Prefaces and</w:t>
      </w:r>
    </w:p>
    <w:p>
      <w:pPr>
        <w:pStyle w:val="Body"/>
        <w:bidi w:val="0"/>
      </w:pPr>
      <w:r>
        <w:rPr>
          <w:rtl w:val="0"/>
          <w:lang w:val="en-US"/>
        </w:rPr>
        <w:t>Afterwords&lt;/a&gt;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class="toc"&gt;</w:t>
      </w:r>
    </w:p>
    <w:p>
      <w:pPr>
        <w:pStyle w:val="Body"/>
        <w:bidi w:val="0"/>
      </w:pPr>
      <w:r>
        <w:rPr>
          <w:rtl w:val="0"/>
          <w:lang w:val="en-US"/>
        </w:rPr>
        <w:t>Part I: Commodities and Money&lt;/p&gt;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  <w:lang w:val="en-US"/>
        </w:rPr>
        <w:t>Ch. 1: &lt;a href="ch01.htm"&gt;Commodities&lt;/a&gt;&lt;br&gt;</w:t>
      </w:r>
    </w:p>
    <w:p>
      <w:pPr>
        <w:pStyle w:val="Body"/>
        <w:bidi w:val="0"/>
      </w:pPr>
      <w:r>
        <w:rPr>
          <w:rtl w:val="0"/>
          <w:lang w:val="en-US"/>
        </w:rPr>
        <w:t>&amp;nbsp; &amp;nbsp; &lt;span style="font-weight: normal;"&gt;&lt;a href="commodity.htm"&gt;Ch. 1 as per First German Edition&lt;/a&gt;&lt;/span&gt;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Ch. 2: &lt;a href="ch02.htm"&gt;Exchange&lt;/a&gt;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3: &lt;a href="ch03.htm"&gt;Money,</w:t>
      </w:r>
    </w:p>
    <w:p>
      <w:pPr>
        <w:pStyle w:val="Body"/>
        <w:bidi w:val="0"/>
      </w:pPr>
      <w:r>
        <w:rPr>
          <w:rtl w:val="0"/>
          <w:lang w:val="en-US"/>
        </w:rPr>
        <w:t>or the Circulation of Commodities&lt;/a&gt;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class="toc"&gt;</w:t>
      </w:r>
    </w:p>
    <w:p>
      <w:pPr>
        <w:pStyle w:val="Body"/>
        <w:bidi w:val="0"/>
      </w:pPr>
      <w:r>
        <w:rPr>
          <w:rtl w:val="0"/>
          <w:lang w:val="en-US"/>
        </w:rPr>
        <w:t>Part II: The Transformation of Money into Capital&lt;/p&gt;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</w:rPr>
        <w:t>Ch. 4: &lt;a href="ch04.htm"&gt;The</w:t>
      </w:r>
    </w:p>
    <w:p>
      <w:pPr>
        <w:pStyle w:val="Body"/>
        <w:bidi w:val="0"/>
      </w:pPr>
      <w:r>
        <w:rPr>
          <w:rtl w:val="0"/>
          <w:lang w:val="en-US"/>
        </w:rPr>
        <w:t>General Formula for Capital&lt;/a&gt;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fr-FR"/>
        </w:rPr>
        <w:t>Ch. 5: &lt;a href="ch05.htm"&gt;Contradictions</w:t>
      </w:r>
    </w:p>
    <w:p>
      <w:pPr>
        <w:pStyle w:val="Body"/>
        <w:bidi w:val="0"/>
      </w:pPr>
      <w:r>
        <w:rPr>
          <w:rtl w:val="0"/>
          <w:lang w:val="en-US"/>
        </w:rPr>
        <w:t>in the General Formula of Capital&lt;/a&gt;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6: &lt;a href="ch06.htm"&gt;The</w:t>
      </w:r>
    </w:p>
    <w:p>
      <w:pPr>
        <w:pStyle w:val="Body"/>
        <w:bidi w:val="0"/>
      </w:pPr>
      <w:r>
        <w:rPr>
          <w:rtl w:val="0"/>
          <w:lang w:val="en-US"/>
        </w:rPr>
        <w:t>Buying and Selling of Labour-Power&lt;/a&gt;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class="toc"&gt;</w:t>
      </w:r>
    </w:p>
    <w:p>
      <w:pPr>
        <w:pStyle w:val="Body"/>
        <w:bidi w:val="0"/>
      </w:pPr>
      <w:r>
        <w:rPr>
          <w:rtl w:val="0"/>
          <w:lang w:val="en-US"/>
        </w:rPr>
        <w:t>Part III: The Production of Absolute Surplus-Value&lt;/p&gt;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</w:rPr>
        <w:t>Ch. 7: &lt;a href="ch07.htm"&gt;The</w:t>
      </w:r>
    </w:p>
    <w:p>
      <w:pPr>
        <w:pStyle w:val="Body"/>
        <w:bidi w:val="0"/>
      </w:pPr>
      <w:r>
        <w:rPr>
          <w:rtl w:val="0"/>
          <w:lang w:val="en-US"/>
        </w:rPr>
        <w:t>Labour-Process and the Process of Producing Surplus-Value&lt;/a&gt;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8: &lt;a href="ch08.htm"&gt;Constant</w:t>
      </w:r>
    </w:p>
    <w:p>
      <w:pPr>
        <w:pStyle w:val="Body"/>
        <w:bidi w:val="0"/>
      </w:pPr>
      <w:r>
        <w:rPr>
          <w:rtl w:val="0"/>
          <w:lang w:val="en-US"/>
        </w:rPr>
        <w:t>Capital and Variable Capital&lt;/a&gt;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9: &lt;a href="ch09.htm"&gt;The</w:t>
      </w:r>
    </w:p>
    <w:p>
      <w:pPr>
        <w:pStyle w:val="Body"/>
        <w:bidi w:val="0"/>
      </w:pPr>
      <w:r>
        <w:rPr>
          <w:rtl w:val="0"/>
          <w:lang w:val="en-US"/>
        </w:rPr>
        <w:t>Rate of Surplus-Value&lt;/a&gt;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10: &lt;a href="ch10.htm"&gt;The</w:t>
      </w:r>
    </w:p>
    <w:p>
      <w:pPr>
        <w:pStyle w:val="Body"/>
        <w:bidi w:val="0"/>
      </w:pPr>
      <w:r>
        <w:rPr>
          <w:rtl w:val="0"/>
          <w:lang w:val="en-US"/>
        </w:rPr>
        <w:t>Working-Day&lt;/a&gt;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11: &lt;a href="ch11.htm"&gt;Rate</w:t>
      </w:r>
    </w:p>
    <w:p>
      <w:pPr>
        <w:pStyle w:val="Body"/>
        <w:bidi w:val="0"/>
      </w:pPr>
      <w:r>
        <w:rPr>
          <w:rtl w:val="0"/>
          <w:lang w:val="en-US"/>
        </w:rPr>
        <w:t>and Mass of Surplus-Value&lt;/a&gt;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class="toc"&gt;</w:t>
      </w:r>
    </w:p>
    <w:p>
      <w:pPr>
        <w:pStyle w:val="Body"/>
        <w:bidi w:val="0"/>
      </w:pPr>
      <w:r>
        <w:rPr>
          <w:rtl w:val="0"/>
          <w:lang w:val="en-US"/>
        </w:rPr>
        <w:t>Part IV: Production of Relative Surplus Value&lt;/p&gt;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</w:rPr>
        <w:t>Ch. 12: &lt;a href="ch12.htm"&gt;The</w:t>
      </w:r>
    </w:p>
    <w:p>
      <w:pPr>
        <w:pStyle w:val="Body"/>
        <w:bidi w:val="0"/>
      </w:pPr>
      <w:r>
        <w:rPr>
          <w:rtl w:val="0"/>
          <w:lang w:val="en-US"/>
        </w:rPr>
        <w:t>Concept of Relative Surplus-Value&lt;/a&gt;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13: &lt;a href="ch13.htm"&gt;Co-operation&lt;/a&gt;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14: &lt;a href="ch14.htm"&gt;Division</w:t>
      </w:r>
    </w:p>
    <w:p>
      <w:pPr>
        <w:pStyle w:val="Body"/>
        <w:bidi w:val="0"/>
      </w:pPr>
      <w:r>
        <w:rPr>
          <w:rtl w:val="0"/>
          <w:lang w:val="en-US"/>
        </w:rPr>
        <w:t>of Labour and Manufacture&lt;/a&gt;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15: &lt;a href="ch15.htm"&gt;Machinery</w:t>
      </w:r>
    </w:p>
    <w:p>
      <w:pPr>
        <w:pStyle w:val="Body"/>
        <w:bidi w:val="0"/>
      </w:pPr>
      <w:r>
        <w:rPr>
          <w:rtl w:val="0"/>
          <w:lang w:val="en-US"/>
        </w:rPr>
        <w:t>and Modern Industry&lt;/a&gt;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class="toc"&gt;</w:t>
      </w:r>
    </w:p>
    <w:p>
      <w:pPr>
        <w:pStyle w:val="Body"/>
        <w:bidi w:val="0"/>
      </w:pPr>
      <w:r>
        <w:rPr>
          <w:rtl w:val="0"/>
          <w:lang w:val="en-US"/>
        </w:rPr>
        <w:t>Part V: The Production of Absolute and of Relative Surplus-Value&lt;/p&gt;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</w:rPr>
        <w:t>Ch. 16: &lt;a href="ch16.htm"&gt;Absolute</w:t>
      </w:r>
    </w:p>
    <w:p>
      <w:pPr>
        <w:pStyle w:val="Body"/>
        <w:bidi w:val="0"/>
      </w:pPr>
      <w:r>
        <w:rPr>
          <w:rtl w:val="0"/>
          <w:lang w:val="en-US"/>
        </w:rPr>
        <w:t>and Relative Surplus-Value&lt;/a&gt;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17: &lt;a href="ch17.htm"&gt;Changes</w:t>
      </w:r>
    </w:p>
    <w:p>
      <w:pPr>
        <w:pStyle w:val="Body"/>
        <w:bidi w:val="0"/>
      </w:pPr>
      <w:r>
        <w:rPr>
          <w:rtl w:val="0"/>
          <w:lang w:val="en-US"/>
        </w:rPr>
        <w:t>of Magnitude in the Price of Labour-Power and in Surplus-Value&lt;/a&gt;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Ch. 18: &lt;a href="ch18.htm"&gt;Various</w:t>
      </w:r>
    </w:p>
    <w:p>
      <w:pPr>
        <w:pStyle w:val="Body"/>
        <w:bidi w:val="0"/>
      </w:pPr>
      <w:r>
        <w:rPr>
          <w:rtl w:val="0"/>
          <w:lang w:val="en-US"/>
        </w:rPr>
        <w:t>Formula for the Rate of Surplus-Value&lt;/a&gt;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class="toc"&gt;</w:t>
      </w:r>
    </w:p>
    <w:p>
      <w:pPr>
        <w:pStyle w:val="Body"/>
        <w:bidi w:val="0"/>
      </w:pPr>
      <w:r>
        <w:rPr>
          <w:rtl w:val="0"/>
          <w:lang w:val="de-DE"/>
        </w:rPr>
        <w:t>Part VI: Wages&lt;/p&gt;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  <w:lang w:val="en-US"/>
        </w:rPr>
        <w:t>Ch. 19: &lt;a href="ch19.htm"&gt;The Transformation of the Value (and Respective Price) of Labour-Power into Wages&lt;/a&gt;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Ch. 20: &lt;a href="ch20.htm"&gt;Time-Wages&lt;/a&gt;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Ch. 21: &lt;a href="ch21.htm"&gt;Piece-Wages&lt;/a&gt;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22: &lt;a href="ch22.htm"&gt;National</w:t>
      </w:r>
    </w:p>
    <w:p>
      <w:pPr>
        <w:pStyle w:val="Body"/>
        <w:bidi w:val="0"/>
      </w:pPr>
      <w:r>
        <w:rPr>
          <w:rtl w:val="0"/>
          <w:lang w:val="en-US"/>
        </w:rPr>
        <w:t>Differences of Wages&lt;/a&gt;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class="toc"&gt;</w:t>
      </w:r>
    </w:p>
    <w:p>
      <w:pPr>
        <w:pStyle w:val="Body"/>
        <w:bidi w:val="0"/>
      </w:pPr>
      <w:r>
        <w:rPr>
          <w:rtl w:val="0"/>
          <w:lang w:val="en-US"/>
        </w:rPr>
        <w:t>Part VII: The Accumulation of Capital&lt;/p&gt;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</w:rPr>
        <w:t>Ch. 23: &lt;a href="ch23.htm"&gt;Simple</w:t>
      </w:r>
    </w:p>
    <w:p>
      <w:pPr>
        <w:pStyle w:val="Body"/>
        <w:bidi w:val="0"/>
      </w:pPr>
      <w:r>
        <w:rPr>
          <w:rtl w:val="0"/>
          <w:lang w:val="fr-FR"/>
        </w:rPr>
        <w:t>Reproduction&lt;/a&gt;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24: &lt;a href="ch24.htm"&gt;Conversion</w:t>
      </w:r>
    </w:p>
    <w:p>
      <w:pPr>
        <w:pStyle w:val="Body"/>
        <w:bidi w:val="0"/>
      </w:pPr>
      <w:r>
        <w:rPr>
          <w:rtl w:val="0"/>
          <w:lang w:val="en-US"/>
        </w:rPr>
        <w:t>of Surplus-Value into Capital&lt;/a&gt;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25: &lt;a href="ch25.htm"&gt;The</w:t>
      </w:r>
    </w:p>
    <w:p>
      <w:pPr>
        <w:pStyle w:val="Body"/>
        <w:bidi w:val="0"/>
      </w:pPr>
      <w:r>
        <w:rPr>
          <w:rtl w:val="0"/>
          <w:lang w:val="en-US"/>
        </w:rPr>
        <w:t>General Law of Capitalist Accumulation&lt;/a&gt;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class="toc"&gt;</w:t>
      </w:r>
    </w:p>
    <w:p>
      <w:pPr>
        <w:pStyle w:val="Body"/>
        <w:bidi w:val="0"/>
      </w:pPr>
      <w:r>
        <w:rPr>
          <w:rtl w:val="0"/>
          <w:lang w:val="en-US"/>
        </w:rPr>
        <w:t>Part VIII: Primitive Accumulation&lt;/p&gt;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</w:rPr>
        <w:t>Ch. 26: &lt;a href="ch26.htm"&gt;The</w:t>
      </w:r>
    </w:p>
    <w:p>
      <w:pPr>
        <w:pStyle w:val="Body"/>
        <w:bidi w:val="0"/>
      </w:pPr>
      <w:r>
        <w:rPr>
          <w:rtl w:val="0"/>
          <w:lang w:val="en-US"/>
        </w:rPr>
        <w:t>Secret of Primitive Accumulation&lt;/a&gt;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fr-FR"/>
        </w:rPr>
        <w:t>Ch. 27: &lt;a href="ch27.htm"&gt;Expropriation</w:t>
      </w:r>
    </w:p>
    <w:p>
      <w:pPr>
        <w:pStyle w:val="Body"/>
        <w:bidi w:val="0"/>
      </w:pPr>
      <w:r>
        <w:rPr>
          <w:rtl w:val="0"/>
          <w:lang w:val="en-US"/>
        </w:rPr>
        <w:t>of the Agricultural Population from the Land&lt;/a&gt;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28: &lt;a href="ch28.htm"&gt;Bloody</w:t>
      </w:r>
    </w:p>
    <w:p>
      <w:pPr>
        <w:pStyle w:val="Body"/>
        <w:bidi w:val="0"/>
      </w:pPr>
      <w:r>
        <w:rPr>
          <w:rtl w:val="0"/>
          <w:lang w:val="en-US"/>
        </w:rPr>
        <w:t>Legislation against the Expropriated, from the End of the 15th Century.</w:t>
      </w:r>
    </w:p>
    <w:p>
      <w:pPr>
        <w:pStyle w:val="Body"/>
        <w:bidi w:val="0"/>
      </w:pPr>
      <w:r>
        <w:rPr>
          <w:rtl w:val="0"/>
          <w:lang w:val="en-US"/>
        </w:rPr>
        <w:t>Forcing down of Wages by Acts of Parliament&lt;/a&gt;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29: &lt;a href="ch29.htm"&gt;Genesis</w:t>
      </w:r>
    </w:p>
    <w:p>
      <w:pPr>
        <w:pStyle w:val="Body"/>
        <w:bidi w:val="0"/>
      </w:pPr>
      <w:r>
        <w:rPr>
          <w:rtl w:val="0"/>
          <w:lang w:val="en-US"/>
        </w:rPr>
        <w:t>of the Capitalist Farmer&lt;/a&gt;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  <w:lang w:val="en-US"/>
        </w:rPr>
        <w:t>Ch. 30: &lt;a href="ch30.htm"&gt;Reaction</w:t>
      </w:r>
    </w:p>
    <w:p>
      <w:pPr>
        <w:pStyle w:val="Body"/>
        <w:bidi w:val="0"/>
      </w:pPr>
      <w:r>
        <w:rPr>
          <w:rtl w:val="0"/>
          <w:lang w:val="en-US"/>
        </w:rPr>
        <w:t>of the Agricultural Revolution on Industry. Creation of the Home-Market</w:t>
      </w:r>
    </w:p>
    <w:p>
      <w:pPr>
        <w:pStyle w:val="Body"/>
        <w:bidi w:val="0"/>
      </w:pPr>
      <w:r>
        <w:rPr>
          <w:rtl w:val="0"/>
        </w:rPr>
        <w:t>for Industrial Capital&lt;/a&gt;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31: &lt;a href="ch31.htm"&gt;Genesis</w:t>
      </w:r>
    </w:p>
    <w:p>
      <w:pPr>
        <w:pStyle w:val="Body"/>
        <w:bidi w:val="0"/>
      </w:pPr>
      <w:r>
        <w:rPr>
          <w:rtl w:val="0"/>
          <w:lang w:val="en-US"/>
        </w:rPr>
        <w:t>of the Industrial Capitalist&lt;/a&gt;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32: &lt;a href="ch32.htm"&gt;Historical</w:t>
      </w:r>
    </w:p>
    <w:p>
      <w:pPr>
        <w:pStyle w:val="Body"/>
        <w:bidi w:val="0"/>
      </w:pPr>
      <w:r>
        <w:rPr>
          <w:rtl w:val="0"/>
          <w:lang w:val="en-US"/>
        </w:rPr>
        <w:t>Tendency of Capitalist Accumulation&lt;/a&gt;</w:t>
      </w:r>
    </w:p>
    <w:p>
      <w:pPr>
        <w:pStyle w:val="Body"/>
        <w:bidi w:val="0"/>
      </w:pPr>
      <w:r>
        <w:rPr>
          <w:rtl w:val="0"/>
        </w:rPr>
        <w:t>&lt;br&gt;</w:t>
      </w:r>
    </w:p>
    <w:p>
      <w:pPr>
        <w:pStyle w:val="Body"/>
        <w:bidi w:val="0"/>
      </w:pPr>
      <w:r>
        <w:rPr>
          <w:rtl w:val="0"/>
        </w:rPr>
        <w:t>Ch. 33: &lt;a href="ch33.htm"&gt;The</w:t>
      </w:r>
    </w:p>
    <w:p>
      <w:pPr>
        <w:pStyle w:val="Body"/>
        <w:bidi w:val="0"/>
      </w:pPr>
      <w:r>
        <w:rPr>
          <w:rtl w:val="0"/>
          <w:lang w:val="en-US"/>
        </w:rPr>
        <w:t>Modern Theory of Colonisation&lt;/a&gt;</w:t>
      </w:r>
    </w:p>
    <w:p>
      <w:pPr>
        <w:pStyle w:val="Body"/>
        <w:bidi w:val="0"/>
      </w:pPr>
      <w:r>
        <w:rPr>
          <w:rtl w:val="0"/>
          <w:lang w:val="en-US"/>
        </w:rPr>
        <w:t>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class="index"&gt;</w:t>
      </w:r>
    </w:p>
    <w:p>
      <w:pPr>
        <w:pStyle w:val="Body"/>
        <w:bidi w:val="0"/>
      </w:pPr>
      <w:r>
        <w:rPr>
          <w:rtl w:val="0"/>
          <w:lang w:val="en-US"/>
        </w:rPr>
        <w:t>Appendix to the First German Edition: &lt;a href="appendix.htm"&gt;The Value-Form&lt;/a&gt;&lt;/p&gt;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&lt;p class="indentb"&gt;</w:t>
      </w:r>
    </w:p>
    <w:p>
      <w:pPr>
        <w:pStyle w:val="Body"/>
        <w:bidi w:val="0"/>
      </w:pPr>
      <w:r>
        <w:rPr>
          <w:rtl w:val="0"/>
          <w:lang w:val="en-US"/>
        </w:rPr>
        <w:t>See &lt;a href="index-l.htm"&gt;Full table of contents listing&lt;/a&gt;.&lt;/p&gt;</w:t>
      </w:r>
    </w:p>
    <w:p>
      <w:pPr>
        <w:pStyle w:val="Body"/>
        <w:bidi w:val="0"/>
      </w:pPr>
      <w:r>
        <w:rPr>
          <w:rtl w:val="0"/>
          <w:lang w:val="en-US"/>
        </w:rPr>
        <w:t>&lt;p class="indentb"&gt;</w:t>
      </w:r>
    </w:p>
    <w:p>
      <w:pPr>
        <w:pStyle w:val="Body"/>
        <w:bidi w:val="0"/>
      </w:pPr>
      <w:r>
        <w:rPr>
          <w:rtl w:val="0"/>
          <w:lang w:val="en-US"/>
        </w:rPr>
        <w:t xml:space="preserve">See &lt;a href="http://www.mlwerke.de/me/me23/me23_000.htm" target="_top"&gt;original German language text&lt;/a&gt; at &lt;i&gt;MLWerke&lt;/i&gt;, and </w:t>
      </w:r>
    </w:p>
    <w:p>
      <w:pPr>
        <w:pStyle w:val="Body"/>
        <w:bidi w:val="0"/>
      </w:pPr>
      <w:r>
        <w:rPr>
          <w:rtl w:val="0"/>
        </w:rPr>
        <w:t>&lt;a href="../1864/economic/index.htm"&gt;</w:t>
      </w:r>
      <w:r>
        <w:rPr>
          <w:rtl w:val="1"/>
          <w:lang w:val="ar-SA" w:bidi="ar-SA"/>
        </w:rPr>
        <w:t>“</w:t>
      </w:r>
      <w:r>
        <w:rPr>
          <w:rtl w:val="0"/>
          <w:lang w:val="en-US"/>
        </w:rPr>
        <w:t>Unpublished Sixth Chapter of &lt;i&gt;Capital&lt;/i&gt;</w:t>
      </w:r>
      <w:r>
        <w:rPr>
          <w:rtl w:val="0"/>
        </w:rPr>
        <w:t>”</w:t>
      </w:r>
      <w:r>
        <w:rPr>
          <w:rtl w:val="0"/>
        </w:rPr>
        <w:t>&lt;/a&gt;&lt;/p&gt;</w:t>
      </w:r>
    </w:p>
    <w:p>
      <w:pPr>
        <w:pStyle w:val="Body"/>
        <w:bidi w:val="0"/>
      </w:pPr>
      <w:r>
        <w:rPr>
          <w:rtl w:val="0"/>
        </w:rPr>
        <w:t xml:space="preserve"> 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