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Nanoscale thermometry of the mineral kernite</w:t>
      </w:r>
    </w:p>
    <w:p>
      <w:pPr>
        <w:pStyle w:val="Heading1"/>
      </w:pPr>
      <w:r>
        <w:t xml:space="preserve">Introduction</w:t>
      </w:r>
    </w:p>
    <w:p>
      <w:r>
        <w:t xml:space="preserve">Diamond thermometers reach sub-degree precision in living cells (Kucsko et al. 2013) and attention models changed machine translation (Vaswani et al. 2017).</w:t>
      </w:r>
    </w:p>
    <w:p>
      <w:r>
        <w:t xml:space="preserve">The formula Na</w:t>
      </w:r>
      <w:r>
        <w:rPr>
          <w:vertAlign w:val="subscript"/>
        </w:rPr>
        <w:t xml:space="preserve">2</w:t>
      </w:r>
      <w:r>
        <w:t xml:space="preserve">B</w:t>
      </w:r>
      <w:r>
        <w:rPr>
          <w:vertAlign w:val="subscript"/>
        </w:rPr>
        <w:t xml:space="preserve">4</w:t>
      </w:r>
      <w:r>
        <w:t xml:space="preserve">O</w:t>
      </w:r>
      <w:r>
        <w:rPr>
          <w:vertAlign w:val="subscript"/>
        </w:rPr>
        <w:t xml:space="preserve">7</w:t>
      </w:r>
      <w:r>
        <w:t xml:space="preserve"> is kernite.</w:t>
      </w:r>
    </w:p>
    <w:p>
      <w:pPr>
        <w:pStyle w:val="Heading1"/>
      </w:pPr>
      <w:r>
        <w:t xml:space="preserve">References</w:t>
      </w:r>
    </w:p>
    <w:p>
      <w:r>
        <w:t xml:space="preserve">Kucsko, G., Maurer, P. C., Yao, N. Y., Kubo, M., Noh, H. J., Lo, P. K., Park, H., &amp; Lukin, M. D. (2013). Nanometre-scale thermometry in a living cell. </w:t>
      </w:r>
      <w:r>
        <w:rPr>
          <w:i/>
        </w:rPr>
        <w:t xml:space="preserve">Nature</w:t>
      </w:r>
      <w:r>
        <w:t xml:space="preserve">, 500(7460), 54-58.</w:t>
      </w:r>
    </w:p>
    <w:p>
      <w:r>
        <w:t xml:space="preserve">Vaswani A, Shazeer N, Parmar N. Attention is all you need. Advances in Neural Information Processing Systems. 2017;30:5998-6008.</w:t>
      </w:r>
    </w:p>
    <w:p>
      <w:pPr>
        <w:pStyle w:val="Heading1"/>
      </w:pPr>
      <w:r>
        <w:t xml:space="preserve">Figure captions</w:t>
      </w:r>
    </w:p>
    <w:p>
      <w:r>
        <w:t xml:space="preserve">Figure 1. Temperature map of a kernite crystal at 300 K (2013 sample).</w:t>
      </w:r>
    </w:p>
    <w:sectPr/>
  </w:body>
</w:document>
</file>