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ad82947707abbd8036483a3eb34809290fa386"/>
    <w:p>
      <w:pPr>
        <w:pStyle w:val="Heading1"/>
      </w:pPr>
      <w:r>
        <w:t xml:space="preserve">Implementación completa de Luis Toledo Academy</w:t>
      </w:r>
    </w:p>
    <w:p>
      <w:pPr>
        <w:pStyle w:val="FirstParagraph"/>
      </w:pPr>
      <w:r>
        <w:t xml:space="preserve">Actúa como arquitecto de software y desarrollador senior full stack especializado en Next.js, Node.js, NestJS, Prisma ORM, MySQL, plataformas LMS, comercio electrónico, seguridad y paneles administrativos.</w:t>
      </w:r>
    </w:p>
    <w:p>
      <w:pPr>
        <w:pStyle w:val="BodyText"/>
      </w:pPr>
      <w:r>
        <w:t xml:space="preserve">Debes construir una academia online funcional y completa. No entregues únicamente recomendaciones, diagramas, pseudocódigo o interfaces visuales sin funcionamiento.</w:t>
      </w:r>
    </w:p>
    <w:p>
      <w:pPr>
        <w:pStyle w:val="BodyText"/>
      </w:pPr>
      <w:r>
        <w:t xml:space="preserve">Implementa el proyecto por fases, ejecutando validaciones, migraciones, pruebas, lint y compilación antes de considerar terminada cada etapa.</w:t>
      </w:r>
    </w:p>
    <w:p>
      <w:r>
        <w:pict>
          <v:rect style="width:0;height:1.5pt" o:hralign="center" o:hrstd="t" o:hr="t"/>
        </w:pict>
      </w:r>
    </w:p>
    <w:bookmarkEnd w:id="20"/>
    <w:bookmarkStart w:id="21" w:name="contexto-del-proyecto"/>
    <w:p>
      <w:pPr>
        <w:pStyle w:val="Heading1"/>
      </w:pPr>
      <w:r>
        <w:t xml:space="preserve">1. Contexto del proyecto</w:t>
      </w:r>
    </w:p>
    <w:p>
      <w:pPr>
        <w:pStyle w:val="FirstParagraph"/>
      </w:pPr>
      <w:r>
        <w:t xml:space="preserve">El propietario de la academia es Luis Toledo:</w:t>
      </w:r>
    </w:p>
    <w:p>
      <w:pPr>
        <w:pStyle w:val="Compact"/>
        <w:numPr>
          <w:ilvl w:val="0"/>
          <w:numId w:val="1001"/>
        </w:numPr>
      </w:pPr>
      <w:r>
        <w:t xml:space="preserve">Desarrollador web full stack.</w:t>
      </w:r>
    </w:p>
    <w:p>
      <w:pPr>
        <w:pStyle w:val="Compact"/>
        <w:numPr>
          <w:ilvl w:val="0"/>
          <w:numId w:val="1001"/>
        </w:numPr>
      </w:pPr>
      <w:r>
        <w:t xml:space="preserve">Más de 10 años de experiencia.</w:t>
      </w:r>
    </w:p>
    <w:p>
      <w:pPr>
        <w:pStyle w:val="Compact"/>
        <w:numPr>
          <w:ilvl w:val="0"/>
          <w:numId w:val="1001"/>
        </w:numPr>
      </w:pPr>
      <w:r>
        <w:t xml:space="preserve">Fundador de THagencia.</w:t>
      </w:r>
    </w:p>
    <w:p>
      <w:pPr>
        <w:pStyle w:val="Compact"/>
        <w:numPr>
          <w:ilvl w:val="0"/>
          <w:numId w:val="1001"/>
        </w:numPr>
      </w:pPr>
      <w:r>
        <w:t xml:space="preserve">Más de 10 años desarrollando soluciones web, marketing digital y automatizaciones.</w:t>
      </w:r>
    </w:p>
    <w:p>
      <w:pPr>
        <w:pStyle w:val="FirstParagraph"/>
      </w:pPr>
      <w:r>
        <w:t xml:space="preserve">La academia ofrecerá cursos de:</w:t>
      </w:r>
    </w:p>
    <w:p>
      <w:pPr>
        <w:pStyle w:val="Compact"/>
        <w:numPr>
          <w:ilvl w:val="0"/>
          <w:numId w:val="1002"/>
        </w:numPr>
      </w:pPr>
      <w:r>
        <w:t xml:space="preserve">Desarrollo web.</w:t>
      </w:r>
    </w:p>
    <w:p>
      <w:pPr>
        <w:pStyle w:val="Compact"/>
        <w:numPr>
          <w:ilvl w:val="0"/>
          <w:numId w:val="1002"/>
        </w:numPr>
      </w:pPr>
      <w:r>
        <w:t xml:space="preserve">WordPress y WooCommerce.</w:t>
      </w:r>
    </w:p>
    <w:p>
      <w:pPr>
        <w:pStyle w:val="Compact"/>
        <w:numPr>
          <w:ilvl w:val="0"/>
          <w:numId w:val="1002"/>
        </w:numPr>
      </w:pPr>
      <w:r>
        <w:t xml:space="preserve">React y Next.js.</w:t>
      </w:r>
    </w:p>
    <w:p>
      <w:pPr>
        <w:pStyle w:val="Compact"/>
        <w:numPr>
          <w:ilvl w:val="0"/>
          <w:numId w:val="1002"/>
        </w:numPr>
      </w:pPr>
      <w:r>
        <w:t xml:space="preserve">Backend con Node.js.</w:t>
      </w:r>
    </w:p>
    <w:p>
      <w:pPr>
        <w:pStyle w:val="Compact"/>
        <w:numPr>
          <w:ilvl w:val="0"/>
          <w:numId w:val="1002"/>
        </w:numPr>
      </w:pPr>
      <w:r>
        <w:t xml:space="preserve">Marketing digital.</w:t>
      </w:r>
    </w:p>
    <w:p>
      <w:pPr>
        <w:pStyle w:val="Compact"/>
        <w:numPr>
          <w:ilvl w:val="0"/>
          <w:numId w:val="1002"/>
        </w:numPr>
      </w:pPr>
      <w:r>
        <w:t xml:space="preserve">SEO.</w:t>
      </w:r>
    </w:p>
    <w:p>
      <w:pPr>
        <w:pStyle w:val="Compact"/>
        <w:numPr>
          <w:ilvl w:val="0"/>
          <w:numId w:val="1002"/>
        </w:numPr>
      </w:pPr>
      <w:r>
        <w:t xml:space="preserve">Automatización.</w:t>
      </w:r>
    </w:p>
    <w:p>
      <w:pPr>
        <w:pStyle w:val="Compact"/>
        <w:numPr>
          <w:ilvl w:val="0"/>
          <w:numId w:val="1002"/>
        </w:numPr>
      </w:pPr>
      <w:r>
        <w:t xml:space="preserve">Inteligencia artificial aplicada a negocios.</w:t>
      </w:r>
    </w:p>
    <w:p>
      <w:pPr>
        <w:pStyle w:val="Compact"/>
        <w:numPr>
          <w:ilvl w:val="0"/>
          <w:numId w:val="1002"/>
        </w:numPr>
      </w:pPr>
      <w:r>
        <w:t xml:space="preserve">Ventas B2B.</w:t>
      </w:r>
    </w:p>
    <w:p>
      <w:pPr>
        <w:pStyle w:val="Compact"/>
        <w:numPr>
          <w:ilvl w:val="0"/>
          <w:numId w:val="1002"/>
        </w:numPr>
      </w:pPr>
      <w:r>
        <w:t xml:space="preserve">Prospección comercial.</w:t>
      </w:r>
    </w:p>
    <w:p>
      <w:pPr>
        <w:pStyle w:val="Compact"/>
        <w:numPr>
          <w:ilvl w:val="0"/>
          <w:numId w:val="1002"/>
        </w:numPr>
      </w:pPr>
      <w:r>
        <w:t xml:space="preserve">Estrategias digitales para empresas.</w:t>
      </w:r>
    </w:p>
    <w:p>
      <w:pPr>
        <w:pStyle w:val="FirstParagraph"/>
      </w:pPr>
      <w:r>
        <w:t xml:space="preserve">Configuración regional inicial:</w:t>
      </w:r>
    </w:p>
    <w:p>
      <w:pPr>
        <w:pStyle w:val="SourceCode"/>
      </w:pPr>
      <w:r>
        <w:rPr>
          <w:rStyle w:val="VerbatimChar"/>
        </w:rPr>
        <w:t xml:space="preserve">Idioma: Español de México</w:t>
      </w:r>
      <w:r>
        <w:br/>
      </w:r>
      <w:r>
        <w:rPr>
          <w:rStyle w:val="VerbatimChar"/>
        </w:rPr>
        <w:t xml:space="preserve">Locale: es-MX</w:t>
      </w:r>
      <w:r>
        <w:br/>
      </w:r>
      <w:r>
        <w:rPr>
          <w:rStyle w:val="VerbatimChar"/>
        </w:rPr>
        <w:t xml:space="preserve">Moneda: MXN</w:t>
      </w:r>
      <w:r>
        <w:br/>
      </w:r>
      <w:r>
        <w:rPr>
          <w:rStyle w:val="VerbatimChar"/>
        </w:rPr>
        <w:t xml:space="preserve">Zona horaria: America/Mexico_City</w:t>
      </w:r>
    </w:p>
    <w:p>
      <w:pPr>
        <w:pStyle w:val="FirstParagraph"/>
      </w:pPr>
      <w:r>
        <w:t xml:space="preserve">La arquitectura debe quedar preparada para incorporar posteriormente:</w:t>
      </w:r>
    </w:p>
    <w:p>
      <w:pPr>
        <w:pStyle w:val="Compact"/>
        <w:numPr>
          <w:ilvl w:val="0"/>
          <w:numId w:val="1003"/>
        </w:numPr>
      </w:pPr>
      <w:r>
        <w:t xml:space="preserve">Otros idiomas.</w:t>
      </w:r>
    </w:p>
    <w:p>
      <w:pPr>
        <w:pStyle w:val="Compact"/>
        <w:numPr>
          <w:ilvl w:val="0"/>
          <w:numId w:val="1003"/>
        </w:numPr>
      </w:pPr>
      <w:r>
        <w:t xml:space="preserve">Otras monedas.</w:t>
      </w:r>
    </w:p>
    <w:p>
      <w:pPr>
        <w:pStyle w:val="Compact"/>
        <w:numPr>
          <w:ilvl w:val="0"/>
          <w:numId w:val="1003"/>
        </w:numPr>
      </w:pPr>
      <w:r>
        <w:t xml:space="preserve">Membresías.</w:t>
      </w:r>
    </w:p>
    <w:p>
      <w:pPr>
        <w:pStyle w:val="Compact"/>
        <w:numPr>
          <w:ilvl w:val="0"/>
          <w:numId w:val="1003"/>
        </w:numPr>
      </w:pPr>
      <w:r>
        <w:t xml:space="preserve">Suscripciones.</w:t>
      </w:r>
    </w:p>
    <w:p>
      <w:pPr>
        <w:pStyle w:val="Compact"/>
        <w:numPr>
          <w:ilvl w:val="0"/>
          <w:numId w:val="1003"/>
        </w:numPr>
      </w:pPr>
      <w:r>
        <w:t xml:space="preserve">Aplicación móvil.</w:t>
      </w:r>
    </w:p>
    <w:p>
      <w:pPr>
        <w:pStyle w:val="Compact"/>
        <w:numPr>
          <w:ilvl w:val="0"/>
          <w:numId w:val="1003"/>
        </w:numPr>
      </w:pPr>
      <w:r>
        <w:t xml:space="preserve">Multiinstructor.</w:t>
      </w:r>
    </w:p>
    <w:p>
      <w:pPr>
        <w:pStyle w:val="Compact"/>
        <w:numPr>
          <w:ilvl w:val="0"/>
          <w:numId w:val="1003"/>
        </w:numPr>
      </w:pPr>
      <w:r>
        <w:t xml:space="preserve">Marketing de afiliados.</w:t>
      </w:r>
    </w:p>
    <w:p>
      <w:r>
        <w:pict>
          <v:rect style="width:0;height:1.5pt" o:hralign="center" o:hrstd="t" o:hr="t"/>
        </w:pict>
      </w:r>
    </w:p>
    <w:bookmarkEnd w:id="21"/>
    <w:bookmarkStart w:id="22" w:name="estructura-obligatoria-del-proyecto"/>
    <w:p>
      <w:pPr>
        <w:pStyle w:val="Heading1"/>
      </w:pPr>
      <w:r>
        <w:t xml:space="preserve">2. Estructura obligatoria del proyecto</w:t>
      </w:r>
    </w:p>
    <w:p>
      <w:pPr>
        <w:pStyle w:val="FirstParagraph"/>
      </w:pPr>
      <w:r>
        <w:t xml:space="preserve">No utilizar monorepo con carpetas</w:t>
      </w:r>
      <w:r>
        <w:t xml:space="preserve"> </w:t>
      </w:r>
      <w:r>
        <w:rPr>
          <w:rStyle w:val="VerbatimChar"/>
        </w:rPr>
        <w:t xml:space="preserve">apps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packages</w:t>
      </w:r>
      <w:r>
        <w:t xml:space="preserve">.</w:t>
      </w:r>
    </w:p>
    <w:p>
      <w:pPr>
        <w:pStyle w:val="BodyText"/>
      </w:pPr>
      <w:r>
        <w:t xml:space="preserve">Usar exactamente dos proyectos independientes:</w:t>
      </w:r>
    </w:p>
    <w:p>
      <w:pPr>
        <w:pStyle w:val="SourceCode"/>
      </w:pPr>
      <w:r>
        <w:rPr>
          <w:rStyle w:val="VerbatimChar"/>
        </w:rPr>
        <w:t xml:space="preserve">luistoledo-academy/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nginx/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Cada carpeta debe tener:</w:t>
      </w:r>
    </w:p>
    <w:p>
      <w:pPr>
        <w:pStyle w:val="Compact"/>
        <w:numPr>
          <w:ilvl w:val="0"/>
          <w:numId w:val="1004"/>
        </w:numPr>
      </w:pPr>
      <w:r>
        <w:t xml:space="preserve">Su propio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Su propio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Su propio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Su propio TypeScript.</w:t>
      </w:r>
    </w:p>
    <w:p>
      <w:pPr>
        <w:pStyle w:val="Compact"/>
        <w:numPr>
          <w:ilvl w:val="0"/>
          <w:numId w:val="1004"/>
        </w:numPr>
      </w:pPr>
      <w:r>
        <w:t xml:space="preserve">Su propio ESLint.</w:t>
      </w:r>
    </w:p>
    <w:p>
      <w:pPr>
        <w:pStyle w:val="Compact"/>
        <w:numPr>
          <w:ilvl w:val="0"/>
          <w:numId w:val="1004"/>
        </w:numPr>
      </w:pPr>
      <w:r>
        <w:t xml:space="preserve">Su propio sistema de pruebas.</w:t>
      </w:r>
    </w:p>
    <w:p>
      <w:pPr>
        <w:pStyle w:val="Compact"/>
        <w:numPr>
          <w:ilvl w:val="0"/>
          <w:numId w:val="1004"/>
        </w:numPr>
      </w:pPr>
      <w:r>
        <w:t xml:space="preserve">Su propio Dockerfile.</w:t>
      </w:r>
    </w:p>
    <w:p>
      <w:pPr>
        <w:pStyle w:val="Compact"/>
        <w:numPr>
          <w:ilvl w:val="0"/>
          <w:numId w:val="1004"/>
        </w:numPr>
      </w:pPr>
      <w:r>
        <w:t xml:space="preserve">Su propio README técnico opcional.</w:t>
      </w:r>
    </w:p>
    <w:p>
      <w:pPr>
        <w:pStyle w:val="FirstParagraph"/>
      </w:pPr>
      <w:r>
        <w:t xml:space="preserve">La raíz debe incluir documentación para levantar ambos proyectos.</w:t>
      </w:r>
    </w:p>
    <w:p>
      <w:pPr>
        <w:pStyle w:val="BodyText"/>
      </w:pPr>
      <w:r>
        <w:t xml:space="preserve">No compartir código mediante imports directos entre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.</w:t>
      </w:r>
    </w:p>
    <w:p>
      <w:pPr>
        <w:pStyle w:val="BodyText"/>
      </w:pPr>
      <w:r>
        <w:t xml:space="preserve">La comunicación se realizará mediante una API REST documentada con OpenAPI.</w:t>
      </w:r>
    </w:p>
    <w:p>
      <w:r>
        <w:pict>
          <v:rect style="width:0;height:1.5pt" o:hralign="center" o:hrstd="t" o:hr="t"/>
        </w:pict>
      </w:r>
    </w:p>
    <w:bookmarkEnd w:id="22"/>
    <w:bookmarkStart w:id="25" w:name="arquitectura-general"/>
    <w:p>
      <w:pPr>
        <w:pStyle w:val="Heading1"/>
      </w:pPr>
      <w:r>
        <w:t xml:space="preserve">3. Arquitectura general</w:t>
      </w:r>
    </w:p>
    <w:bookmarkStart w:id="23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Utilizar:</w:t>
      </w:r>
    </w:p>
    <w:p>
      <w:pPr>
        <w:pStyle w:val="Compact"/>
        <w:numPr>
          <w:ilvl w:val="0"/>
          <w:numId w:val="1005"/>
        </w:numPr>
      </w:pPr>
      <w:r>
        <w:t xml:space="preserve">Next.js estable.</w:t>
      </w:r>
    </w:p>
    <w:p>
      <w:pPr>
        <w:pStyle w:val="Compact"/>
        <w:numPr>
          <w:ilvl w:val="0"/>
          <w:numId w:val="1005"/>
        </w:numPr>
      </w:pPr>
      <w:r>
        <w:t xml:space="preserve">App Router.</w:t>
      </w:r>
    </w:p>
    <w:p>
      <w:pPr>
        <w:pStyle w:val="Compact"/>
        <w:numPr>
          <w:ilvl w:val="0"/>
          <w:numId w:val="1005"/>
        </w:numPr>
      </w:pPr>
      <w:r>
        <w:t xml:space="preserve">React.</w:t>
      </w:r>
    </w:p>
    <w:p>
      <w:pPr>
        <w:pStyle w:val="Compact"/>
        <w:numPr>
          <w:ilvl w:val="0"/>
          <w:numId w:val="1005"/>
        </w:numPr>
      </w:pPr>
      <w:r>
        <w:t xml:space="preserve">TypeScript estricto.</w:t>
      </w:r>
    </w:p>
    <w:p>
      <w:pPr>
        <w:pStyle w:val="Compact"/>
        <w:numPr>
          <w:ilvl w:val="0"/>
          <w:numId w:val="1005"/>
        </w:numPr>
      </w:pPr>
      <w:r>
        <w:t xml:space="preserve">Tailwind CSS.</w:t>
      </w:r>
    </w:p>
    <w:p>
      <w:pPr>
        <w:pStyle w:val="Compact"/>
        <w:numPr>
          <w:ilvl w:val="0"/>
          <w:numId w:val="1005"/>
        </w:numPr>
      </w:pPr>
      <w:r>
        <w:t xml:space="preserve">shadcn/ui.</w:t>
      </w:r>
    </w:p>
    <w:p>
      <w:pPr>
        <w:pStyle w:val="Compact"/>
        <w:numPr>
          <w:ilvl w:val="0"/>
          <w:numId w:val="1005"/>
        </w:numPr>
      </w:pPr>
      <w:r>
        <w:t xml:space="preserve">Lucide React.</w:t>
      </w:r>
    </w:p>
    <w:p>
      <w:pPr>
        <w:pStyle w:val="Compact"/>
        <w:numPr>
          <w:ilvl w:val="0"/>
          <w:numId w:val="1005"/>
        </w:numPr>
      </w:pPr>
      <w:r>
        <w:t xml:space="preserve">React Hook Form.</w:t>
      </w:r>
    </w:p>
    <w:p>
      <w:pPr>
        <w:pStyle w:val="Compact"/>
        <w:numPr>
          <w:ilvl w:val="0"/>
          <w:numId w:val="1005"/>
        </w:numPr>
      </w:pPr>
      <w:r>
        <w:t xml:space="preserve">Zod.</w:t>
      </w:r>
    </w:p>
    <w:p>
      <w:pPr>
        <w:pStyle w:val="Compact"/>
        <w:numPr>
          <w:ilvl w:val="0"/>
          <w:numId w:val="1005"/>
        </w:numPr>
      </w:pPr>
      <w:r>
        <w:t xml:space="preserve">TanStack Query.</w:t>
      </w:r>
    </w:p>
    <w:p>
      <w:pPr>
        <w:pStyle w:val="Compact"/>
        <w:numPr>
          <w:ilvl w:val="0"/>
          <w:numId w:val="1005"/>
        </w:numPr>
      </w:pPr>
      <w:r>
        <w:t xml:space="preserve">Zustand solamente para estados globales sencillos cuando sea necesario.</w:t>
      </w:r>
    </w:p>
    <w:p>
      <w:pPr>
        <w:pStyle w:val="Compact"/>
        <w:numPr>
          <w:ilvl w:val="0"/>
          <w:numId w:val="1005"/>
        </w:numPr>
      </w:pPr>
      <w:r>
        <w:t xml:space="preserve">Server Components para páginas públicas y SEO.</w:t>
      </w:r>
    </w:p>
    <w:p>
      <w:pPr>
        <w:pStyle w:val="Compact"/>
        <w:numPr>
          <w:ilvl w:val="0"/>
          <w:numId w:val="1005"/>
        </w:numPr>
      </w:pPr>
      <w:r>
        <w:t xml:space="preserve">Client Components únicamente para interactividad.</w:t>
      </w:r>
    </w:p>
    <w:p>
      <w:pPr>
        <w:pStyle w:val="Compact"/>
        <w:numPr>
          <w:ilvl w:val="0"/>
          <w:numId w:val="1005"/>
        </w:numPr>
      </w:pPr>
      <w:r>
        <w:t xml:space="preserve">Vitest.</w:t>
      </w:r>
    </w:p>
    <w:p>
      <w:pPr>
        <w:pStyle w:val="Compact"/>
        <w:numPr>
          <w:ilvl w:val="0"/>
          <w:numId w:val="1005"/>
        </w:numPr>
      </w:pPr>
      <w:r>
        <w:t xml:space="preserve">React Testing Library.</w:t>
      </w:r>
    </w:p>
    <w:p>
      <w:pPr>
        <w:pStyle w:val="Compact"/>
        <w:numPr>
          <w:ilvl w:val="0"/>
          <w:numId w:val="1005"/>
        </w:numPr>
      </w:pPr>
      <w:r>
        <w:t xml:space="preserve">Playwright.</w:t>
      </w:r>
    </w:p>
    <w:p>
      <w:pPr>
        <w:pStyle w:val="FirstParagraph"/>
      </w:pPr>
      <w:r>
        <w:t xml:space="preserve">El frontend se ejecutará en:</w:t>
      </w:r>
    </w:p>
    <w:p>
      <w:pPr>
        <w:pStyle w:val="SourceCode"/>
      </w:pPr>
      <w:r>
        <w:rPr>
          <w:rStyle w:val="VerbatimChar"/>
        </w:rPr>
        <w:t xml:space="preserve">http://localhost:3000</w:t>
      </w:r>
    </w:p>
    <w:bookmarkEnd w:id="23"/>
    <w:bookmarkStart w:id="24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Utilizar:</w:t>
      </w:r>
    </w:p>
    <w:p>
      <w:pPr>
        <w:pStyle w:val="Compact"/>
        <w:numPr>
          <w:ilvl w:val="0"/>
          <w:numId w:val="1006"/>
        </w:numPr>
      </w:pPr>
      <w:r>
        <w:t xml:space="preserve">Node.js LTS.</w:t>
      </w:r>
    </w:p>
    <w:p>
      <w:pPr>
        <w:pStyle w:val="Compact"/>
        <w:numPr>
          <w:ilvl w:val="0"/>
          <w:numId w:val="1006"/>
        </w:numPr>
      </w:pPr>
      <w:r>
        <w:t xml:space="preserve">NestJS.</w:t>
      </w:r>
    </w:p>
    <w:p>
      <w:pPr>
        <w:pStyle w:val="Compact"/>
        <w:numPr>
          <w:ilvl w:val="0"/>
          <w:numId w:val="1006"/>
        </w:numPr>
      </w:pPr>
      <w:r>
        <w:t xml:space="preserve">TypeScript estricto.</w:t>
      </w:r>
    </w:p>
    <w:p>
      <w:pPr>
        <w:pStyle w:val="Compact"/>
        <w:numPr>
          <w:ilvl w:val="0"/>
          <w:numId w:val="1006"/>
        </w:numPr>
      </w:pPr>
      <w:r>
        <w:t xml:space="preserve">Prisma ORM.</w:t>
      </w:r>
    </w:p>
    <w:p>
      <w:pPr>
        <w:pStyle w:val="Compact"/>
        <w:numPr>
          <w:ilvl w:val="0"/>
          <w:numId w:val="1006"/>
        </w:numPr>
      </w:pPr>
      <w:r>
        <w:t xml:space="preserve">MySQL.</w:t>
      </w:r>
    </w:p>
    <w:p>
      <w:pPr>
        <w:pStyle w:val="Compact"/>
        <w:numPr>
          <w:ilvl w:val="0"/>
          <w:numId w:val="1006"/>
        </w:numPr>
      </w:pPr>
      <w:r>
        <w:t xml:space="preserve">API REST.</w:t>
      </w:r>
    </w:p>
    <w:p>
      <w:pPr>
        <w:pStyle w:val="Compact"/>
        <w:numPr>
          <w:ilvl w:val="0"/>
          <w:numId w:val="1006"/>
        </w:numPr>
      </w:pPr>
      <w:r>
        <w:t xml:space="preserve">Swagger/OpenAPI.</w:t>
      </w:r>
    </w:p>
    <w:p>
      <w:pPr>
        <w:pStyle w:val="Compact"/>
        <w:numPr>
          <w:ilvl w:val="0"/>
          <w:numId w:val="1006"/>
        </w:numPr>
      </w:pPr>
      <w:r>
        <w:t xml:space="preserve">Argon2id.</w:t>
      </w:r>
    </w:p>
    <w:p>
      <w:pPr>
        <w:pStyle w:val="Compact"/>
        <w:numPr>
          <w:ilvl w:val="0"/>
          <w:numId w:val="1006"/>
        </w:numPr>
      </w:pPr>
      <w:r>
        <w:t xml:space="preserve">JWT.</w:t>
      </w:r>
    </w:p>
    <w:p>
      <w:pPr>
        <w:pStyle w:val="Compact"/>
        <w:numPr>
          <w:ilvl w:val="0"/>
          <w:numId w:val="1006"/>
        </w:numPr>
      </w:pPr>
      <w:r>
        <w:t xml:space="preserve">Cookies HttpOnly.</w:t>
      </w:r>
    </w:p>
    <w:p>
      <w:pPr>
        <w:pStyle w:val="Compact"/>
        <w:numPr>
          <w:ilvl w:val="0"/>
          <w:numId w:val="1006"/>
        </w:numPr>
      </w:pPr>
      <w:r>
        <w:t xml:space="preserve">class-validator.</w:t>
      </w:r>
    </w:p>
    <w:p>
      <w:pPr>
        <w:pStyle w:val="Compact"/>
        <w:numPr>
          <w:ilvl w:val="0"/>
          <w:numId w:val="1006"/>
        </w:numPr>
      </w:pPr>
      <w:r>
        <w:t xml:space="preserve">class-transformer.</w:t>
      </w:r>
    </w:p>
    <w:p>
      <w:pPr>
        <w:pStyle w:val="Compact"/>
        <w:numPr>
          <w:ilvl w:val="0"/>
          <w:numId w:val="1006"/>
        </w:numPr>
      </w:pPr>
      <w:r>
        <w:t xml:space="preserve">Helmet.</w:t>
      </w:r>
    </w:p>
    <w:p>
      <w:pPr>
        <w:pStyle w:val="Compact"/>
        <w:numPr>
          <w:ilvl w:val="0"/>
          <w:numId w:val="1006"/>
        </w:numPr>
      </w:pPr>
      <w:r>
        <w:t xml:space="preserve">Rate limiting.</w:t>
      </w:r>
    </w:p>
    <w:p>
      <w:pPr>
        <w:pStyle w:val="Compact"/>
        <w:numPr>
          <w:ilvl w:val="0"/>
          <w:numId w:val="1006"/>
        </w:numPr>
      </w:pPr>
      <w:r>
        <w:t xml:space="preserve">Pino para logs.</w:t>
      </w:r>
    </w:p>
    <w:p>
      <w:pPr>
        <w:pStyle w:val="Compact"/>
        <w:numPr>
          <w:ilvl w:val="0"/>
          <w:numId w:val="1006"/>
        </w:numPr>
      </w:pPr>
      <w:r>
        <w:t xml:space="preserve">Jest.</w:t>
      </w:r>
    </w:p>
    <w:p>
      <w:pPr>
        <w:pStyle w:val="Compact"/>
        <w:numPr>
          <w:ilvl w:val="0"/>
          <w:numId w:val="1006"/>
        </w:numPr>
      </w:pPr>
      <w:r>
        <w:t xml:space="preserve">Supertest.</w:t>
      </w:r>
    </w:p>
    <w:p>
      <w:pPr>
        <w:pStyle w:val="FirstParagraph"/>
      </w:pPr>
      <w:r>
        <w:t xml:space="preserve">El backend se ejecutará en:</w:t>
      </w:r>
    </w:p>
    <w:p>
      <w:pPr>
        <w:pStyle w:val="SourceCode"/>
      </w:pPr>
      <w:r>
        <w:rPr>
          <w:rStyle w:val="VerbatimChar"/>
        </w:rPr>
        <w:t xml:space="preserve">http://localhost:4000</w:t>
      </w:r>
    </w:p>
    <w:p>
      <w:pPr>
        <w:pStyle w:val="FirstParagraph"/>
      </w:pPr>
      <w:r>
        <w:t xml:space="preserve">Prefijo de la API:</w:t>
      </w:r>
    </w:p>
    <w:p>
      <w:pPr>
        <w:pStyle w:val="SourceCode"/>
      </w:pPr>
      <w:r>
        <w:rPr>
          <w:rStyle w:val="VerbatimChar"/>
        </w:rPr>
        <w:t xml:space="preserve">http://localhost:4000/api/v1</w:t>
      </w:r>
    </w:p>
    <w:p>
      <w:pPr>
        <w:pStyle w:val="FirstParagraph"/>
      </w:pPr>
      <w:r>
        <w:t xml:space="preserve">Documentación Swagger:</w:t>
      </w:r>
    </w:p>
    <w:p>
      <w:pPr>
        <w:pStyle w:val="SourceCode"/>
      </w:pPr>
      <w:r>
        <w:rPr>
          <w:rStyle w:val="VerbatimChar"/>
        </w:rPr>
        <w:t xml:space="preserve">http://localhost:4000/api/docs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base-de-datos"/>
    <w:p>
      <w:pPr>
        <w:pStyle w:val="Heading1"/>
      </w:pPr>
      <w:r>
        <w:t xml:space="preserve">4. Base de datos</w:t>
      </w:r>
    </w:p>
    <w:p>
      <w:pPr>
        <w:pStyle w:val="FirstParagraph"/>
      </w:pPr>
      <w:r>
        <w:t xml:space="preserve">Usar MySQL local:</w:t>
      </w:r>
    </w:p>
    <w:p>
      <w:pPr>
        <w:pStyle w:val="SourceCode"/>
      </w:pPr>
      <w:r>
        <w:rPr>
          <w:rStyle w:val="VerbatimChar"/>
        </w:rPr>
        <w:t xml:space="preserve">Host: localhost</w:t>
      </w:r>
      <w:r>
        <w:br/>
      </w:r>
      <w:r>
        <w:rPr>
          <w:rStyle w:val="VerbatimChar"/>
        </w:rPr>
        <w:t xml:space="preserve">Puerto: 3306</w:t>
      </w:r>
      <w:r>
        <w:br/>
      </w:r>
      <w:r>
        <w:rPr>
          <w:rStyle w:val="VerbatimChar"/>
        </w:rPr>
        <w:t xml:space="preserve">Base de datos: luistoledo</w:t>
      </w:r>
      <w:r>
        <w:br/>
      </w:r>
      <w:r>
        <w:rPr>
          <w:rStyle w:val="VerbatimChar"/>
        </w:rPr>
        <w:t xml:space="preserve">Usuario: root</w:t>
      </w:r>
      <w:r>
        <w:br/>
      </w:r>
      <w:r>
        <w:rPr>
          <w:rStyle w:val="VerbatimChar"/>
        </w:rPr>
        <w:t xml:space="preserve">Contraseña: vacía</w:t>
      </w:r>
    </w:p>
    <w:p>
      <w:pPr>
        <w:pStyle w:val="FirstParagraph"/>
      </w:pPr>
      <w:r>
        <w:t xml:space="preserve">Crear la base de datos con: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luistoledo</w:t>
      </w:r>
      <w:r>
        <w:br/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</w:t>
      </w:r>
      <w:r>
        <w:br/>
      </w:r>
      <w:r>
        <w:rPr>
          <w:rStyle w:val="NormalTok"/>
        </w:rPr>
        <w:t xml:space="preserve">COLLATE utf8mb4_unicode_ci;</w:t>
      </w:r>
    </w:p>
    <w:p>
      <w:pPr>
        <w:pStyle w:val="FirstParagraph"/>
      </w:pPr>
      <w:r>
        <w:t xml:space="preserve">La conexión local será:</w:t>
      </w:r>
    </w:p>
    <w:p>
      <w:pPr>
        <w:pStyle w:val="SourceCode"/>
      </w:pPr>
      <w:r>
        <w:rPr>
          <w:rStyle w:val="VerbatimChar"/>
        </w:rPr>
        <w:t xml:space="preserve">DATABASE_URL="mysql://root:@localhost:3306/luistoledo"</w:t>
      </w:r>
    </w:p>
    <w:p>
      <w:pPr>
        <w:pStyle w:val="FirstParagraph"/>
      </w:pPr>
      <w:r>
        <w:t xml:space="preserve">La cuenta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sin contraseña se utilizará exclusivamente en desarrollo local.</w:t>
      </w:r>
    </w:p>
    <w:p>
      <w:pPr>
        <w:pStyle w:val="BodyText"/>
      </w:pPr>
      <w:r>
        <w:t xml:space="preserve">Para producción se deberá utilizar:</w:t>
      </w:r>
    </w:p>
    <w:p>
      <w:pPr>
        <w:pStyle w:val="Compact"/>
        <w:numPr>
          <w:ilvl w:val="0"/>
          <w:numId w:val="1007"/>
        </w:numPr>
      </w:pPr>
      <w:r>
        <w:t xml:space="preserve">Usuario exclusivo de MySQL.</w:t>
      </w:r>
    </w:p>
    <w:p>
      <w:pPr>
        <w:pStyle w:val="Compact"/>
        <w:numPr>
          <w:ilvl w:val="0"/>
          <w:numId w:val="1007"/>
        </w:numPr>
      </w:pPr>
      <w:r>
        <w:t xml:space="preserve">Contraseña segura.</w:t>
      </w:r>
    </w:p>
    <w:p>
      <w:pPr>
        <w:pStyle w:val="Compact"/>
        <w:numPr>
          <w:ilvl w:val="0"/>
          <w:numId w:val="1007"/>
        </w:numPr>
      </w:pPr>
      <w:r>
        <w:t xml:space="preserve">Acceso limitado a la base de datos.</w:t>
      </w:r>
    </w:p>
    <w:p>
      <w:pPr>
        <w:pStyle w:val="Compact"/>
        <w:numPr>
          <w:ilvl w:val="0"/>
          <w:numId w:val="1007"/>
        </w:numPr>
      </w:pPr>
      <w:r>
        <w:t xml:space="preserve">Variables de entorno.</w:t>
      </w:r>
    </w:p>
    <w:p>
      <w:pPr>
        <w:pStyle w:val="Compact"/>
        <w:numPr>
          <w:ilvl w:val="0"/>
          <w:numId w:val="1007"/>
        </w:numPr>
      </w:pPr>
      <w:r>
        <w:t xml:space="preserve">Copias de seguridad.</w:t>
      </w:r>
    </w:p>
    <w:p>
      <w:pPr>
        <w:pStyle w:val="Compact"/>
        <w:numPr>
          <w:ilvl w:val="0"/>
          <w:numId w:val="1007"/>
        </w:numPr>
      </w:pPr>
      <w:r>
        <w:t xml:space="preserve">Conexiones cifradas cuando estén disponibles.</w:t>
      </w:r>
    </w:p>
    <w:p>
      <w:r>
        <w:pict>
          <v:rect style="width:0;height:1.5pt" o:hralign="center" o:hrstd="t" o:hr="t"/>
        </w:pict>
      </w:r>
    </w:p>
    <w:bookmarkEnd w:id="26"/>
    <w:bookmarkStart w:id="28" w:name="variables-de-entorno-del-backend"/>
    <w:p>
      <w:pPr>
        <w:pStyle w:val="Heading1"/>
      </w:pPr>
      <w:r>
        <w:t xml:space="preserve">5. Variables de entorno del backend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backend/.env</w:t>
      </w:r>
      <w:r>
        <w:br/>
      </w:r>
      <w:r>
        <w:rPr>
          <w:rStyle w:val="VerbatimChar"/>
        </w:rPr>
        <w:t xml:space="preserve">backend/.env.example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debe contener:</w:t>
      </w:r>
    </w:p>
    <w:p>
      <w:pPr>
        <w:pStyle w:val="SourceCode"/>
      </w:pPr>
      <w:r>
        <w:rPr>
          <w:rStyle w:val="VerbatimChar"/>
        </w:rPr>
        <w:t xml:space="preserve">NODE_ENV=development</w:t>
      </w:r>
      <w:r>
        <w:br/>
      </w:r>
      <w:r>
        <w:rPr>
          <w:rStyle w:val="VerbatimChar"/>
        </w:rPr>
        <w:t xml:space="preserve">PORT=4000</w:t>
      </w:r>
      <w:r>
        <w:br/>
      </w:r>
      <w:r>
        <w:rPr>
          <w:rStyle w:val="VerbatimChar"/>
        </w:rPr>
        <w:t xml:space="preserve">API_PREFIX=api/v1</w:t>
      </w:r>
      <w:r>
        <w:br/>
      </w:r>
      <w:r>
        <w:br/>
      </w:r>
      <w:r>
        <w:rPr>
          <w:rStyle w:val="VerbatimChar"/>
        </w:rPr>
        <w:t xml:space="preserve">FRONTEND_URL=http://localhost:3000</w:t>
      </w:r>
      <w:r>
        <w:br/>
      </w:r>
      <w:r>
        <w:rPr>
          <w:rStyle w:val="VerbatimChar"/>
        </w:rPr>
        <w:t xml:space="preserve">BACKEND_URL=http://localhost:4000</w:t>
      </w:r>
      <w:r>
        <w:br/>
      </w:r>
      <w:r>
        <w:br/>
      </w:r>
      <w:r>
        <w:rPr>
          <w:rStyle w:val="VerbatimChar"/>
        </w:rPr>
        <w:t xml:space="preserve">DATABASE_URL=mysql://root:@localhost:3306/luistoledo</w:t>
      </w:r>
      <w:r>
        <w:br/>
      </w:r>
      <w:r>
        <w:br/>
      </w:r>
      <w:r>
        <w:rPr>
          <w:rStyle w:val="VerbatimChar"/>
        </w:rPr>
        <w:t xml:space="preserve">JWT_ACCESS_SECRET=replace-with-a-secure-random-value</w:t>
      </w:r>
      <w:r>
        <w:br/>
      </w:r>
      <w:r>
        <w:rPr>
          <w:rStyle w:val="VerbatimChar"/>
        </w:rPr>
        <w:t xml:space="preserve">JWT_REFRESH_SECRET=replace-with-another-secure-random-value</w:t>
      </w:r>
      <w:r>
        <w:br/>
      </w:r>
      <w:r>
        <w:rPr>
          <w:rStyle w:val="VerbatimChar"/>
        </w:rPr>
        <w:t xml:space="preserve">JWT_ACCESS_TTL=15m</w:t>
      </w:r>
      <w:r>
        <w:br/>
      </w:r>
      <w:r>
        <w:rPr>
          <w:rStyle w:val="VerbatimChar"/>
        </w:rPr>
        <w:t xml:space="preserve">JWT_REFRESH_TTL=7d</w:t>
      </w:r>
      <w:r>
        <w:br/>
      </w:r>
      <w:r>
        <w:br/>
      </w:r>
      <w:r>
        <w:rPr>
          <w:rStyle w:val="VerbatimChar"/>
        </w:rPr>
        <w:t xml:space="preserve">APP_ENCRYPTION_KEY=replace-with-a-32-byte-encryption-key</w:t>
      </w:r>
      <w:r>
        <w:br/>
      </w:r>
      <w:r>
        <w:br/>
      </w:r>
      <w:r>
        <w:rPr>
          <w:rStyle w:val="VerbatimChar"/>
        </w:rPr>
        <w:t xml:space="preserve">COOKIE_ACCESS_NAME=lt_access</w:t>
      </w:r>
      <w:r>
        <w:br/>
      </w:r>
      <w:r>
        <w:rPr>
          <w:rStyle w:val="VerbatimChar"/>
        </w:rPr>
        <w:t xml:space="preserve">COOKIE_REFRESH_NAME=lt_refresh</w:t>
      </w:r>
      <w:r>
        <w:br/>
      </w:r>
      <w:r>
        <w:rPr>
          <w:rStyle w:val="VerbatimChar"/>
        </w:rPr>
        <w:t xml:space="preserve">COOKIE_SECURE=false</w:t>
      </w:r>
      <w:r>
        <w:br/>
      </w:r>
      <w:r>
        <w:rPr>
          <w:rStyle w:val="VerbatimChar"/>
        </w:rPr>
        <w:t xml:space="preserve">COOKIE_SAME_SITE=lax</w:t>
      </w:r>
      <w:r>
        <w:br/>
      </w:r>
      <w:r>
        <w:rPr>
          <w:rStyle w:val="VerbatimChar"/>
        </w:rPr>
        <w:t xml:space="preserve">COOKIE_DOMAIN=</w:t>
      </w:r>
      <w:r>
        <w:br/>
      </w:r>
      <w:r>
        <w:br/>
      </w:r>
      <w:r>
        <w:rPr>
          <w:rStyle w:val="VerbatimChar"/>
        </w:rPr>
        <w:t xml:space="preserve">SEED_ADMIN_NAME=Luis</w:t>
      </w:r>
      <w:r>
        <w:br/>
      </w:r>
      <w:r>
        <w:rPr>
          <w:rStyle w:val="VerbatimChar"/>
        </w:rPr>
        <w:t xml:space="preserve">SEED_ADMIN_LAST_NAME=Toledo</w:t>
      </w:r>
      <w:r>
        <w:br/>
      </w:r>
      <w:r>
        <w:rPr>
          <w:rStyle w:val="VerbatimChar"/>
        </w:rPr>
        <w:t xml:space="preserve">SEED_ADMIN_EMAIL=admin@luistoledo.local</w:t>
      </w:r>
      <w:r>
        <w:br/>
      </w:r>
      <w:r>
        <w:rPr>
          <w:rStyle w:val="VerbatimChar"/>
        </w:rPr>
        <w:t xml:space="preserve">SEED_ADMIN_PASSWORD=ChangeMe123!</w:t>
      </w:r>
      <w:r>
        <w:br/>
      </w:r>
      <w:r>
        <w:br/>
      </w:r>
      <w:r>
        <w:rPr>
          <w:rStyle w:val="VerbatimChar"/>
        </w:rPr>
        <w:t xml:space="preserve">INITIAL_SETUP_ENABLED=true</w:t>
      </w:r>
    </w:p>
    <w:p>
      <w:pPr>
        <w:pStyle w:val="FirstParagraph"/>
      </w:pPr>
      <w:r>
        <w:t xml:space="preserve">No colocar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la configuración operativa de:</w:t>
      </w:r>
    </w:p>
    <w:p>
      <w:pPr>
        <w:pStyle w:val="Compact"/>
        <w:numPr>
          <w:ilvl w:val="0"/>
          <w:numId w:val="1008"/>
        </w:numPr>
      </w:pPr>
      <w:r>
        <w:t xml:space="preserve">SMTP.</w:t>
      </w:r>
    </w:p>
    <w:p>
      <w:pPr>
        <w:pStyle w:val="Compact"/>
        <w:numPr>
          <w:ilvl w:val="0"/>
          <w:numId w:val="1008"/>
        </w:numPr>
      </w:pPr>
      <w:r>
        <w:t xml:space="preserve">Remitentes.</w:t>
      </w:r>
    </w:p>
    <w:p>
      <w:pPr>
        <w:pStyle w:val="Compact"/>
        <w:numPr>
          <w:ilvl w:val="0"/>
          <w:numId w:val="1008"/>
        </w:numPr>
      </w:pPr>
      <w:r>
        <w:t xml:space="preserve">Stripe.</w:t>
      </w:r>
    </w:p>
    <w:p>
      <w:pPr>
        <w:pStyle w:val="Compact"/>
        <w:numPr>
          <w:ilvl w:val="0"/>
          <w:numId w:val="1008"/>
        </w:numPr>
      </w:pPr>
      <w:r>
        <w:t xml:space="preserve">Mercado Pago.</w:t>
      </w:r>
    </w:p>
    <w:p>
      <w:pPr>
        <w:pStyle w:val="Compact"/>
        <w:numPr>
          <w:ilvl w:val="0"/>
          <w:numId w:val="1008"/>
        </w:numPr>
      </w:pPr>
      <w:r>
        <w:t xml:space="preserve">PayPal.</w:t>
      </w:r>
    </w:p>
    <w:p>
      <w:pPr>
        <w:pStyle w:val="Compact"/>
        <w:numPr>
          <w:ilvl w:val="0"/>
          <w:numId w:val="1008"/>
        </w:numPr>
      </w:pPr>
      <w:r>
        <w:t xml:space="preserve">Google Analytics.</w:t>
      </w:r>
    </w:p>
    <w:p>
      <w:pPr>
        <w:pStyle w:val="Compact"/>
        <w:numPr>
          <w:ilvl w:val="0"/>
          <w:numId w:val="1008"/>
        </w:numPr>
      </w:pPr>
      <w:r>
        <w:t xml:space="preserve">Meta Pixel.</w:t>
      </w:r>
    </w:p>
    <w:p>
      <w:pPr>
        <w:pStyle w:val="Compact"/>
        <w:numPr>
          <w:ilvl w:val="0"/>
          <w:numId w:val="1008"/>
        </w:numPr>
      </w:pPr>
      <w:r>
        <w:t xml:space="preserve">Vimeo.</w:t>
      </w:r>
    </w:p>
    <w:p>
      <w:pPr>
        <w:pStyle w:val="Compact"/>
        <w:numPr>
          <w:ilvl w:val="0"/>
          <w:numId w:val="1008"/>
        </w:numPr>
      </w:pPr>
      <w:r>
        <w:t xml:space="preserve">Bunny Stream.</w:t>
      </w:r>
    </w:p>
    <w:p>
      <w:pPr>
        <w:pStyle w:val="Compact"/>
        <w:numPr>
          <w:ilvl w:val="0"/>
          <w:numId w:val="1008"/>
        </w:numPr>
      </w:pPr>
      <w:r>
        <w:t xml:space="preserve">Cloudflare R2.</w:t>
      </w:r>
    </w:p>
    <w:p>
      <w:pPr>
        <w:pStyle w:val="Compact"/>
        <w:numPr>
          <w:ilvl w:val="0"/>
          <w:numId w:val="1008"/>
        </w:numPr>
      </w:pPr>
      <w:r>
        <w:t xml:space="preserve">Amazon S3.</w:t>
      </w:r>
    </w:p>
    <w:p>
      <w:pPr>
        <w:pStyle w:val="Compact"/>
        <w:numPr>
          <w:ilvl w:val="0"/>
          <w:numId w:val="1008"/>
        </w:numPr>
      </w:pPr>
      <w:r>
        <w:t xml:space="preserve">Datos de contacto.</w:t>
      </w:r>
    </w:p>
    <w:p>
      <w:pPr>
        <w:pStyle w:val="Compact"/>
        <w:numPr>
          <w:ilvl w:val="0"/>
          <w:numId w:val="1008"/>
        </w:numPr>
      </w:pPr>
      <w:r>
        <w:t xml:space="preserve">Redes sociales.</w:t>
      </w:r>
    </w:p>
    <w:p>
      <w:pPr>
        <w:pStyle w:val="Compact"/>
        <w:numPr>
          <w:ilvl w:val="0"/>
          <w:numId w:val="1008"/>
        </w:numPr>
      </w:pPr>
      <w:r>
        <w:t xml:space="preserve">Branding.</w:t>
      </w:r>
    </w:p>
    <w:p>
      <w:pPr>
        <w:pStyle w:val="Compact"/>
        <w:numPr>
          <w:ilvl w:val="0"/>
          <w:numId w:val="1008"/>
        </w:numPr>
      </w:pPr>
      <w:r>
        <w:t xml:space="preserve">SEO.</w:t>
      </w:r>
    </w:p>
    <w:p>
      <w:pPr>
        <w:pStyle w:val="Compact"/>
        <w:numPr>
          <w:ilvl w:val="0"/>
          <w:numId w:val="1008"/>
        </w:numPr>
      </w:pPr>
      <w:r>
        <w:t xml:space="preserve">Políticas.</w:t>
      </w:r>
    </w:p>
    <w:p>
      <w:pPr>
        <w:pStyle w:val="Compact"/>
        <w:numPr>
          <w:ilvl w:val="0"/>
          <w:numId w:val="1008"/>
        </w:numPr>
      </w:pPr>
      <w:r>
        <w:t xml:space="preserve">Impuestos.</w:t>
      </w:r>
    </w:p>
    <w:p>
      <w:pPr>
        <w:pStyle w:val="Compact"/>
        <w:numPr>
          <w:ilvl w:val="0"/>
          <w:numId w:val="1008"/>
        </w:numPr>
      </w:pPr>
      <w:r>
        <w:t xml:space="preserve">Textos del sitio.</w:t>
      </w:r>
    </w:p>
    <w:p>
      <w:pPr>
        <w:pStyle w:val="FirstParagraph"/>
      </w:pPr>
      <w:r>
        <w:t xml:space="preserve">Toda esa información debe administrarse desde el dashboard.</w:t>
      </w:r>
    </w:p>
    <w:bookmarkStart w:id="27" w:name="secretos-que-sí-deben-permanecer-en-.env"/>
    <w:p>
      <w:pPr>
        <w:pStyle w:val="Heading2"/>
      </w:pPr>
      <w:r>
        <w:t xml:space="preserve">Secretos que sí deben permanecer en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Solamente deben permanecer fuera del dashboard: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DATABASE_URL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JWT_ACCESS_SECRET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JWT_REFRESH_SECRET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APP_ENCRYPTION_KEY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Credenciales iniciales del superadministrador.</w:t>
      </w:r>
    </w:p>
    <w:p>
      <w:pPr>
        <w:pStyle w:val="Compact"/>
        <w:numPr>
          <w:ilvl w:val="0"/>
          <w:numId w:val="1009"/>
        </w:numPr>
      </w:pPr>
      <w:r>
        <w:t xml:space="preserve">Variables necesarias para iniciar la aplicación antes de leer la base de datos.</w:t>
      </w:r>
    </w:p>
    <w:p>
      <w:pPr>
        <w:pStyle w:val="FirstParagraph"/>
      </w:pPr>
      <w:r>
        <w:t xml:space="preserve">La clave</w:t>
      </w:r>
      <w:r>
        <w:t xml:space="preserve"> </w:t>
      </w:r>
      <w:r>
        <w:rPr>
          <w:rStyle w:val="VerbatimChar"/>
        </w:rPr>
        <w:t xml:space="preserve">APP_ENCRYPTION_KEY</w:t>
      </w:r>
      <w:r>
        <w:t xml:space="preserve"> </w:t>
      </w:r>
      <w:r>
        <w:t xml:space="preserve">debe utilizarse para cifrar las credenciales sensibles almacenadas desde el dashboard.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variables-de-entorno-del-frontend"/>
    <w:p>
      <w:pPr>
        <w:pStyle w:val="Heading1"/>
      </w:pPr>
      <w:r>
        <w:t xml:space="preserve">6. Variables de entorno del frontend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frontend/.env.local</w:t>
      </w:r>
      <w:r>
        <w:br/>
      </w:r>
      <w:r>
        <w:rPr>
          <w:rStyle w:val="VerbatimChar"/>
        </w:rPr>
        <w:t xml:space="preserve">frontend/.env.example</w:t>
      </w:r>
    </w:p>
    <w:p>
      <w:pPr>
        <w:pStyle w:val="FirstParagraph"/>
      </w:pPr>
      <w:r>
        <w:t xml:space="preserve">Contenido:</w:t>
      </w:r>
    </w:p>
    <w:p>
      <w:pPr>
        <w:pStyle w:val="SourceCode"/>
      </w:pPr>
      <w:r>
        <w:rPr>
          <w:rStyle w:val="VerbatimChar"/>
        </w:rPr>
        <w:t xml:space="preserve">NEXT_PUBLIC_APP_URL=http://localhost:3000</w:t>
      </w:r>
      <w:r>
        <w:br/>
      </w:r>
      <w:r>
        <w:rPr>
          <w:rStyle w:val="VerbatimChar"/>
        </w:rPr>
        <w:t xml:space="preserve">NEXT_PUBLIC_API_URL=http://localhost:4000/api/v1</w:t>
      </w:r>
      <w:r>
        <w:br/>
      </w:r>
      <w:r>
        <w:rPr>
          <w:rStyle w:val="VerbatimChar"/>
        </w:rPr>
        <w:t xml:space="preserve">NEXT_PUBLIC_DEFAULT_LOCALE=es-MX</w:t>
      </w:r>
      <w:r>
        <w:br/>
      </w:r>
      <w:r>
        <w:rPr>
          <w:rStyle w:val="VerbatimChar"/>
        </w:rPr>
        <w:t xml:space="preserve">NEXT_PUBLIC_DEFAULT_CURRENCY=MXN</w:t>
      </w:r>
    </w:p>
    <w:p>
      <w:pPr>
        <w:pStyle w:val="FirstParagraph"/>
      </w:pPr>
      <w:r>
        <w:t xml:space="preserve">No colocar secretos en variables que comiencen con:</w:t>
      </w:r>
    </w:p>
    <w:p>
      <w:pPr>
        <w:pStyle w:val="SourceCode"/>
      </w:pPr>
      <w:r>
        <w:rPr>
          <w:rStyle w:val="VerbatimChar"/>
        </w:rPr>
        <w:t xml:space="preserve">NEXT_PUBLIC_</w:t>
      </w:r>
    </w:p>
    <w:p>
      <w:r>
        <w:pict>
          <v:rect style="width:0;height:1.5pt" o:hralign="center" o:hrstd="t" o:hr="t"/>
        </w:pict>
      </w:r>
    </w:p>
    <w:bookmarkEnd w:id="29"/>
    <w:bookmarkStart w:id="30" w:name="Xda620ed2e0762f704465130fa40ee4fd1ca1eb5"/>
    <w:p>
      <w:pPr>
        <w:pStyle w:val="Heading1"/>
      </w:pPr>
      <w:r>
        <w:t xml:space="preserve">7. Configuración administrable desde el dashboard</w:t>
      </w:r>
    </w:p>
    <w:p>
      <w:pPr>
        <w:pStyle w:val="FirstParagraph"/>
      </w:pPr>
      <w:r>
        <w:t xml:space="preserve">Crear un módulo completo llamado:</w:t>
      </w:r>
    </w:p>
    <w:p>
      <w:pPr>
        <w:pStyle w:val="SourceCode"/>
      </w:pPr>
      <w:r>
        <w:rPr>
          <w:rStyle w:val="VerbatimChar"/>
        </w:rPr>
        <w:t xml:space="preserve">Configuración</w:t>
      </w:r>
    </w:p>
    <w:p>
      <w:pPr>
        <w:pStyle w:val="FirstParagraph"/>
      </w:pPr>
      <w:r>
        <w:t xml:space="preserve">Ruta:</w:t>
      </w:r>
    </w:p>
    <w:p>
      <w:pPr>
        <w:pStyle w:val="SourceCode"/>
      </w:pPr>
      <w:r>
        <w:rPr>
          <w:rStyle w:val="VerbatimChar"/>
        </w:rPr>
        <w:t xml:space="preserve">/admin/configuracion</w:t>
      </w:r>
    </w:p>
    <w:p>
      <w:pPr>
        <w:pStyle w:val="FirstParagraph"/>
      </w:pPr>
      <w:r>
        <w:t xml:space="preserve">Subsecciones:</w:t>
      </w:r>
    </w:p>
    <w:p>
      <w:pPr>
        <w:pStyle w:val="SourceCode"/>
      </w:pPr>
      <w:r>
        <w:rPr>
          <w:rStyle w:val="VerbatimChar"/>
        </w:rPr>
        <w:t xml:space="preserve">/admin/configuracion/general</w:t>
      </w:r>
      <w:r>
        <w:br/>
      </w:r>
      <w:r>
        <w:rPr>
          <w:rStyle w:val="VerbatimChar"/>
        </w:rPr>
        <w:t xml:space="preserve">/admin/configuracion/apariencia</w:t>
      </w:r>
      <w:r>
        <w:br/>
      </w:r>
      <w:r>
        <w:rPr>
          <w:rStyle w:val="VerbatimChar"/>
        </w:rPr>
        <w:t xml:space="preserve">/admin/configuracion/correo</w:t>
      </w:r>
      <w:r>
        <w:br/>
      </w:r>
      <w:r>
        <w:rPr>
          <w:rStyle w:val="VerbatimChar"/>
        </w:rPr>
        <w:t xml:space="preserve">/admin/configuracion/plantillas-email</w:t>
      </w:r>
      <w:r>
        <w:br/>
      </w:r>
      <w:r>
        <w:rPr>
          <w:rStyle w:val="VerbatimChar"/>
        </w:rPr>
        <w:t xml:space="preserve">/admin/configuracion/pagos</w:t>
      </w:r>
      <w:r>
        <w:br/>
      </w:r>
      <w:r>
        <w:rPr>
          <w:rStyle w:val="VerbatimChar"/>
        </w:rPr>
        <w:t xml:space="preserve">/admin/configuracion/almacenamiento</w:t>
      </w:r>
      <w:r>
        <w:br/>
      </w:r>
      <w:r>
        <w:rPr>
          <w:rStyle w:val="VerbatimChar"/>
        </w:rPr>
        <w:t xml:space="preserve">/admin/configuracion/video</w:t>
      </w:r>
      <w:r>
        <w:br/>
      </w:r>
      <w:r>
        <w:rPr>
          <w:rStyle w:val="VerbatimChar"/>
        </w:rPr>
        <w:t xml:space="preserve">/admin/configuracion/seo</w:t>
      </w:r>
      <w:r>
        <w:br/>
      </w:r>
      <w:r>
        <w:rPr>
          <w:rStyle w:val="VerbatimChar"/>
        </w:rPr>
        <w:t xml:space="preserve">/admin/configuracion/analitica</w:t>
      </w:r>
      <w:r>
        <w:br/>
      </w:r>
      <w:r>
        <w:rPr>
          <w:rStyle w:val="VerbatimChar"/>
        </w:rPr>
        <w:t xml:space="preserve">/admin/configuracion/redes-sociales</w:t>
      </w:r>
      <w:r>
        <w:br/>
      </w:r>
      <w:r>
        <w:rPr>
          <w:rStyle w:val="VerbatimChar"/>
        </w:rPr>
        <w:t xml:space="preserve">/admin/configuracion/academia</w:t>
      </w:r>
      <w:r>
        <w:br/>
      </w:r>
      <w:r>
        <w:rPr>
          <w:rStyle w:val="VerbatimChar"/>
        </w:rPr>
        <w:t xml:space="preserve">/admin/configuracion/checkout</w:t>
      </w:r>
      <w:r>
        <w:br/>
      </w:r>
      <w:r>
        <w:rPr>
          <w:rStyle w:val="VerbatimChar"/>
        </w:rPr>
        <w:t xml:space="preserve">/admin/configuracion/impuestos</w:t>
      </w:r>
      <w:r>
        <w:br/>
      </w:r>
      <w:r>
        <w:rPr>
          <w:rStyle w:val="VerbatimChar"/>
        </w:rPr>
        <w:t xml:space="preserve">/admin/configuracion/politicas</w:t>
      </w:r>
      <w:r>
        <w:br/>
      </w:r>
      <w:r>
        <w:rPr>
          <w:rStyle w:val="VerbatimChar"/>
        </w:rPr>
        <w:t xml:space="preserve">/admin/configuracion/notificaciones</w:t>
      </w:r>
      <w:r>
        <w:br/>
      </w:r>
      <w:r>
        <w:rPr>
          <w:rStyle w:val="VerbatimChar"/>
        </w:rPr>
        <w:t xml:space="preserve">/admin/configuracion/seguridad</w:t>
      </w:r>
      <w:r>
        <w:br/>
      </w:r>
      <w:r>
        <w:rPr>
          <w:rStyle w:val="VerbatimChar"/>
        </w:rPr>
        <w:t xml:space="preserve">/admin/configuracion/integraciones</w:t>
      </w:r>
      <w:r>
        <w:br/>
      </w:r>
      <w:r>
        <w:rPr>
          <w:rStyle w:val="VerbatimChar"/>
        </w:rPr>
        <w:t xml:space="preserve">/admin/configuracion/mantenimiento</w:t>
      </w:r>
    </w:p>
    <w:p>
      <w:pPr>
        <w:pStyle w:val="FirstParagraph"/>
      </w:pPr>
      <w:r>
        <w:t xml:space="preserve">La configuración debe almacenarse en MySQL.</w:t>
      </w:r>
    </w:p>
    <w:p>
      <w:pPr>
        <w:pStyle w:val="BodyText"/>
      </w:pPr>
      <w:r>
        <w:t xml:space="preserve">No crear un único campo JSON gigante para toda la plataforma.</w:t>
      </w:r>
    </w:p>
    <w:p>
      <w:pPr>
        <w:pStyle w:val="BodyText"/>
      </w:pPr>
      <w:r>
        <w:t xml:space="preserve">Crear tablas organizadas por dominio o una estructura de configuraciones tipadas y validables.</w:t>
      </w:r>
    </w:p>
    <w:p>
      <w:r>
        <w:pict>
          <v:rect style="width:0;height:1.5pt" o:hralign="center" o:hrstd="t" o:hr="t"/>
        </w:pict>
      </w:r>
    </w:p>
    <w:bookmarkEnd w:id="30"/>
    <w:bookmarkStart w:id="31" w:name="configuración-general"/>
    <w:p>
      <w:pPr>
        <w:pStyle w:val="Heading1"/>
      </w:pPr>
      <w:r>
        <w:t xml:space="preserve">8. Configuración general</w:t>
      </w:r>
    </w:p>
    <w:p>
      <w:pPr>
        <w:pStyle w:val="FirstParagraph"/>
      </w:pPr>
      <w:r>
        <w:t xml:space="preserve">El administrador debe poder configurar:</w:t>
      </w:r>
    </w:p>
    <w:p>
      <w:pPr>
        <w:pStyle w:val="Compact"/>
        <w:numPr>
          <w:ilvl w:val="0"/>
          <w:numId w:val="1010"/>
        </w:numPr>
      </w:pPr>
      <w:r>
        <w:t xml:space="preserve">Nombre de la academia.</w:t>
      </w:r>
    </w:p>
    <w:p>
      <w:pPr>
        <w:pStyle w:val="Compact"/>
        <w:numPr>
          <w:ilvl w:val="0"/>
          <w:numId w:val="1010"/>
        </w:numPr>
      </w:pPr>
      <w:r>
        <w:t xml:space="preserve">Nombre legal o comercial.</w:t>
      </w:r>
    </w:p>
    <w:p>
      <w:pPr>
        <w:pStyle w:val="Compact"/>
        <w:numPr>
          <w:ilvl w:val="0"/>
          <w:numId w:val="1010"/>
        </w:numPr>
      </w:pPr>
      <w:r>
        <w:t xml:space="preserve">Eslogan.</w:t>
      </w:r>
    </w:p>
    <w:p>
      <w:pPr>
        <w:pStyle w:val="Compact"/>
        <w:numPr>
          <w:ilvl w:val="0"/>
          <w:numId w:val="1010"/>
        </w:numPr>
      </w:pPr>
      <w:r>
        <w:t xml:space="preserve">Descripción corta.</w:t>
      </w:r>
    </w:p>
    <w:p>
      <w:pPr>
        <w:pStyle w:val="Compact"/>
        <w:numPr>
          <w:ilvl w:val="0"/>
          <w:numId w:val="1010"/>
        </w:numPr>
      </w:pPr>
      <w:r>
        <w:t xml:space="preserve">Correo general.</w:t>
      </w:r>
    </w:p>
    <w:p>
      <w:pPr>
        <w:pStyle w:val="Compact"/>
        <w:numPr>
          <w:ilvl w:val="0"/>
          <w:numId w:val="1010"/>
        </w:numPr>
      </w:pPr>
      <w:r>
        <w:t xml:space="preserve">Correo de soporte.</w:t>
      </w:r>
    </w:p>
    <w:p>
      <w:pPr>
        <w:pStyle w:val="Compact"/>
        <w:numPr>
          <w:ilvl w:val="0"/>
          <w:numId w:val="1010"/>
        </w:numPr>
      </w:pPr>
      <w:r>
        <w:t xml:space="preserve">Teléfono.</w:t>
      </w:r>
    </w:p>
    <w:p>
      <w:pPr>
        <w:pStyle w:val="Compact"/>
        <w:numPr>
          <w:ilvl w:val="0"/>
          <w:numId w:val="1010"/>
        </w:numPr>
      </w:pPr>
      <w:r>
        <w:t xml:space="preserve">WhatsApp.</w:t>
      </w:r>
    </w:p>
    <w:p>
      <w:pPr>
        <w:pStyle w:val="Compact"/>
        <w:numPr>
          <w:ilvl w:val="0"/>
          <w:numId w:val="1010"/>
        </w:numPr>
      </w:pPr>
      <w:r>
        <w:t xml:space="preserve">Dirección.</w:t>
      </w:r>
    </w:p>
    <w:p>
      <w:pPr>
        <w:pStyle w:val="Compact"/>
        <w:numPr>
          <w:ilvl w:val="0"/>
          <w:numId w:val="1010"/>
        </w:numPr>
      </w:pPr>
      <w:r>
        <w:t xml:space="preserve">País.</w:t>
      </w:r>
    </w:p>
    <w:p>
      <w:pPr>
        <w:pStyle w:val="Compact"/>
        <w:numPr>
          <w:ilvl w:val="0"/>
          <w:numId w:val="1010"/>
        </w:numPr>
      </w:pPr>
      <w:r>
        <w:t xml:space="preserve">Estado.</w:t>
      </w:r>
    </w:p>
    <w:p>
      <w:pPr>
        <w:pStyle w:val="Compact"/>
        <w:numPr>
          <w:ilvl w:val="0"/>
          <w:numId w:val="1010"/>
        </w:numPr>
      </w:pPr>
      <w:r>
        <w:t xml:space="preserve">Ciudad.</w:t>
      </w:r>
    </w:p>
    <w:p>
      <w:pPr>
        <w:pStyle w:val="Compact"/>
        <w:numPr>
          <w:ilvl w:val="0"/>
          <w:numId w:val="1010"/>
        </w:numPr>
      </w:pPr>
      <w:r>
        <w:t xml:space="preserve">Código postal.</w:t>
      </w:r>
    </w:p>
    <w:p>
      <w:pPr>
        <w:pStyle w:val="Compact"/>
        <w:numPr>
          <w:ilvl w:val="0"/>
          <w:numId w:val="1010"/>
        </w:numPr>
      </w:pPr>
      <w:r>
        <w:t xml:space="preserve">Zona horaria.</w:t>
      </w:r>
    </w:p>
    <w:p>
      <w:pPr>
        <w:pStyle w:val="Compact"/>
        <w:numPr>
          <w:ilvl w:val="0"/>
          <w:numId w:val="1010"/>
        </w:numPr>
      </w:pPr>
      <w:r>
        <w:t xml:space="preserve">Idioma predeterminado.</w:t>
      </w:r>
    </w:p>
    <w:p>
      <w:pPr>
        <w:pStyle w:val="Compact"/>
        <w:numPr>
          <w:ilvl w:val="0"/>
          <w:numId w:val="1010"/>
        </w:numPr>
      </w:pPr>
      <w:r>
        <w:t xml:space="preserve">Moneda predeterminada.</w:t>
      </w:r>
    </w:p>
    <w:p>
      <w:pPr>
        <w:pStyle w:val="Compact"/>
        <w:numPr>
          <w:ilvl w:val="0"/>
          <w:numId w:val="1010"/>
        </w:numPr>
      </w:pPr>
      <w:r>
        <w:t xml:space="preserve">Formato de fecha.</w:t>
      </w:r>
    </w:p>
    <w:p>
      <w:pPr>
        <w:pStyle w:val="Compact"/>
        <w:numPr>
          <w:ilvl w:val="0"/>
          <w:numId w:val="1010"/>
        </w:numPr>
      </w:pPr>
      <w:r>
        <w:t xml:space="preserve">Formato de hora.</w:t>
      </w:r>
    </w:p>
    <w:p>
      <w:pPr>
        <w:pStyle w:val="Compact"/>
        <w:numPr>
          <w:ilvl w:val="0"/>
          <w:numId w:val="1010"/>
        </w:numPr>
      </w:pPr>
      <w:r>
        <w:t xml:space="preserve">Formato de precios.</w:t>
      </w:r>
    </w:p>
    <w:p>
      <w:pPr>
        <w:pStyle w:val="Compact"/>
        <w:numPr>
          <w:ilvl w:val="0"/>
          <w:numId w:val="1010"/>
        </w:numPr>
      </w:pPr>
      <w:r>
        <w:t xml:space="preserve">Año inicial del copyright.</w:t>
      </w:r>
    </w:p>
    <w:p>
      <w:pPr>
        <w:pStyle w:val="Compact"/>
        <w:numPr>
          <w:ilvl w:val="0"/>
          <w:numId w:val="1010"/>
        </w:numPr>
      </w:pPr>
      <w:r>
        <w:t xml:space="preserve">Texto del copyright.</w:t>
      </w:r>
    </w:p>
    <w:p>
      <w:pPr>
        <w:pStyle w:val="Compact"/>
        <w:numPr>
          <w:ilvl w:val="0"/>
          <w:numId w:val="1010"/>
        </w:numPr>
      </w:pPr>
      <w:r>
        <w:t xml:space="preserve">URL principal.</w:t>
      </w:r>
    </w:p>
    <w:p>
      <w:pPr>
        <w:pStyle w:val="Compact"/>
        <w:numPr>
          <w:ilvl w:val="0"/>
          <w:numId w:val="1010"/>
        </w:numPr>
      </w:pPr>
      <w:r>
        <w:t xml:space="preserve">URL del frontend.</w:t>
      </w:r>
    </w:p>
    <w:p>
      <w:pPr>
        <w:pStyle w:val="Compact"/>
        <w:numPr>
          <w:ilvl w:val="0"/>
          <w:numId w:val="1010"/>
        </w:numPr>
      </w:pPr>
      <w:r>
        <w:t xml:space="preserve">URL del backend.</w:t>
      </w:r>
    </w:p>
    <w:p>
      <w:pPr>
        <w:pStyle w:val="Compact"/>
        <w:numPr>
          <w:ilvl w:val="0"/>
          <w:numId w:val="1010"/>
        </w:numPr>
      </w:pPr>
      <w:r>
        <w:t xml:space="preserve">Estado del registro de alumnos.</w:t>
      </w:r>
    </w:p>
    <w:p>
      <w:pPr>
        <w:pStyle w:val="Compact"/>
        <w:numPr>
          <w:ilvl w:val="0"/>
          <w:numId w:val="1010"/>
        </w:numPr>
      </w:pPr>
      <w:r>
        <w:t xml:space="preserve">Estado del checkout.</w:t>
      </w:r>
    </w:p>
    <w:p>
      <w:pPr>
        <w:pStyle w:val="Compact"/>
        <w:numPr>
          <w:ilvl w:val="0"/>
          <w:numId w:val="1010"/>
        </w:numPr>
      </w:pPr>
      <w:r>
        <w:t xml:space="preserve">Estado de mantenimiento.</w:t>
      </w:r>
    </w:p>
    <w:p>
      <w:pPr>
        <w:pStyle w:val="FirstParagraph"/>
      </w:pPr>
      <w:r>
        <w:t xml:space="preserve">Crear una tabla como:</w:t>
      </w:r>
    </w:p>
    <w:p>
      <w:pPr>
        <w:pStyle w:val="SourceCode"/>
      </w:pPr>
      <w:r>
        <w:rPr>
          <w:rStyle w:val="VerbatimChar"/>
        </w:rPr>
        <w:t xml:space="preserve">GeneralSetting</w:t>
      </w:r>
    </w:p>
    <w:p>
      <w:r>
        <w:pict>
          <v:rect style="width:0;height:1.5pt" o:hralign="center" o:hrstd="t" o:hr="t"/>
        </w:pict>
      </w:r>
    </w:p>
    <w:bookmarkEnd w:id="31"/>
    <w:bookmarkStart w:id="32" w:name="configuración-de-apariencia-y-branding"/>
    <w:p>
      <w:pPr>
        <w:pStyle w:val="Heading1"/>
      </w:pPr>
      <w:r>
        <w:t xml:space="preserve">9. Configuración de apariencia y branding</w:t>
      </w:r>
    </w:p>
    <w:p>
      <w:pPr>
        <w:pStyle w:val="FirstParagraph"/>
      </w:pPr>
      <w:r>
        <w:t xml:space="preserve">El administrador debe poder cambiar:</w:t>
      </w:r>
    </w:p>
    <w:p>
      <w:pPr>
        <w:pStyle w:val="Compact"/>
        <w:numPr>
          <w:ilvl w:val="0"/>
          <w:numId w:val="1011"/>
        </w:numPr>
      </w:pPr>
      <w:r>
        <w:t xml:space="preserve">Logotipo principal.</w:t>
      </w:r>
    </w:p>
    <w:p>
      <w:pPr>
        <w:pStyle w:val="Compact"/>
        <w:numPr>
          <w:ilvl w:val="0"/>
          <w:numId w:val="1011"/>
        </w:numPr>
      </w:pPr>
      <w:r>
        <w:t xml:space="preserve">Logotipo para fondo oscuro.</w:t>
      </w:r>
    </w:p>
    <w:p>
      <w:pPr>
        <w:pStyle w:val="Compact"/>
        <w:numPr>
          <w:ilvl w:val="0"/>
          <w:numId w:val="1011"/>
        </w:numPr>
      </w:pPr>
      <w:r>
        <w:t xml:space="preserve">Logotipo para correos.</w:t>
      </w:r>
    </w:p>
    <w:p>
      <w:pPr>
        <w:pStyle w:val="Compact"/>
        <w:numPr>
          <w:ilvl w:val="0"/>
          <w:numId w:val="1011"/>
        </w:numPr>
      </w:pPr>
      <w:r>
        <w:t xml:space="preserve">Isotipo.</w:t>
      </w:r>
    </w:p>
    <w:p>
      <w:pPr>
        <w:pStyle w:val="Compact"/>
        <w:numPr>
          <w:ilvl w:val="0"/>
          <w:numId w:val="1011"/>
        </w:numPr>
      </w:pPr>
      <w:r>
        <w:t xml:space="preserve">Favicon.</w:t>
      </w:r>
    </w:p>
    <w:p>
      <w:pPr>
        <w:pStyle w:val="Compact"/>
        <w:numPr>
          <w:ilvl w:val="0"/>
          <w:numId w:val="1011"/>
        </w:numPr>
      </w:pPr>
      <w:r>
        <w:t xml:space="preserve">Imagen predeterminada Open Graph.</w:t>
      </w:r>
    </w:p>
    <w:p>
      <w:pPr>
        <w:pStyle w:val="Compact"/>
        <w:numPr>
          <w:ilvl w:val="0"/>
          <w:numId w:val="1011"/>
        </w:numPr>
      </w:pPr>
      <w:r>
        <w:t xml:space="preserve">Color principal.</w:t>
      </w:r>
    </w:p>
    <w:p>
      <w:pPr>
        <w:pStyle w:val="Compact"/>
        <w:numPr>
          <w:ilvl w:val="0"/>
          <w:numId w:val="1011"/>
        </w:numPr>
      </w:pPr>
      <w:r>
        <w:t xml:space="preserve">Color secundario.</w:t>
      </w:r>
    </w:p>
    <w:p>
      <w:pPr>
        <w:pStyle w:val="Compact"/>
        <w:numPr>
          <w:ilvl w:val="0"/>
          <w:numId w:val="1011"/>
        </w:numPr>
      </w:pPr>
      <w:r>
        <w:t xml:space="preserve">Color de acento.</w:t>
      </w:r>
    </w:p>
    <w:p>
      <w:pPr>
        <w:pStyle w:val="Compact"/>
        <w:numPr>
          <w:ilvl w:val="0"/>
          <w:numId w:val="1011"/>
        </w:numPr>
      </w:pPr>
      <w:r>
        <w:t xml:space="preserve">Color de fondo oscuro.</w:t>
      </w:r>
    </w:p>
    <w:p>
      <w:pPr>
        <w:pStyle w:val="Compact"/>
        <w:numPr>
          <w:ilvl w:val="0"/>
          <w:numId w:val="1011"/>
        </w:numPr>
      </w:pPr>
      <w:r>
        <w:t xml:space="preserve">Color de superficie clara.</w:t>
      </w:r>
    </w:p>
    <w:p>
      <w:pPr>
        <w:pStyle w:val="Compact"/>
        <w:numPr>
          <w:ilvl w:val="0"/>
          <w:numId w:val="1011"/>
        </w:numPr>
      </w:pPr>
      <w:r>
        <w:t xml:space="preserve">Tipografía de títulos.</w:t>
      </w:r>
    </w:p>
    <w:p>
      <w:pPr>
        <w:pStyle w:val="Compact"/>
        <w:numPr>
          <w:ilvl w:val="0"/>
          <w:numId w:val="1011"/>
        </w:numPr>
      </w:pPr>
      <w:r>
        <w:t xml:space="preserve">Tipografía de contenido.</w:t>
      </w:r>
    </w:p>
    <w:p>
      <w:pPr>
        <w:pStyle w:val="Compact"/>
        <w:numPr>
          <w:ilvl w:val="0"/>
          <w:numId w:val="1011"/>
        </w:numPr>
      </w:pPr>
      <w:r>
        <w:t xml:space="preserve">Texto del footer.</w:t>
      </w:r>
    </w:p>
    <w:p>
      <w:pPr>
        <w:pStyle w:val="Compact"/>
        <w:numPr>
          <w:ilvl w:val="0"/>
          <w:numId w:val="1011"/>
        </w:numPr>
      </w:pPr>
      <w:r>
        <w:t xml:space="preserve">Imagen del instructor.</w:t>
      </w:r>
    </w:p>
    <w:p>
      <w:pPr>
        <w:pStyle w:val="Compact"/>
        <w:numPr>
          <w:ilvl w:val="0"/>
          <w:numId w:val="1011"/>
        </w:numPr>
      </w:pPr>
      <w:r>
        <w:t xml:space="preserve">Firma de Luis Toledo.</w:t>
      </w:r>
    </w:p>
    <w:p>
      <w:pPr>
        <w:pStyle w:val="Compact"/>
        <w:numPr>
          <w:ilvl w:val="0"/>
          <w:numId w:val="1011"/>
        </w:numPr>
      </w:pPr>
      <w:r>
        <w:t xml:space="preserve">Banner predeterminado.</w:t>
      </w:r>
    </w:p>
    <w:p>
      <w:pPr>
        <w:pStyle w:val="Compact"/>
        <w:numPr>
          <w:ilvl w:val="0"/>
          <w:numId w:val="1011"/>
        </w:numPr>
      </w:pPr>
      <w:r>
        <w:t xml:space="preserve">Imagen predeterminada de cursos.</w:t>
      </w:r>
    </w:p>
    <w:p>
      <w:pPr>
        <w:pStyle w:val="Compact"/>
        <w:numPr>
          <w:ilvl w:val="0"/>
          <w:numId w:val="1011"/>
        </w:numPr>
      </w:pPr>
      <w:r>
        <w:t xml:space="preserve">Radio de bordes.</w:t>
      </w:r>
    </w:p>
    <w:p>
      <w:pPr>
        <w:pStyle w:val="Compact"/>
        <w:numPr>
          <w:ilvl w:val="0"/>
          <w:numId w:val="1011"/>
        </w:numPr>
      </w:pPr>
      <w:r>
        <w:t xml:space="preserve">Estilo de botones.</w:t>
      </w:r>
    </w:p>
    <w:p>
      <w:pPr>
        <w:pStyle w:val="FirstParagraph"/>
      </w:pPr>
      <w:r>
        <w:t xml:space="preserve">Guardar los archivos en el sistema de medios.</w:t>
      </w:r>
    </w:p>
    <w:p>
      <w:pPr>
        <w:pStyle w:val="BodyText"/>
      </w:pPr>
      <w:r>
        <w:t xml:space="preserve">El frontend debe obtener esta configuración mediante:</w:t>
      </w:r>
    </w:p>
    <w:p>
      <w:pPr>
        <w:pStyle w:val="SourceCode"/>
      </w:pPr>
      <w:r>
        <w:rPr>
          <w:rStyle w:val="VerbatimChar"/>
        </w:rPr>
        <w:t xml:space="preserve">GET /settings/public</w:t>
      </w:r>
    </w:p>
    <w:p>
      <w:pPr>
        <w:pStyle w:val="FirstParagraph"/>
      </w:pPr>
      <w:r>
        <w:t xml:space="preserve">La configuración pública debe poder cachearse.</w:t>
      </w:r>
    </w:p>
    <w:p>
      <w:pPr>
        <w:pStyle w:val="BodyText"/>
      </w:pPr>
      <w:r>
        <w:t xml:space="preserve">Cuando el administrador modifique el branding, se debe invalidar la caché correspondiente.</w:t>
      </w:r>
    </w:p>
    <w:p>
      <w:r>
        <w:pict>
          <v:rect style="width:0;height:1.5pt" o:hralign="center" o:hrstd="t" o:hr="t"/>
        </w:pict>
      </w:r>
    </w:p>
    <w:bookmarkEnd w:id="32"/>
    <w:bookmarkStart w:id="35" w:name="X6d04ccbd2a9c880b176cea4ccd292ee05186e06"/>
    <w:p>
      <w:pPr>
        <w:pStyle w:val="Heading1"/>
      </w:pPr>
      <w:r>
        <w:t xml:space="preserve">10. Configuración completa de correo desde el dashboard</w:t>
      </w:r>
    </w:p>
    <w:p>
      <w:pPr>
        <w:pStyle w:val="FirstParagraph"/>
      </w:pPr>
      <w:r>
        <w:t xml:space="preserve">Toda la configuración de correo debe quedar en:</w:t>
      </w:r>
    </w:p>
    <w:p>
      <w:pPr>
        <w:pStyle w:val="SourceCode"/>
      </w:pPr>
      <w:r>
        <w:rPr>
          <w:rStyle w:val="VerbatimChar"/>
        </w:rPr>
        <w:t xml:space="preserve">/admin/configuracion/correo</w:t>
      </w:r>
    </w:p>
    <w:p>
      <w:pPr>
        <w:pStyle w:val="FirstParagraph"/>
      </w:pPr>
      <w:r>
        <w:t xml:space="preserve">El administrador debe poder seleccionar el proveedor:</w:t>
      </w:r>
    </w:p>
    <w:p>
      <w:pPr>
        <w:pStyle w:val="Compact"/>
        <w:numPr>
          <w:ilvl w:val="0"/>
          <w:numId w:val="1012"/>
        </w:numPr>
      </w:pPr>
      <w:r>
        <w:t xml:space="preserve">SMTP personalizado.</w:t>
      </w:r>
    </w:p>
    <w:p>
      <w:pPr>
        <w:pStyle w:val="Compact"/>
        <w:numPr>
          <w:ilvl w:val="0"/>
          <w:numId w:val="1012"/>
        </w:numPr>
      </w:pPr>
      <w:r>
        <w:t xml:space="preserve">Gmail SMTP.</w:t>
      </w:r>
    </w:p>
    <w:p>
      <w:pPr>
        <w:pStyle w:val="Compact"/>
        <w:numPr>
          <w:ilvl w:val="0"/>
          <w:numId w:val="1012"/>
        </w:numPr>
      </w:pPr>
      <w:r>
        <w:t xml:space="preserve">Microsoft SMTP.</w:t>
      </w:r>
    </w:p>
    <w:p>
      <w:pPr>
        <w:pStyle w:val="Compact"/>
        <w:numPr>
          <w:ilvl w:val="0"/>
          <w:numId w:val="1012"/>
        </w:numPr>
      </w:pPr>
      <w:r>
        <w:t xml:space="preserve">Amazon SES mediante SMTP.</w:t>
      </w:r>
    </w:p>
    <w:p>
      <w:pPr>
        <w:pStyle w:val="Compact"/>
        <w:numPr>
          <w:ilvl w:val="0"/>
          <w:numId w:val="1012"/>
        </w:numPr>
      </w:pPr>
      <w:r>
        <w:t xml:space="preserve">Mailgun SMTP.</w:t>
      </w:r>
    </w:p>
    <w:p>
      <w:pPr>
        <w:pStyle w:val="Compact"/>
        <w:numPr>
          <w:ilvl w:val="0"/>
          <w:numId w:val="1012"/>
        </w:numPr>
      </w:pPr>
      <w:r>
        <w:t xml:space="preserve">SendGrid SMTP.</w:t>
      </w:r>
    </w:p>
    <w:p>
      <w:pPr>
        <w:pStyle w:val="Compact"/>
        <w:numPr>
          <w:ilvl w:val="0"/>
          <w:numId w:val="1012"/>
        </w:numPr>
      </w:pPr>
      <w:r>
        <w:t xml:space="preserve">Resend SMTP.</w:t>
      </w:r>
    </w:p>
    <w:p>
      <w:pPr>
        <w:pStyle w:val="Compact"/>
        <w:numPr>
          <w:ilvl w:val="0"/>
          <w:numId w:val="1012"/>
        </w:numPr>
      </w:pPr>
      <w:r>
        <w:t xml:space="preserve">Modo log para desarrollo.</w:t>
      </w:r>
    </w:p>
    <w:p>
      <w:pPr>
        <w:pStyle w:val="Compact"/>
        <w:numPr>
          <w:ilvl w:val="0"/>
          <w:numId w:val="1012"/>
        </w:numPr>
      </w:pPr>
      <w:r>
        <w:t xml:space="preserve">Correo desactivado.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13"/>
        </w:numPr>
      </w:pPr>
      <w:r>
        <w:t xml:space="preserve">Proveedor.</w:t>
      </w:r>
    </w:p>
    <w:p>
      <w:pPr>
        <w:pStyle w:val="Compact"/>
        <w:numPr>
          <w:ilvl w:val="0"/>
          <w:numId w:val="1013"/>
        </w:numPr>
      </w:pPr>
      <w:r>
        <w:t xml:space="preserve">Nombre del host SMTP.</w:t>
      </w:r>
    </w:p>
    <w:p>
      <w:pPr>
        <w:pStyle w:val="Compact"/>
        <w:numPr>
          <w:ilvl w:val="0"/>
          <w:numId w:val="1013"/>
        </w:numPr>
      </w:pPr>
      <w:r>
        <w:t xml:space="preserve">Puerto.</w:t>
      </w:r>
    </w:p>
    <w:p>
      <w:pPr>
        <w:pStyle w:val="Compact"/>
        <w:numPr>
          <w:ilvl w:val="0"/>
          <w:numId w:val="1013"/>
        </w:numPr>
      </w:pPr>
      <w:r>
        <w:t xml:space="preserve">Tipo de cifrado.</w:t>
      </w:r>
    </w:p>
    <w:p>
      <w:pPr>
        <w:pStyle w:val="Compact"/>
        <w:numPr>
          <w:ilvl w:val="0"/>
          <w:numId w:val="1013"/>
        </w:numPr>
      </w:pPr>
      <w:r>
        <w:t xml:space="preserve">TLS habilitado.</w:t>
      </w:r>
    </w:p>
    <w:p>
      <w:pPr>
        <w:pStyle w:val="Compact"/>
        <w:numPr>
          <w:ilvl w:val="0"/>
          <w:numId w:val="1013"/>
        </w:numPr>
      </w:pPr>
      <w:r>
        <w:t xml:space="preserve">SSL habilitado.</w:t>
      </w:r>
    </w:p>
    <w:p>
      <w:pPr>
        <w:pStyle w:val="Compact"/>
        <w:numPr>
          <w:ilvl w:val="0"/>
          <w:numId w:val="1013"/>
        </w:numPr>
      </w:pPr>
      <w:r>
        <w:t xml:space="preserve">Usuario.</w:t>
      </w:r>
    </w:p>
    <w:p>
      <w:pPr>
        <w:pStyle w:val="Compact"/>
        <w:numPr>
          <w:ilvl w:val="0"/>
          <w:numId w:val="1013"/>
        </w:numPr>
      </w:pPr>
      <w:r>
        <w:t xml:space="preserve">Contraseña.</w:t>
      </w:r>
    </w:p>
    <w:p>
      <w:pPr>
        <w:pStyle w:val="Compact"/>
        <w:numPr>
          <w:ilvl w:val="0"/>
          <w:numId w:val="1013"/>
        </w:numPr>
      </w:pPr>
      <w:r>
        <w:t xml:space="preserve">Nombre del remitente.</w:t>
      </w:r>
    </w:p>
    <w:p>
      <w:pPr>
        <w:pStyle w:val="Compact"/>
        <w:numPr>
          <w:ilvl w:val="0"/>
          <w:numId w:val="1013"/>
        </w:numPr>
      </w:pPr>
      <w:r>
        <w:t xml:space="preserve">Correo del remitente.</w:t>
      </w:r>
    </w:p>
    <w:p>
      <w:pPr>
        <w:pStyle w:val="Compact"/>
        <w:numPr>
          <w:ilvl w:val="0"/>
          <w:numId w:val="1013"/>
        </w:numPr>
      </w:pPr>
      <w:r>
        <w:t xml:space="preserve">Correo de respuesta.</w:t>
      </w:r>
    </w:p>
    <w:p>
      <w:pPr>
        <w:pStyle w:val="Compact"/>
        <w:numPr>
          <w:ilvl w:val="0"/>
          <w:numId w:val="1013"/>
        </w:numPr>
      </w:pPr>
      <w:r>
        <w:t xml:space="preserve">Correo para copias administrativas.</w:t>
      </w:r>
    </w:p>
    <w:p>
      <w:pPr>
        <w:pStyle w:val="Compact"/>
        <w:numPr>
          <w:ilvl w:val="0"/>
          <w:numId w:val="1013"/>
        </w:numPr>
      </w:pPr>
      <w:r>
        <w:t xml:space="preserve">Correo para notificaciones de venta.</w:t>
      </w:r>
    </w:p>
    <w:p>
      <w:pPr>
        <w:pStyle w:val="Compact"/>
        <w:numPr>
          <w:ilvl w:val="0"/>
          <w:numId w:val="1013"/>
        </w:numPr>
      </w:pPr>
      <w:r>
        <w:t xml:space="preserve">Timeout.</w:t>
      </w:r>
    </w:p>
    <w:p>
      <w:pPr>
        <w:pStyle w:val="Compact"/>
        <w:numPr>
          <w:ilvl w:val="0"/>
          <w:numId w:val="1013"/>
        </w:numPr>
      </w:pPr>
      <w:r>
        <w:t xml:space="preserve">Número de reintentos.</w:t>
      </w:r>
    </w:p>
    <w:p>
      <w:pPr>
        <w:pStyle w:val="Compact"/>
        <w:numPr>
          <w:ilvl w:val="0"/>
          <w:numId w:val="1013"/>
        </w:numPr>
      </w:pPr>
      <w:r>
        <w:t xml:space="preserve">Estado activo.</w:t>
      </w:r>
    </w:p>
    <w:p>
      <w:pPr>
        <w:pStyle w:val="Compact"/>
        <w:numPr>
          <w:ilvl w:val="0"/>
          <w:numId w:val="1013"/>
        </w:numPr>
      </w:pPr>
      <w:r>
        <w:t xml:space="preserve">Envío de correos habilitado.</w:t>
      </w:r>
    </w:p>
    <w:p>
      <w:pPr>
        <w:pStyle w:val="Compact"/>
        <w:numPr>
          <w:ilvl w:val="0"/>
          <w:numId w:val="1013"/>
        </w:numPr>
      </w:pPr>
      <w:r>
        <w:t xml:space="preserve">Guardar historial.</w:t>
      </w:r>
    </w:p>
    <w:p>
      <w:pPr>
        <w:pStyle w:val="Compact"/>
        <w:numPr>
          <w:ilvl w:val="0"/>
          <w:numId w:val="1013"/>
        </w:numPr>
      </w:pPr>
      <w:r>
        <w:t xml:space="preserve">Retención del historial.</w:t>
      </w:r>
    </w:p>
    <w:p>
      <w:pPr>
        <w:pStyle w:val="Compact"/>
        <w:numPr>
          <w:ilvl w:val="0"/>
          <w:numId w:val="1013"/>
        </w:numPr>
      </w:pPr>
      <w:r>
        <w:t xml:space="preserve">Límite por minuto.</w:t>
      </w:r>
    </w:p>
    <w:p>
      <w:pPr>
        <w:pStyle w:val="Compact"/>
        <w:numPr>
          <w:ilvl w:val="0"/>
          <w:numId w:val="1013"/>
        </w:numPr>
      </w:pPr>
      <w:r>
        <w:t xml:space="preserve">Límite por hora.</w:t>
      </w:r>
    </w:p>
    <w:p>
      <w:pPr>
        <w:pStyle w:val="FirstParagraph"/>
      </w:pPr>
      <w:r>
        <w:t xml:space="preserve">La contraseña SMTP debe:</w:t>
      </w:r>
    </w:p>
    <w:p>
      <w:pPr>
        <w:pStyle w:val="Compact"/>
        <w:numPr>
          <w:ilvl w:val="0"/>
          <w:numId w:val="1014"/>
        </w:numPr>
      </w:pPr>
      <w:r>
        <w:t xml:space="preserve">Cifrarse con</w:t>
      </w:r>
      <w:r>
        <w:t xml:space="preserve"> </w:t>
      </w:r>
      <w:r>
        <w:rPr>
          <w:rStyle w:val="VerbatimChar"/>
        </w:rPr>
        <w:t xml:space="preserve">APP_ENCRYPTION_KEY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Nunca devolverse al frontend.</w:t>
      </w:r>
    </w:p>
    <w:p>
      <w:pPr>
        <w:pStyle w:val="Compact"/>
        <w:numPr>
          <w:ilvl w:val="0"/>
          <w:numId w:val="1014"/>
        </w:numPr>
      </w:pPr>
      <w:r>
        <w:t xml:space="preserve">Nunca mostrarse después de guardarla.</w:t>
      </w:r>
    </w:p>
    <w:p>
      <w:pPr>
        <w:pStyle w:val="Compact"/>
        <w:numPr>
          <w:ilvl w:val="0"/>
          <w:numId w:val="1014"/>
        </w:numPr>
      </w:pPr>
      <w:r>
        <w:t xml:space="preserve">Mostrarse visualmente como configurada.</w:t>
      </w:r>
    </w:p>
    <w:p>
      <w:pPr>
        <w:pStyle w:val="Compact"/>
        <w:numPr>
          <w:ilvl w:val="0"/>
          <w:numId w:val="1014"/>
        </w:numPr>
      </w:pPr>
      <w:r>
        <w:t xml:space="preserve">Sustituirse solamente si el administrador escribe una nueva.</w:t>
      </w:r>
    </w:p>
    <w:p>
      <w:pPr>
        <w:pStyle w:val="Compact"/>
        <w:numPr>
          <w:ilvl w:val="0"/>
          <w:numId w:val="1014"/>
        </w:numPr>
      </w:pPr>
      <w:r>
        <w:t xml:space="preserve">Nunca incluirse en logs.</w:t>
      </w:r>
    </w:p>
    <w:p>
      <w:pPr>
        <w:pStyle w:val="Compact"/>
        <w:numPr>
          <w:ilvl w:val="0"/>
          <w:numId w:val="1014"/>
        </w:numPr>
      </w:pPr>
      <w:r>
        <w:t xml:space="preserve">Nunca incluirse en auditorías.</w:t>
      </w:r>
    </w:p>
    <w:p>
      <w:pPr>
        <w:pStyle w:val="FirstParagraph"/>
      </w:pPr>
      <w:r>
        <w:t xml:space="preserve">Crear una tabla:</w:t>
      </w:r>
    </w:p>
    <w:p>
      <w:pPr>
        <w:pStyle w:val="SourceCode"/>
      </w:pPr>
      <w:r>
        <w:rPr>
          <w:rStyle w:val="VerbatimChar"/>
        </w:rPr>
        <w:t xml:space="preserve">EmailProviderSetting</w:t>
      </w:r>
    </w:p>
    <w:p>
      <w:pPr>
        <w:pStyle w:val="FirstParagraph"/>
      </w:pPr>
      <w:r>
        <w:t xml:space="preserve">Campos sugeridos: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host</w:t>
      </w:r>
      <w:r>
        <w:br/>
      </w:r>
      <w:r>
        <w:rPr>
          <w:rStyle w:val="VerbatimChar"/>
        </w:rPr>
        <w:t xml:space="preserve">port</w:t>
      </w:r>
      <w:r>
        <w:br/>
      </w:r>
      <w:r>
        <w:rPr>
          <w:rStyle w:val="VerbatimChar"/>
        </w:rPr>
        <w:t xml:space="preserve">encryption</w:t>
      </w:r>
      <w:r>
        <w:br/>
      </w:r>
      <w:r>
        <w:rPr>
          <w:rStyle w:val="VerbatimChar"/>
        </w:rPr>
        <w:t xml:space="preserve">usernameEncrypted</w:t>
      </w:r>
      <w:r>
        <w:br/>
      </w:r>
      <w:r>
        <w:rPr>
          <w:rStyle w:val="VerbatimChar"/>
        </w:rPr>
        <w:t xml:space="preserve">passwordEncrypted</w:t>
      </w:r>
      <w:r>
        <w:br/>
      </w:r>
      <w:r>
        <w:rPr>
          <w:rStyle w:val="VerbatimChar"/>
        </w:rPr>
        <w:t xml:space="preserve">fromName</w:t>
      </w:r>
      <w:r>
        <w:br/>
      </w:r>
      <w:r>
        <w:rPr>
          <w:rStyle w:val="VerbatimChar"/>
        </w:rPr>
        <w:t xml:space="preserve">fromEmail</w:t>
      </w:r>
      <w:r>
        <w:br/>
      </w:r>
      <w:r>
        <w:rPr>
          <w:rStyle w:val="VerbatimChar"/>
        </w:rPr>
        <w:t xml:space="preserve">replyToEmail</w:t>
      </w:r>
      <w:r>
        <w:br/>
      </w:r>
      <w:r>
        <w:rPr>
          <w:rStyle w:val="VerbatimChar"/>
        </w:rPr>
        <w:t xml:space="preserve">adminNotificationEmail</w:t>
      </w:r>
      <w:r>
        <w:br/>
      </w:r>
      <w:r>
        <w:rPr>
          <w:rStyle w:val="VerbatimChar"/>
        </w:rPr>
        <w:t xml:space="preserve">enabled</w:t>
      </w:r>
      <w:r>
        <w:br/>
      </w:r>
      <w:r>
        <w:rPr>
          <w:rStyle w:val="VerbatimChar"/>
        </w:rPr>
        <w:t xml:space="preserve">saveLogs</w:t>
      </w:r>
      <w:r>
        <w:br/>
      </w:r>
      <w:r>
        <w:rPr>
          <w:rStyle w:val="VerbatimChar"/>
        </w:rPr>
        <w:t xml:space="preserve">rateLimitPerMinute</w:t>
      </w:r>
      <w:r>
        <w:br/>
      </w:r>
      <w:r>
        <w:rPr>
          <w:rStyle w:val="VerbatimChar"/>
        </w:rPr>
        <w:t xml:space="preserve">rateLimitPerHour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updatedAt</w:t>
      </w:r>
    </w:p>
    <w:bookmarkStart w:id="33" w:name="prueba-de-correo"/>
    <w:p>
      <w:pPr>
        <w:pStyle w:val="Heading2"/>
      </w:pPr>
      <w:r>
        <w:t xml:space="preserve">Prueba de correo</w:t>
      </w:r>
    </w:p>
    <w:p>
      <w:pPr>
        <w:pStyle w:val="FirstParagraph"/>
      </w:pPr>
      <w:r>
        <w:t xml:space="preserve">Crear la función:</w:t>
      </w:r>
    </w:p>
    <w:p>
      <w:pPr>
        <w:pStyle w:val="SourceCode"/>
      </w:pPr>
      <w:r>
        <w:rPr>
          <w:rStyle w:val="VerbatimChar"/>
        </w:rPr>
        <w:t xml:space="preserve">Enviar correo de prueba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/admin/settings/email/test</w:t>
      </w:r>
    </w:p>
    <w:p>
      <w:pPr>
        <w:pStyle w:val="FirstParagraph"/>
      </w:pPr>
      <w:r>
        <w:t xml:space="preserve">El administrador debe introducir una dirección de destino.</w:t>
      </w:r>
    </w:p>
    <w:p>
      <w:pPr>
        <w:pStyle w:val="BodyText"/>
      </w:pPr>
      <w:r>
        <w:t xml:space="preserve">Mostrar:</w:t>
      </w:r>
    </w:p>
    <w:p>
      <w:pPr>
        <w:pStyle w:val="Compact"/>
        <w:numPr>
          <w:ilvl w:val="0"/>
          <w:numId w:val="1015"/>
        </w:numPr>
      </w:pPr>
      <w:r>
        <w:t xml:space="preserve">Envío exitoso.</w:t>
      </w:r>
    </w:p>
    <w:p>
      <w:pPr>
        <w:pStyle w:val="Compact"/>
        <w:numPr>
          <w:ilvl w:val="0"/>
          <w:numId w:val="1015"/>
        </w:numPr>
      </w:pPr>
      <w:r>
        <w:t xml:space="preserve">Error de autenticación.</w:t>
      </w:r>
    </w:p>
    <w:p>
      <w:pPr>
        <w:pStyle w:val="Compact"/>
        <w:numPr>
          <w:ilvl w:val="0"/>
          <w:numId w:val="1015"/>
        </w:numPr>
      </w:pPr>
      <w:r>
        <w:t xml:space="preserve">Error de conexión.</w:t>
      </w:r>
    </w:p>
    <w:p>
      <w:pPr>
        <w:pStyle w:val="Compact"/>
        <w:numPr>
          <w:ilvl w:val="0"/>
          <w:numId w:val="1015"/>
        </w:numPr>
      </w:pPr>
      <w:r>
        <w:t xml:space="preserve">Error de DNS.</w:t>
      </w:r>
    </w:p>
    <w:p>
      <w:pPr>
        <w:pStyle w:val="Compact"/>
        <w:numPr>
          <w:ilvl w:val="0"/>
          <w:numId w:val="1015"/>
        </w:numPr>
      </w:pPr>
      <w:r>
        <w:t xml:space="preserve">Error de certificado.</w:t>
      </w:r>
    </w:p>
    <w:p>
      <w:pPr>
        <w:pStyle w:val="Compact"/>
        <w:numPr>
          <w:ilvl w:val="0"/>
          <w:numId w:val="1015"/>
        </w:numPr>
      </w:pPr>
      <w:r>
        <w:t xml:space="preserve">Timeout.</w:t>
      </w:r>
    </w:p>
    <w:p>
      <w:pPr>
        <w:pStyle w:val="Compact"/>
        <w:numPr>
          <w:ilvl w:val="0"/>
          <w:numId w:val="1015"/>
        </w:numPr>
      </w:pPr>
      <w:r>
        <w:t xml:space="preserve">Mensaje seguro del proveedor.</w:t>
      </w:r>
    </w:p>
    <w:p>
      <w:pPr>
        <w:pStyle w:val="FirstParagraph"/>
      </w:pPr>
      <w:r>
        <w:t xml:space="preserve">No revelar contraseñas ni secretos en los errores.</w:t>
      </w:r>
    </w:p>
    <w:bookmarkEnd w:id="33"/>
    <w:bookmarkStart w:id="34" w:name="estado-del-servicio-de-correo"/>
    <w:p>
      <w:pPr>
        <w:pStyle w:val="Heading2"/>
      </w:pPr>
      <w:r>
        <w:t xml:space="preserve">Estado del servicio de correo</w:t>
      </w:r>
    </w:p>
    <w:p>
      <w:pPr>
        <w:pStyle w:val="FirstParagraph"/>
      </w:pPr>
      <w:r>
        <w:t xml:space="preserve">Mostrar en el dashboard:</w:t>
      </w:r>
    </w:p>
    <w:p>
      <w:pPr>
        <w:pStyle w:val="Compact"/>
        <w:numPr>
          <w:ilvl w:val="0"/>
          <w:numId w:val="1016"/>
        </w:numPr>
      </w:pPr>
      <w:r>
        <w:t xml:space="preserve">Proveedor activo.</w:t>
      </w:r>
    </w:p>
    <w:p>
      <w:pPr>
        <w:pStyle w:val="Compact"/>
        <w:numPr>
          <w:ilvl w:val="0"/>
          <w:numId w:val="1016"/>
        </w:numPr>
      </w:pPr>
      <w:r>
        <w:t xml:space="preserve">Último correo enviado.</w:t>
      </w:r>
    </w:p>
    <w:p>
      <w:pPr>
        <w:pStyle w:val="Compact"/>
        <w:numPr>
          <w:ilvl w:val="0"/>
          <w:numId w:val="1016"/>
        </w:numPr>
      </w:pPr>
      <w:r>
        <w:t xml:space="preserve">Último error.</w:t>
      </w:r>
    </w:p>
    <w:p>
      <w:pPr>
        <w:pStyle w:val="Compact"/>
        <w:numPr>
          <w:ilvl w:val="0"/>
          <w:numId w:val="1016"/>
        </w:numPr>
      </w:pPr>
      <w:r>
        <w:t xml:space="preserve">Cantidad enviada hoy.</w:t>
      </w:r>
    </w:p>
    <w:p>
      <w:pPr>
        <w:pStyle w:val="Compact"/>
        <w:numPr>
          <w:ilvl w:val="0"/>
          <w:numId w:val="1016"/>
        </w:numPr>
      </w:pPr>
      <w:r>
        <w:t xml:space="preserve">Correos pendientes.</w:t>
      </w:r>
    </w:p>
    <w:p>
      <w:pPr>
        <w:pStyle w:val="Compact"/>
        <w:numPr>
          <w:ilvl w:val="0"/>
          <w:numId w:val="1016"/>
        </w:numPr>
      </w:pPr>
      <w:r>
        <w:t xml:space="preserve">Correos fallidos.</w:t>
      </w:r>
    </w:p>
    <w:p>
      <w:pPr>
        <w:pStyle w:val="Compact"/>
        <w:numPr>
          <w:ilvl w:val="0"/>
          <w:numId w:val="1016"/>
        </w:numPr>
      </w:pPr>
      <w:r>
        <w:t xml:space="preserve">Estado de conexión.</w:t>
      </w:r>
    </w:p>
    <w:p>
      <w:pPr>
        <w:pStyle w:val="Compact"/>
        <w:numPr>
          <w:ilvl w:val="0"/>
          <w:numId w:val="1016"/>
        </w:numPr>
      </w:pPr>
      <w:r>
        <w:t xml:space="preserve">Fecha de la última prueba.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lantillas-de-correo-administrables"/>
    <w:p>
      <w:pPr>
        <w:pStyle w:val="Heading1"/>
      </w:pPr>
      <w:r>
        <w:t xml:space="preserve">11. Plantillas de correo administrables</w:t>
      </w:r>
    </w:p>
    <w:p>
      <w:pPr>
        <w:pStyle w:val="FirstParagraph"/>
      </w:pPr>
      <w:r>
        <w:t xml:space="preserve">Ruta:</w:t>
      </w:r>
    </w:p>
    <w:p>
      <w:pPr>
        <w:pStyle w:val="SourceCode"/>
      </w:pPr>
      <w:r>
        <w:rPr>
          <w:rStyle w:val="VerbatimChar"/>
        </w:rPr>
        <w:t xml:space="preserve">/admin/configuracion/plantillas-email</w:t>
      </w:r>
    </w:p>
    <w:p>
      <w:pPr>
        <w:pStyle w:val="FirstParagraph"/>
      </w:pPr>
      <w:r>
        <w:t xml:space="preserve">Crear plantillas para:</w:t>
      </w:r>
    </w:p>
    <w:p>
      <w:pPr>
        <w:pStyle w:val="Compact"/>
        <w:numPr>
          <w:ilvl w:val="0"/>
          <w:numId w:val="1017"/>
        </w:numPr>
      </w:pPr>
      <w:r>
        <w:t xml:space="preserve">Verificación de correo.</w:t>
      </w:r>
    </w:p>
    <w:p>
      <w:pPr>
        <w:pStyle w:val="Compact"/>
        <w:numPr>
          <w:ilvl w:val="0"/>
          <w:numId w:val="1017"/>
        </w:numPr>
      </w:pPr>
      <w:r>
        <w:t xml:space="preserve">Bienvenida.</w:t>
      </w:r>
    </w:p>
    <w:p>
      <w:pPr>
        <w:pStyle w:val="Compact"/>
        <w:numPr>
          <w:ilvl w:val="0"/>
          <w:numId w:val="1017"/>
        </w:numPr>
      </w:pPr>
      <w:r>
        <w:t xml:space="preserve">Recuperación de contraseña.</w:t>
      </w:r>
    </w:p>
    <w:p>
      <w:pPr>
        <w:pStyle w:val="Compact"/>
        <w:numPr>
          <w:ilvl w:val="0"/>
          <w:numId w:val="1017"/>
        </w:numPr>
      </w:pPr>
      <w:r>
        <w:t xml:space="preserve">Contraseña actualizada.</w:t>
      </w:r>
    </w:p>
    <w:p>
      <w:pPr>
        <w:pStyle w:val="Compact"/>
        <w:numPr>
          <w:ilvl w:val="0"/>
          <w:numId w:val="1017"/>
        </w:numPr>
      </w:pPr>
      <w:r>
        <w:t xml:space="preserve">Compra recibida.</w:t>
      </w:r>
    </w:p>
    <w:p>
      <w:pPr>
        <w:pStyle w:val="Compact"/>
        <w:numPr>
          <w:ilvl w:val="0"/>
          <w:numId w:val="1017"/>
        </w:numPr>
      </w:pPr>
      <w:r>
        <w:t xml:space="preserve">Pago pendiente.</w:t>
      </w:r>
    </w:p>
    <w:p>
      <w:pPr>
        <w:pStyle w:val="Compact"/>
        <w:numPr>
          <w:ilvl w:val="0"/>
          <w:numId w:val="1017"/>
        </w:numPr>
      </w:pPr>
      <w:r>
        <w:t xml:space="preserve">Pago aprobado.</w:t>
      </w:r>
    </w:p>
    <w:p>
      <w:pPr>
        <w:pStyle w:val="Compact"/>
        <w:numPr>
          <w:ilvl w:val="0"/>
          <w:numId w:val="1017"/>
        </w:numPr>
      </w:pPr>
      <w:r>
        <w:t xml:space="preserve">Pago fallido.</w:t>
      </w:r>
    </w:p>
    <w:p>
      <w:pPr>
        <w:pStyle w:val="Compact"/>
        <w:numPr>
          <w:ilvl w:val="0"/>
          <w:numId w:val="1017"/>
        </w:numPr>
      </w:pPr>
      <w:r>
        <w:t xml:space="preserve">Inscripción al curso.</w:t>
      </w:r>
    </w:p>
    <w:p>
      <w:pPr>
        <w:pStyle w:val="Compact"/>
        <w:numPr>
          <w:ilvl w:val="0"/>
          <w:numId w:val="1017"/>
        </w:numPr>
      </w:pPr>
      <w:r>
        <w:t xml:space="preserve">Curso gratuito.</w:t>
      </w:r>
    </w:p>
    <w:p>
      <w:pPr>
        <w:pStyle w:val="Compact"/>
        <w:numPr>
          <w:ilvl w:val="0"/>
          <w:numId w:val="1017"/>
        </w:numPr>
      </w:pPr>
      <w:r>
        <w:t xml:space="preserve">Curso completado.</w:t>
      </w:r>
    </w:p>
    <w:p>
      <w:pPr>
        <w:pStyle w:val="Compact"/>
        <w:numPr>
          <w:ilvl w:val="0"/>
          <w:numId w:val="1017"/>
        </w:numPr>
      </w:pPr>
      <w:r>
        <w:t xml:space="preserve">Certificado generado.</w:t>
      </w:r>
    </w:p>
    <w:p>
      <w:pPr>
        <w:pStyle w:val="Compact"/>
        <w:numPr>
          <w:ilvl w:val="0"/>
          <w:numId w:val="1017"/>
        </w:numPr>
      </w:pPr>
      <w:r>
        <w:t xml:space="preserve">Reembolso.</w:t>
      </w:r>
    </w:p>
    <w:p>
      <w:pPr>
        <w:pStyle w:val="Compact"/>
        <w:numPr>
          <w:ilvl w:val="0"/>
          <w:numId w:val="1017"/>
        </w:numPr>
      </w:pPr>
      <w:r>
        <w:t xml:space="preserve">Cuenta suspendida.</w:t>
      </w:r>
    </w:p>
    <w:p>
      <w:pPr>
        <w:pStyle w:val="Compact"/>
        <w:numPr>
          <w:ilvl w:val="0"/>
          <w:numId w:val="1017"/>
        </w:numPr>
      </w:pPr>
      <w:r>
        <w:t xml:space="preserve">Cuenta reactivada.</w:t>
      </w:r>
    </w:p>
    <w:p>
      <w:pPr>
        <w:pStyle w:val="Compact"/>
        <w:numPr>
          <w:ilvl w:val="0"/>
          <w:numId w:val="1017"/>
        </w:numPr>
      </w:pPr>
      <w:r>
        <w:t xml:space="preserve">Nueva reseña.</w:t>
      </w:r>
    </w:p>
    <w:p>
      <w:pPr>
        <w:pStyle w:val="Compact"/>
        <w:numPr>
          <w:ilvl w:val="0"/>
          <w:numId w:val="1017"/>
        </w:numPr>
      </w:pPr>
      <w:r>
        <w:t xml:space="preserve">Respuesta de soporte.</w:t>
      </w:r>
    </w:p>
    <w:p>
      <w:pPr>
        <w:pStyle w:val="Compact"/>
        <w:numPr>
          <w:ilvl w:val="0"/>
          <w:numId w:val="1017"/>
        </w:numPr>
      </w:pPr>
      <w:r>
        <w:t xml:space="preserve">Aviso administrativo de nueva venta.</w:t>
      </w:r>
    </w:p>
    <w:p>
      <w:pPr>
        <w:pStyle w:val="Compact"/>
        <w:numPr>
          <w:ilvl w:val="0"/>
          <w:numId w:val="1017"/>
        </w:numPr>
      </w:pPr>
      <w:r>
        <w:t xml:space="preserve">Aviso de cupón utilizado.</w:t>
      </w:r>
    </w:p>
    <w:p>
      <w:pPr>
        <w:pStyle w:val="FirstParagraph"/>
      </w:pPr>
      <w:r>
        <w:t xml:space="preserve">Cada plantilla debe permitir configurar:</w:t>
      </w:r>
    </w:p>
    <w:p>
      <w:pPr>
        <w:pStyle w:val="Compact"/>
        <w:numPr>
          <w:ilvl w:val="0"/>
          <w:numId w:val="1018"/>
        </w:numPr>
      </w:pPr>
      <w:r>
        <w:t xml:space="preserve">Nombre interno.</w:t>
      </w:r>
    </w:p>
    <w:p>
      <w:pPr>
        <w:pStyle w:val="Compact"/>
        <w:numPr>
          <w:ilvl w:val="0"/>
          <w:numId w:val="1018"/>
        </w:numPr>
      </w:pPr>
      <w:r>
        <w:t xml:space="preserve">Evento.</w:t>
      </w:r>
    </w:p>
    <w:p>
      <w:pPr>
        <w:pStyle w:val="Compact"/>
        <w:numPr>
          <w:ilvl w:val="0"/>
          <w:numId w:val="1018"/>
        </w:numPr>
      </w:pPr>
      <w:r>
        <w:t xml:space="preserve">Asunto.</w:t>
      </w:r>
    </w:p>
    <w:p>
      <w:pPr>
        <w:pStyle w:val="Compact"/>
        <w:numPr>
          <w:ilvl w:val="0"/>
          <w:numId w:val="1018"/>
        </w:numPr>
      </w:pPr>
      <w:r>
        <w:t xml:space="preserve">Preheader.</w:t>
      </w:r>
    </w:p>
    <w:p>
      <w:pPr>
        <w:pStyle w:val="Compact"/>
        <w:numPr>
          <w:ilvl w:val="0"/>
          <w:numId w:val="1018"/>
        </w:numPr>
      </w:pPr>
      <w:r>
        <w:t xml:space="preserve">Contenido HTML.</w:t>
      </w:r>
    </w:p>
    <w:p>
      <w:pPr>
        <w:pStyle w:val="Compact"/>
        <w:numPr>
          <w:ilvl w:val="0"/>
          <w:numId w:val="1018"/>
        </w:numPr>
      </w:pPr>
      <w:r>
        <w:t xml:space="preserve">Contenido de texto plano.</w:t>
      </w:r>
    </w:p>
    <w:p>
      <w:pPr>
        <w:pStyle w:val="Compact"/>
        <w:numPr>
          <w:ilvl w:val="0"/>
          <w:numId w:val="1018"/>
        </w:numPr>
      </w:pPr>
      <w:r>
        <w:t xml:space="preserve">Estado activo.</w:t>
      </w:r>
    </w:p>
    <w:p>
      <w:pPr>
        <w:pStyle w:val="Compact"/>
        <w:numPr>
          <w:ilvl w:val="0"/>
          <w:numId w:val="1018"/>
        </w:numPr>
      </w:pPr>
      <w:r>
        <w:t xml:space="preserve">Idioma.</w:t>
      </w:r>
    </w:p>
    <w:p>
      <w:pPr>
        <w:pStyle w:val="Compact"/>
        <w:numPr>
          <w:ilvl w:val="0"/>
          <w:numId w:val="1018"/>
        </w:numPr>
      </w:pPr>
      <w:r>
        <w:t xml:space="preserve">Logotipo.</w:t>
      </w:r>
    </w:p>
    <w:p>
      <w:pPr>
        <w:pStyle w:val="Compact"/>
        <w:numPr>
          <w:ilvl w:val="0"/>
          <w:numId w:val="1018"/>
        </w:numPr>
      </w:pPr>
      <w:r>
        <w:t xml:space="preserve">Color principal.</w:t>
      </w:r>
    </w:p>
    <w:p>
      <w:pPr>
        <w:pStyle w:val="Compact"/>
        <w:numPr>
          <w:ilvl w:val="0"/>
          <w:numId w:val="1018"/>
        </w:numPr>
      </w:pPr>
      <w:r>
        <w:t xml:space="preserve">Firma.</w:t>
      </w:r>
    </w:p>
    <w:p>
      <w:pPr>
        <w:pStyle w:val="Compact"/>
        <w:numPr>
          <w:ilvl w:val="0"/>
          <w:numId w:val="1018"/>
        </w:numPr>
      </w:pPr>
      <w:r>
        <w:t xml:space="preserve">Botón principal.</w:t>
      </w:r>
    </w:p>
    <w:p>
      <w:pPr>
        <w:pStyle w:val="Compact"/>
        <w:numPr>
          <w:ilvl w:val="0"/>
          <w:numId w:val="1018"/>
        </w:numPr>
      </w:pPr>
      <w:r>
        <w:t xml:space="preserve">Texto del footer.</w:t>
      </w:r>
    </w:p>
    <w:p>
      <w:pPr>
        <w:pStyle w:val="FirstParagraph"/>
      </w:pPr>
      <w:r>
        <w:t xml:space="preserve">Variables permitidas:</w:t>
      </w:r>
    </w:p>
    <w:p>
      <w:pPr>
        <w:pStyle w:val="SourceCode"/>
      </w:pPr>
      <w:r>
        <w:rPr>
          <w:rStyle w:val="VerbatimChar"/>
        </w:rPr>
        <w:t xml:space="preserve">{{student_name}}</w:t>
      </w:r>
      <w:r>
        <w:br/>
      </w:r>
      <w:r>
        <w:rPr>
          <w:rStyle w:val="VerbatimChar"/>
        </w:rPr>
        <w:t xml:space="preserve">{{student_email}}</w:t>
      </w:r>
      <w:r>
        <w:br/>
      </w:r>
      <w:r>
        <w:rPr>
          <w:rStyle w:val="VerbatimChar"/>
        </w:rPr>
        <w:t xml:space="preserve">{{course_name}}</w:t>
      </w:r>
      <w:r>
        <w:br/>
      </w:r>
      <w:r>
        <w:rPr>
          <w:rStyle w:val="VerbatimChar"/>
        </w:rPr>
        <w:t xml:space="preserve">{{course_url}}</w:t>
      </w:r>
      <w:r>
        <w:br/>
      </w:r>
      <w:r>
        <w:rPr>
          <w:rStyle w:val="VerbatimChar"/>
        </w:rPr>
        <w:t xml:space="preserve">{{order_number}}</w:t>
      </w:r>
      <w:r>
        <w:br/>
      </w:r>
      <w:r>
        <w:rPr>
          <w:rStyle w:val="VerbatimChar"/>
        </w:rPr>
        <w:t xml:space="preserve">{{order_total}}</w:t>
      </w:r>
      <w:r>
        <w:br/>
      </w:r>
      <w:r>
        <w:rPr>
          <w:rStyle w:val="VerbatimChar"/>
        </w:rPr>
        <w:t xml:space="preserve">{{payment_method}}</w:t>
      </w:r>
      <w:r>
        <w:br/>
      </w:r>
      <w:r>
        <w:rPr>
          <w:rStyle w:val="VerbatimChar"/>
        </w:rPr>
        <w:t xml:space="preserve">{{certificate_url}}</w:t>
      </w:r>
      <w:r>
        <w:br/>
      </w:r>
      <w:r>
        <w:rPr>
          <w:rStyle w:val="VerbatimChar"/>
        </w:rPr>
        <w:t xml:space="preserve">{{verification_url}}</w:t>
      </w:r>
      <w:r>
        <w:br/>
      </w:r>
      <w:r>
        <w:rPr>
          <w:rStyle w:val="VerbatimChar"/>
        </w:rPr>
        <w:t xml:space="preserve">{{reset_password_url}}</w:t>
      </w:r>
      <w:r>
        <w:br/>
      </w:r>
      <w:r>
        <w:rPr>
          <w:rStyle w:val="VerbatimChar"/>
        </w:rPr>
        <w:t xml:space="preserve">{{academy_name}}</w:t>
      </w:r>
      <w:r>
        <w:br/>
      </w:r>
      <w:r>
        <w:rPr>
          <w:rStyle w:val="VerbatimChar"/>
        </w:rPr>
        <w:t xml:space="preserve">{{support_email}}</w:t>
      </w:r>
      <w:r>
        <w:br/>
      </w:r>
      <w:r>
        <w:rPr>
          <w:rStyle w:val="VerbatimChar"/>
        </w:rPr>
        <w:t xml:space="preserve">{{current_year}}</w:t>
      </w:r>
    </w:p>
    <w:p>
      <w:pPr>
        <w:pStyle w:val="FirstParagraph"/>
      </w:pPr>
      <w:r>
        <w:t xml:space="preserve">Crear un registro de variables permitidas.</w:t>
      </w:r>
    </w:p>
    <w:p>
      <w:pPr>
        <w:pStyle w:val="BodyText"/>
      </w:pPr>
      <w:r>
        <w:t xml:space="preserve">No permitir ejecutar:</w:t>
      </w:r>
    </w:p>
    <w:p>
      <w:pPr>
        <w:pStyle w:val="Compact"/>
        <w:numPr>
          <w:ilvl w:val="0"/>
          <w:numId w:val="1019"/>
        </w:numPr>
      </w:pPr>
      <w:r>
        <w:t xml:space="preserve">JavaScript.</w:t>
      </w:r>
    </w:p>
    <w:p>
      <w:pPr>
        <w:pStyle w:val="Compact"/>
        <w:numPr>
          <w:ilvl w:val="0"/>
          <w:numId w:val="1019"/>
        </w:numPr>
      </w:pPr>
      <w:r>
        <w:t xml:space="preserve">PHP.</w:t>
      </w:r>
    </w:p>
    <w:p>
      <w:pPr>
        <w:pStyle w:val="Compact"/>
        <w:numPr>
          <w:ilvl w:val="0"/>
          <w:numId w:val="1019"/>
        </w:numPr>
      </w:pPr>
      <w:r>
        <w:t xml:space="preserve">Código Node.js.</w:t>
      </w:r>
    </w:p>
    <w:p>
      <w:pPr>
        <w:pStyle w:val="Compact"/>
        <w:numPr>
          <w:ilvl w:val="0"/>
          <w:numId w:val="1019"/>
        </w:numPr>
      </w:pPr>
      <w:r>
        <w:t xml:space="preserve">Expresiones arbitrarias.</w:t>
      </w:r>
    </w:p>
    <w:p>
      <w:pPr>
        <w:pStyle w:val="Compact"/>
        <w:numPr>
          <w:ilvl w:val="0"/>
          <w:numId w:val="1019"/>
        </w:numPr>
      </w:pPr>
      <w:r>
        <w:t xml:space="preserve">Acceso directo a variables del servidor.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20"/>
        </w:numPr>
      </w:pPr>
      <w:r>
        <w:t xml:space="preserve">Vista previa.</w:t>
      </w:r>
    </w:p>
    <w:p>
      <w:pPr>
        <w:pStyle w:val="Compact"/>
        <w:numPr>
          <w:ilvl w:val="0"/>
          <w:numId w:val="1020"/>
        </w:numPr>
      </w:pPr>
      <w:r>
        <w:t xml:space="preserve">Envío de prueba.</w:t>
      </w:r>
    </w:p>
    <w:p>
      <w:pPr>
        <w:pStyle w:val="Compact"/>
        <w:numPr>
          <w:ilvl w:val="0"/>
          <w:numId w:val="1020"/>
        </w:numPr>
      </w:pPr>
      <w:r>
        <w:t xml:space="preserve">Restaurar plantilla predeterminada.</w:t>
      </w:r>
    </w:p>
    <w:p>
      <w:pPr>
        <w:pStyle w:val="Compact"/>
        <w:numPr>
          <w:ilvl w:val="0"/>
          <w:numId w:val="1020"/>
        </w:numPr>
      </w:pPr>
      <w:r>
        <w:t xml:space="preserve">Duplicar plantilla.</w:t>
      </w:r>
    </w:p>
    <w:p>
      <w:pPr>
        <w:pStyle w:val="Compact"/>
        <w:numPr>
          <w:ilvl w:val="0"/>
          <w:numId w:val="1020"/>
        </w:numPr>
      </w:pPr>
      <w:r>
        <w:t xml:space="preserve">Validación de variables.</w:t>
      </w:r>
    </w:p>
    <w:p>
      <w:pPr>
        <w:pStyle w:val="Compact"/>
        <w:numPr>
          <w:ilvl w:val="0"/>
          <w:numId w:val="1020"/>
        </w:numPr>
      </w:pPr>
      <w:r>
        <w:t xml:space="preserve">Sanitización de HTML.</w:t>
      </w:r>
    </w:p>
    <w:p>
      <w:r>
        <w:pict>
          <v:rect style="width:0;height:1.5pt" o:hralign="center" o:hrstd="t" o:hr="t"/>
        </w:pict>
      </w:r>
    </w:p>
    <w:bookmarkEnd w:id="36"/>
    <w:bookmarkStart w:id="37" w:name="cola-e-historial-de-correos"/>
    <w:p>
      <w:pPr>
        <w:pStyle w:val="Heading1"/>
      </w:pPr>
      <w:r>
        <w:t xml:space="preserve">12. Cola e historial de correos</w:t>
      </w:r>
    </w:p>
    <w:p>
      <w:pPr>
        <w:pStyle w:val="FirstParagraph"/>
      </w:pPr>
      <w:r>
        <w:t xml:space="preserve">Crear: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EmailTemplate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EmailQueue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EmailLog</w:t>
      </w:r>
    </w:p>
    <w:p>
      <w:pPr>
        <w:pStyle w:val="FirstParagraph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SENT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Cada registro debe guardar:</w:t>
      </w:r>
    </w:p>
    <w:p>
      <w:pPr>
        <w:pStyle w:val="Compact"/>
        <w:numPr>
          <w:ilvl w:val="0"/>
          <w:numId w:val="1022"/>
        </w:numPr>
      </w:pPr>
      <w:r>
        <w:t xml:space="preserve">Destinatario.</w:t>
      </w:r>
    </w:p>
    <w:p>
      <w:pPr>
        <w:pStyle w:val="Compact"/>
        <w:numPr>
          <w:ilvl w:val="0"/>
          <w:numId w:val="1022"/>
        </w:numPr>
      </w:pPr>
      <w:r>
        <w:t xml:space="preserve">Plantilla.</w:t>
      </w:r>
    </w:p>
    <w:p>
      <w:pPr>
        <w:pStyle w:val="Compact"/>
        <w:numPr>
          <w:ilvl w:val="0"/>
          <w:numId w:val="1022"/>
        </w:numPr>
      </w:pPr>
      <w:r>
        <w:t xml:space="preserve">Asunto final.</w:t>
      </w:r>
    </w:p>
    <w:p>
      <w:pPr>
        <w:pStyle w:val="Compact"/>
        <w:numPr>
          <w:ilvl w:val="0"/>
          <w:numId w:val="1022"/>
        </w:numPr>
      </w:pPr>
      <w:r>
        <w:t xml:space="preserve">Evento.</w:t>
      </w:r>
    </w:p>
    <w:p>
      <w:pPr>
        <w:pStyle w:val="Compact"/>
        <w:numPr>
          <w:ilvl w:val="0"/>
          <w:numId w:val="1022"/>
        </w:numPr>
      </w:pPr>
      <w:r>
        <w:t xml:space="preserve">Estado.</w:t>
      </w:r>
    </w:p>
    <w:p>
      <w:pPr>
        <w:pStyle w:val="Compact"/>
        <w:numPr>
          <w:ilvl w:val="0"/>
          <w:numId w:val="1022"/>
        </w:numPr>
      </w:pPr>
      <w:r>
        <w:t xml:space="preserve">Número de intentos.</w:t>
      </w:r>
    </w:p>
    <w:p>
      <w:pPr>
        <w:pStyle w:val="Compact"/>
        <w:numPr>
          <w:ilvl w:val="0"/>
          <w:numId w:val="1022"/>
        </w:numPr>
      </w:pPr>
      <w:r>
        <w:t xml:space="preserve">Próximo intento.</w:t>
      </w:r>
    </w:p>
    <w:p>
      <w:pPr>
        <w:pStyle w:val="Compact"/>
        <w:numPr>
          <w:ilvl w:val="0"/>
          <w:numId w:val="1022"/>
        </w:numPr>
      </w:pPr>
      <w:r>
        <w:t xml:space="preserve">Fecha de envío.</w:t>
      </w:r>
    </w:p>
    <w:p>
      <w:pPr>
        <w:pStyle w:val="Compact"/>
        <w:numPr>
          <w:ilvl w:val="0"/>
          <w:numId w:val="1022"/>
        </w:numPr>
      </w:pPr>
      <w:r>
        <w:t xml:space="preserve">Mensaje de error sanitizado.</w:t>
      </w:r>
    </w:p>
    <w:p>
      <w:pPr>
        <w:pStyle w:val="Compact"/>
        <w:numPr>
          <w:ilvl w:val="0"/>
          <w:numId w:val="1022"/>
        </w:numPr>
      </w:pPr>
      <w:r>
        <w:t xml:space="preserve">ID del usuario.</w:t>
      </w:r>
    </w:p>
    <w:p>
      <w:pPr>
        <w:pStyle w:val="Compact"/>
        <w:numPr>
          <w:ilvl w:val="0"/>
          <w:numId w:val="1022"/>
        </w:numPr>
      </w:pPr>
      <w:r>
        <w:t xml:space="preserve">ID del pedido.</w:t>
      </w:r>
    </w:p>
    <w:p>
      <w:pPr>
        <w:pStyle w:val="Compact"/>
        <w:numPr>
          <w:ilvl w:val="0"/>
          <w:numId w:val="1022"/>
        </w:numPr>
      </w:pPr>
      <w:r>
        <w:t xml:space="preserve">ID del curso.</w:t>
      </w:r>
    </w:p>
    <w:p>
      <w:pPr>
        <w:pStyle w:val="Compact"/>
        <w:numPr>
          <w:ilvl w:val="0"/>
          <w:numId w:val="1022"/>
        </w:numPr>
      </w:pPr>
      <w:r>
        <w:t xml:space="preserve">ID externo del proveedor.</w:t>
      </w:r>
    </w:p>
    <w:p>
      <w:pPr>
        <w:pStyle w:val="FirstParagraph"/>
      </w:pPr>
      <w:r>
        <w:t xml:space="preserve">No guardar contraseñas ni tokens completos.</w:t>
      </w:r>
    </w:p>
    <w:p>
      <w:pPr>
        <w:pStyle w:val="BodyText"/>
      </w:pPr>
      <w:r>
        <w:t xml:space="preserve">Implementar un proceso interno para enviar correos pendientes.</w:t>
      </w:r>
    </w:p>
    <w:p>
      <w:pPr>
        <w:pStyle w:val="BodyText"/>
      </w:pPr>
      <w:r>
        <w:t xml:space="preserve">En la primera versión puede utilizarse:</w:t>
      </w:r>
    </w:p>
    <w:p>
      <w:pPr>
        <w:pStyle w:val="Compact"/>
        <w:numPr>
          <w:ilvl w:val="0"/>
          <w:numId w:val="1023"/>
        </w:numPr>
      </w:pPr>
      <w:r>
        <w:t xml:space="preserve">Cron de NestJS.</w:t>
      </w:r>
    </w:p>
    <w:p>
      <w:pPr>
        <w:pStyle w:val="Compact"/>
        <w:numPr>
          <w:ilvl w:val="0"/>
          <w:numId w:val="1023"/>
        </w:numPr>
      </w:pPr>
      <w:r>
        <w:t xml:space="preserve">Procesamiento por lotes.</w:t>
      </w:r>
    </w:p>
    <w:p>
      <w:pPr>
        <w:pStyle w:val="Compact"/>
        <w:numPr>
          <w:ilvl w:val="0"/>
          <w:numId w:val="1023"/>
        </w:numPr>
      </w:pPr>
      <w:r>
        <w:t xml:space="preserve">Reintentos con backoff.</w:t>
      </w:r>
    </w:p>
    <w:p>
      <w:pPr>
        <w:pStyle w:val="FirstParagraph"/>
      </w:pPr>
      <w:r>
        <w:t xml:space="preserve">Dejar una abstracción preparada para incorporar Redis y BullMQ posteriormente.</w:t>
      </w:r>
    </w:p>
    <w:p>
      <w:r>
        <w:pict>
          <v:rect style="width:0;height:1.5pt" o:hralign="center" o:hrstd="t" o:hr="t"/>
        </w:pict>
      </w:r>
    </w:p>
    <w:bookmarkEnd w:id="37"/>
    <w:bookmarkStart w:id="38" w:name="Xd716cc6d3adca17377dab84edbac37dbbe71e5f"/>
    <w:p>
      <w:pPr>
        <w:pStyle w:val="Heading1"/>
      </w:pPr>
      <w:r>
        <w:t xml:space="preserve">13. Configuración de pagos desde el dashboard</w:t>
      </w:r>
    </w:p>
    <w:p>
      <w:pPr>
        <w:pStyle w:val="FirstParagraph"/>
      </w:pPr>
      <w:r>
        <w:t xml:space="preserve">Ruta:</w:t>
      </w:r>
    </w:p>
    <w:p>
      <w:pPr>
        <w:pStyle w:val="SourceCode"/>
      </w:pPr>
      <w:r>
        <w:rPr>
          <w:rStyle w:val="VerbatimChar"/>
        </w:rPr>
        <w:t xml:space="preserve">/admin/configuracion/pagos</w:t>
      </w:r>
    </w:p>
    <w:p>
      <w:pPr>
        <w:pStyle w:val="FirstParagraph"/>
      </w:pPr>
      <w:r>
        <w:t xml:space="preserve">Proveedores previstos:</w:t>
      </w:r>
    </w:p>
    <w:p>
      <w:pPr>
        <w:pStyle w:val="Compact"/>
        <w:numPr>
          <w:ilvl w:val="0"/>
          <w:numId w:val="1024"/>
        </w:numPr>
      </w:pPr>
      <w:r>
        <w:t xml:space="preserve">Pago manual para desarrollo.</w:t>
      </w:r>
    </w:p>
    <w:p>
      <w:pPr>
        <w:pStyle w:val="Compact"/>
        <w:numPr>
          <w:ilvl w:val="0"/>
          <w:numId w:val="1024"/>
        </w:numPr>
      </w:pPr>
      <w:r>
        <w:t xml:space="preserve">Stripe.</w:t>
      </w:r>
    </w:p>
    <w:p>
      <w:pPr>
        <w:pStyle w:val="Compact"/>
        <w:numPr>
          <w:ilvl w:val="0"/>
          <w:numId w:val="1024"/>
        </w:numPr>
      </w:pPr>
      <w:r>
        <w:t xml:space="preserve">Mercado Pago.</w:t>
      </w:r>
    </w:p>
    <w:p>
      <w:pPr>
        <w:pStyle w:val="Compact"/>
        <w:numPr>
          <w:ilvl w:val="0"/>
          <w:numId w:val="1024"/>
        </w:numPr>
      </w:pPr>
      <w:r>
        <w:t xml:space="preserve">PayPal.</w:t>
      </w:r>
    </w:p>
    <w:p>
      <w:pPr>
        <w:pStyle w:val="Compact"/>
        <w:numPr>
          <w:ilvl w:val="0"/>
          <w:numId w:val="1024"/>
        </w:numPr>
      </w:pPr>
      <w:r>
        <w:t xml:space="preserve">Transferencia bancaria.</w:t>
      </w:r>
    </w:p>
    <w:p>
      <w:pPr>
        <w:pStyle w:val="Compact"/>
        <w:numPr>
          <w:ilvl w:val="0"/>
          <w:numId w:val="1024"/>
        </w:numPr>
      </w:pPr>
      <w:r>
        <w:t xml:space="preserve">Pago gratuito.</w:t>
      </w:r>
    </w:p>
    <w:p>
      <w:pPr>
        <w:pStyle w:val="FirstParagraph"/>
      </w:pPr>
      <w:r>
        <w:t xml:space="preserve">Implementar inicialmente:</w:t>
      </w:r>
    </w:p>
    <w:p>
      <w:pPr>
        <w:pStyle w:val="Compact"/>
        <w:numPr>
          <w:ilvl w:val="0"/>
          <w:numId w:val="1025"/>
        </w:numPr>
      </w:pPr>
      <w:r>
        <w:t xml:space="preserve">Pago manual de desarrollo.</w:t>
      </w:r>
    </w:p>
    <w:p>
      <w:pPr>
        <w:pStyle w:val="Compact"/>
        <w:numPr>
          <w:ilvl w:val="0"/>
          <w:numId w:val="1025"/>
        </w:numPr>
      </w:pPr>
      <w:r>
        <w:t xml:space="preserve">Stripe Checkout.</w:t>
      </w:r>
    </w:p>
    <w:p>
      <w:pPr>
        <w:pStyle w:val="Compact"/>
        <w:numPr>
          <w:ilvl w:val="0"/>
          <w:numId w:val="1025"/>
        </w:numPr>
      </w:pPr>
      <w:r>
        <w:t xml:space="preserve">Transferencia bancaria opcional.</w:t>
      </w:r>
    </w:p>
    <w:p>
      <w:pPr>
        <w:pStyle w:val="FirstParagraph"/>
      </w:pPr>
      <w:r>
        <w:t xml:space="preserve">El administrador debe poder configurar Stripe desde el dashboard:</w:t>
      </w:r>
    </w:p>
    <w:p>
      <w:pPr>
        <w:pStyle w:val="Compact"/>
        <w:numPr>
          <w:ilvl w:val="0"/>
          <w:numId w:val="1026"/>
        </w:numPr>
      </w:pPr>
      <w:r>
        <w:t xml:space="preserve">Modo prueba.</w:t>
      </w:r>
    </w:p>
    <w:p>
      <w:pPr>
        <w:pStyle w:val="Compact"/>
        <w:numPr>
          <w:ilvl w:val="0"/>
          <w:numId w:val="1026"/>
        </w:numPr>
      </w:pPr>
      <w:r>
        <w:t xml:space="preserve">Modo producción.</w:t>
      </w:r>
    </w:p>
    <w:p>
      <w:pPr>
        <w:pStyle w:val="Compact"/>
        <w:numPr>
          <w:ilvl w:val="0"/>
          <w:numId w:val="1026"/>
        </w:numPr>
      </w:pPr>
      <w:r>
        <w:t xml:space="preserve">Publishable Key.</w:t>
      </w:r>
    </w:p>
    <w:p>
      <w:pPr>
        <w:pStyle w:val="Compact"/>
        <w:numPr>
          <w:ilvl w:val="0"/>
          <w:numId w:val="1026"/>
        </w:numPr>
      </w:pPr>
      <w:r>
        <w:t xml:space="preserve">Secret Key.</w:t>
      </w:r>
    </w:p>
    <w:p>
      <w:pPr>
        <w:pStyle w:val="Compact"/>
        <w:numPr>
          <w:ilvl w:val="0"/>
          <w:numId w:val="1026"/>
        </w:numPr>
      </w:pPr>
      <w:r>
        <w:t xml:space="preserve">Webhook Secret.</w:t>
      </w:r>
    </w:p>
    <w:p>
      <w:pPr>
        <w:pStyle w:val="Compact"/>
        <w:numPr>
          <w:ilvl w:val="0"/>
          <w:numId w:val="1026"/>
        </w:numPr>
      </w:pPr>
      <w:r>
        <w:t xml:space="preserve">Estado activo.</w:t>
      </w:r>
    </w:p>
    <w:p>
      <w:pPr>
        <w:pStyle w:val="Compact"/>
        <w:numPr>
          <w:ilvl w:val="0"/>
          <w:numId w:val="1026"/>
        </w:numPr>
      </w:pPr>
      <w:r>
        <w:t xml:space="preserve">Moneda.</w:t>
      </w:r>
    </w:p>
    <w:p>
      <w:pPr>
        <w:pStyle w:val="Compact"/>
        <w:numPr>
          <w:ilvl w:val="0"/>
          <w:numId w:val="1026"/>
        </w:numPr>
      </w:pPr>
      <w:r>
        <w:t xml:space="preserve">Métodos de pago habilitados.</w:t>
      </w:r>
    </w:p>
    <w:p>
      <w:pPr>
        <w:pStyle w:val="Compact"/>
        <w:numPr>
          <w:ilvl w:val="0"/>
          <w:numId w:val="1026"/>
        </w:numPr>
      </w:pPr>
      <w:r>
        <w:t xml:space="preserve">Texto del checkout.</w:t>
      </w:r>
    </w:p>
    <w:p>
      <w:pPr>
        <w:pStyle w:val="Compact"/>
        <w:numPr>
          <w:ilvl w:val="0"/>
          <w:numId w:val="1026"/>
        </w:numPr>
      </w:pPr>
      <w:r>
        <w:t xml:space="preserve">URL de términos.</w:t>
      </w:r>
    </w:p>
    <w:p>
      <w:pPr>
        <w:pStyle w:val="Compact"/>
        <w:numPr>
          <w:ilvl w:val="0"/>
          <w:numId w:val="1026"/>
        </w:numPr>
      </w:pPr>
      <w:r>
        <w:t xml:space="preserve">Política de reembolso.</w:t>
      </w:r>
    </w:p>
    <w:p>
      <w:pPr>
        <w:pStyle w:val="Compact"/>
        <w:numPr>
          <w:ilvl w:val="0"/>
          <w:numId w:val="1026"/>
        </w:numPr>
      </w:pPr>
      <w:r>
        <w:t xml:space="preserve">Descriptor.</w:t>
      </w:r>
    </w:p>
    <w:p>
      <w:pPr>
        <w:pStyle w:val="Compact"/>
        <w:numPr>
          <w:ilvl w:val="0"/>
          <w:numId w:val="1026"/>
        </w:numPr>
      </w:pPr>
      <w:r>
        <w:t xml:space="preserve">Correos de eventos.</w:t>
      </w:r>
    </w:p>
    <w:p>
      <w:pPr>
        <w:pStyle w:val="Compact"/>
        <w:numPr>
          <w:ilvl w:val="0"/>
          <w:numId w:val="1026"/>
        </w:numPr>
      </w:pPr>
      <w:r>
        <w:t xml:space="preserve">Captura automática.</w:t>
      </w:r>
    </w:p>
    <w:p>
      <w:pPr>
        <w:pStyle w:val="FirstParagraph"/>
      </w:pPr>
      <w:r>
        <w:t xml:space="preserve">Los campos secretos deben:</w:t>
      </w:r>
    </w:p>
    <w:p>
      <w:pPr>
        <w:pStyle w:val="Compact"/>
        <w:numPr>
          <w:ilvl w:val="0"/>
          <w:numId w:val="1027"/>
        </w:numPr>
      </w:pPr>
      <w:r>
        <w:t xml:space="preserve">Cifrarse en la base de datos.</w:t>
      </w:r>
    </w:p>
    <w:p>
      <w:pPr>
        <w:pStyle w:val="Compact"/>
        <w:numPr>
          <w:ilvl w:val="0"/>
          <w:numId w:val="1027"/>
        </w:numPr>
      </w:pPr>
      <w:r>
        <w:t xml:space="preserve">No devolverse al frontend.</w:t>
      </w:r>
    </w:p>
    <w:p>
      <w:pPr>
        <w:pStyle w:val="Compact"/>
        <w:numPr>
          <w:ilvl w:val="0"/>
          <w:numId w:val="1027"/>
        </w:numPr>
      </w:pPr>
      <w:r>
        <w:t xml:space="preserve">No aparecer en logs.</w:t>
      </w:r>
    </w:p>
    <w:p>
      <w:pPr>
        <w:pStyle w:val="Compact"/>
        <w:numPr>
          <w:ilvl w:val="0"/>
          <w:numId w:val="1027"/>
        </w:numPr>
      </w:pPr>
      <w:r>
        <w:t xml:space="preserve">No aparecer en auditoría.</w:t>
      </w:r>
    </w:p>
    <w:p>
      <w:pPr>
        <w:pStyle w:val="Compact"/>
        <w:numPr>
          <w:ilvl w:val="0"/>
          <w:numId w:val="1027"/>
        </w:numPr>
      </w:pPr>
      <w:r>
        <w:t xml:space="preserve">Mostrar únicamente que están configurados.</w:t>
      </w:r>
    </w:p>
    <w:p>
      <w:pPr>
        <w:pStyle w:val="Compact"/>
        <w:numPr>
          <w:ilvl w:val="0"/>
          <w:numId w:val="1027"/>
        </w:numPr>
      </w:pPr>
      <w:r>
        <w:t xml:space="preserve">Requerir confirmación para sustituirse.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PaymentProviderSetting</w:t>
      </w:r>
    </w:p>
    <w:p>
      <w:pPr>
        <w:pStyle w:val="FirstParagraph"/>
      </w:pPr>
      <w:r>
        <w:t xml:space="preserve">El webhook de Stripe debe ser público:</w:t>
      </w:r>
    </w:p>
    <w:p>
      <w:pPr>
        <w:pStyle w:val="SourceCode"/>
      </w:pPr>
      <w:r>
        <w:rPr>
          <w:rStyle w:val="VerbatimChar"/>
        </w:rPr>
        <w:t xml:space="preserve">POST /api/v1/payments/webhooks/stripe</w:t>
      </w:r>
    </w:p>
    <w:p>
      <w:pPr>
        <w:pStyle w:val="FirstParagraph"/>
      </w:pPr>
      <w:r>
        <w:t xml:space="preserve">El backend debe leer el secreto cifrado correspondiente.</w:t>
      </w:r>
    </w:p>
    <w:p>
      <w:pPr>
        <w:pStyle w:val="BodyText"/>
      </w:pPr>
      <w:r>
        <w:t xml:space="preserve">No conceder acceso mediante la página de éxito.</w:t>
      </w:r>
    </w:p>
    <w:p>
      <w:pPr>
        <w:pStyle w:val="BodyText"/>
      </w:pPr>
      <w:r>
        <w:t xml:space="preserve">El acceso se concede únicamente después de procesar el webhook válido.</w:t>
      </w:r>
    </w:p>
    <w:p>
      <w:pPr>
        <w:pStyle w:val="BodyText"/>
      </w:pPr>
      <w:r>
        <w:t xml:space="preserve">Implementar idempotencia mediante:</w:t>
      </w:r>
    </w:p>
    <w:p>
      <w:pPr>
        <w:pStyle w:val="SourceCode"/>
      </w:pPr>
      <w:r>
        <w:rPr>
          <w:rStyle w:val="VerbatimChar"/>
        </w:rPr>
        <w:t xml:space="preserve">PaymentEvent</w:t>
      </w:r>
    </w:p>
    <w:p>
      <w:pPr>
        <w:pStyle w:val="FirstParagraph"/>
      </w:pPr>
      <w:r>
        <w:t xml:space="preserve">con identificador externo único.</w:t>
      </w:r>
    </w:p>
    <w:p>
      <w:r>
        <w:pict>
          <v:rect style="width:0;height:1.5pt" o:hralign="center" o:hrstd="t" o:hr="t"/>
        </w:pict>
      </w:r>
    </w:p>
    <w:bookmarkEnd w:id="38"/>
    <w:bookmarkStart w:id="39" w:name="configuración-de-transferencia-bancaria"/>
    <w:p>
      <w:pPr>
        <w:pStyle w:val="Heading1"/>
      </w:pPr>
      <w:r>
        <w:t xml:space="preserve">14. Configuración de transferencia bancaria</w:t>
      </w:r>
    </w:p>
    <w:p>
      <w:pPr>
        <w:pStyle w:val="FirstParagraph"/>
      </w:pPr>
      <w:r>
        <w:t xml:space="preserve">Desde el dashboard permitir configurar:</w:t>
      </w:r>
    </w:p>
    <w:p>
      <w:pPr>
        <w:pStyle w:val="Compact"/>
        <w:numPr>
          <w:ilvl w:val="0"/>
          <w:numId w:val="1028"/>
        </w:numPr>
      </w:pPr>
      <w:r>
        <w:t xml:space="preserve">Nombre del banco.</w:t>
      </w:r>
    </w:p>
    <w:p>
      <w:pPr>
        <w:pStyle w:val="Compact"/>
        <w:numPr>
          <w:ilvl w:val="0"/>
          <w:numId w:val="1028"/>
        </w:numPr>
      </w:pPr>
      <w:r>
        <w:t xml:space="preserve">Nombre del beneficiario.</w:t>
      </w:r>
    </w:p>
    <w:p>
      <w:pPr>
        <w:pStyle w:val="Compact"/>
        <w:numPr>
          <w:ilvl w:val="0"/>
          <w:numId w:val="1028"/>
        </w:numPr>
      </w:pPr>
      <w:r>
        <w:t xml:space="preserve">Número de cuenta.</w:t>
      </w:r>
    </w:p>
    <w:p>
      <w:pPr>
        <w:pStyle w:val="Compact"/>
        <w:numPr>
          <w:ilvl w:val="0"/>
          <w:numId w:val="1028"/>
        </w:numPr>
      </w:pPr>
      <w:r>
        <w:t xml:space="preserve">CLABE.</w:t>
      </w:r>
    </w:p>
    <w:p>
      <w:pPr>
        <w:pStyle w:val="Compact"/>
        <w:numPr>
          <w:ilvl w:val="0"/>
          <w:numId w:val="1028"/>
        </w:numPr>
      </w:pPr>
      <w:r>
        <w:t xml:space="preserve">Referencia.</w:t>
      </w:r>
    </w:p>
    <w:p>
      <w:pPr>
        <w:pStyle w:val="Compact"/>
        <w:numPr>
          <w:ilvl w:val="0"/>
          <w:numId w:val="1028"/>
        </w:numPr>
      </w:pPr>
      <w:r>
        <w:t xml:space="preserve">Instrucciones.</w:t>
      </w:r>
    </w:p>
    <w:p>
      <w:pPr>
        <w:pStyle w:val="Compact"/>
        <w:numPr>
          <w:ilvl w:val="0"/>
          <w:numId w:val="1028"/>
        </w:numPr>
      </w:pPr>
      <w:r>
        <w:t xml:space="preserve">Tiempo máximo para pagar.</w:t>
      </w:r>
    </w:p>
    <w:p>
      <w:pPr>
        <w:pStyle w:val="Compact"/>
        <w:numPr>
          <w:ilvl w:val="0"/>
          <w:numId w:val="1028"/>
        </w:numPr>
      </w:pPr>
      <w:r>
        <w:t xml:space="preserve">Correo para comprobantes.</w:t>
      </w:r>
    </w:p>
    <w:p>
      <w:pPr>
        <w:pStyle w:val="Compact"/>
        <w:numPr>
          <w:ilvl w:val="0"/>
          <w:numId w:val="1028"/>
        </w:numPr>
      </w:pPr>
      <w:r>
        <w:t xml:space="preserve">Estado activo.</w:t>
      </w:r>
    </w:p>
    <w:p>
      <w:pPr>
        <w:pStyle w:val="Compact"/>
        <w:numPr>
          <w:ilvl w:val="0"/>
          <w:numId w:val="1028"/>
        </w:numPr>
      </w:pPr>
      <w:r>
        <w:t xml:space="preserve">Imagen o logotipo del banco.</w:t>
      </w:r>
    </w:p>
    <w:p>
      <w:pPr>
        <w:pStyle w:val="FirstParagraph"/>
      </w:pPr>
      <w:r>
        <w:t xml:space="preserve">Los pedidos por transferencia deben quedar en:</w:t>
      </w:r>
    </w:p>
    <w:p>
      <w:pPr>
        <w:pStyle w:val="SourceCode"/>
      </w:pPr>
      <w:r>
        <w:rPr>
          <w:rStyle w:val="VerbatimChar"/>
        </w:rPr>
        <w:t xml:space="preserve">AWAITING_PAYMENT</w:t>
      </w:r>
    </w:p>
    <w:p>
      <w:pPr>
        <w:pStyle w:val="FirstParagraph"/>
      </w:pPr>
      <w:r>
        <w:t xml:space="preserve">El administrador debe poder:</w:t>
      </w:r>
    </w:p>
    <w:p>
      <w:pPr>
        <w:pStyle w:val="Compact"/>
        <w:numPr>
          <w:ilvl w:val="0"/>
          <w:numId w:val="1029"/>
        </w:numPr>
      </w:pPr>
      <w:r>
        <w:t xml:space="preserve">Revisar el pedido.</w:t>
      </w:r>
    </w:p>
    <w:p>
      <w:pPr>
        <w:pStyle w:val="Compact"/>
        <w:numPr>
          <w:ilvl w:val="0"/>
          <w:numId w:val="1029"/>
        </w:numPr>
      </w:pPr>
      <w:r>
        <w:t xml:space="preserve">Consultar comprobante.</w:t>
      </w:r>
    </w:p>
    <w:p>
      <w:pPr>
        <w:pStyle w:val="Compact"/>
        <w:numPr>
          <w:ilvl w:val="0"/>
          <w:numId w:val="1029"/>
        </w:numPr>
      </w:pPr>
      <w:r>
        <w:t xml:space="preserve">Aprobar pago.</w:t>
      </w:r>
    </w:p>
    <w:p>
      <w:pPr>
        <w:pStyle w:val="Compact"/>
        <w:numPr>
          <w:ilvl w:val="0"/>
          <w:numId w:val="1029"/>
        </w:numPr>
      </w:pPr>
      <w:r>
        <w:t xml:space="preserve">Rechazar pago.</w:t>
      </w:r>
    </w:p>
    <w:p>
      <w:pPr>
        <w:pStyle w:val="Compact"/>
        <w:numPr>
          <w:ilvl w:val="0"/>
          <w:numId w:val="1029"/>
        </w:numPr>
      </w:pPr>
      <w:r>
        <w:t xml:space="preserve">Añadir una nota.</w:t>
      </w:r>
    </w:p>
    <w:p>
      <w:pPr>
        <w:pStyle w:val="Compact"/>
        <w:numPr>
          <w:ilvl w:val="0"/>
          <w:numId w:val="1029"/>
        </w:numPr>
      </w:pPr>
      <w:r>
        <w:t xml:space="preserve">Activar la inscripción después de aprobarlo.</w:t>
      </w:r>
    </w:p>
    <w:p>
      <w:r>
        <w:pict>
          <v:rect style="width:0;height:1.5pt" o:hralign="center" o:hrstd="t" o:hr="t"/>
        </w:pict>
      </w:r>
    </w:p>
    <w:bookmarkEnd w:id="39"/>
    <w:bookmarkStart w:id="40" w:name="configuración-de-almacenamiento"/>
    <w:p>
      <w:pPr>
        <w:pStyle w:val="Heading1"/>
      </w:pPr>
      <w:r>
        <w:t xml:space="preserve">15. Configuración de almacenamiento</w:t>
      </w:r>
    </w:p>
    <w:p>
      <w:pPr>
        <w:pStyle w:val="FirstParagraph"/>
      </w:pPr>
      <w:r>
        <w:t xml:space="preserve">Ruta:</w:t>
      </w:r>
    </w:p>
    <w:p>
      <w:pPr>
        <w:pStyle w:val="SourceCode"/>
      </w:pPr>
      <w:r>
        <w:rPr>
          <w:rStyle w:val="VerbatimChar"/>
        </w:rPr>
        <w:t xml:space="preserve">/admin/configuracion/almacenamiento</w:t>
      </w:r>
    </w:p>
    <w:p>
      <w:pPr>
        <w:pStyle w:val="FirstParagraph"/>
      </w:pPr>
      <w:r>
        <w:t xml:space="preserve">Proveedores:</w:t>
      </w:r>
    </w:p>
    <w:p>
      <w:pPr>
        <w:pStyle w:val="Compact"/>
        <w:numPr>
          <w:ilvl w:val="0"/>
          <w:numId w:val="1030"/>
        </w:numPr>
      </w:pPr>
      <w:r>
        <w:t xml:space="preserve">Almacenamiento local.</w:t>
      </w:r>
    </w:p>
    <w:p>
      <w:pPr>
        <w:pStyle w:val="Compact"/>
        <w:numPr>
          <w:ilvl w:val="0"/>
          <w:numId w:val="1030"/>
        </w:numPr>
      </w:pPr>
      <w:r>
        <w:t xml:space="preserve">Amazon S3.</w:t>
      </w:r>
    </w:p>
    <w:p>
      <w:pPr>
        <w:pStyle w:val="Compact"/>
        <w:numPr>
          <w:ilvl w:val="0"/>
          <w:numId w:val="1030"/>
        </w:numPr>
      </w:pPr>
      <w:r>
        <w:t xml:space="preserve">Cloudflare R2.</w:t>
      </w:r>
    </w:p>
    <w:p>
      <w:pPr>
        <w:pStyle w:val="Compact"/>
        <w:numPr>
          <w:ilvl w:val="0"/>
          <w:numId w:val="1030"/>
        </w:numPr>
      </w:pPr>
      <w:r>
        <w:t xml:space="preserve">MinIO.</w:t>
      </w:r>
    </w:p>
    <w:p>
      <w:pPr>
        <w:pStyle w:val="Compact"/>
        <w:numPr>
          <w:ilvl w:val="0"/>
          <w:numId w:val="1030"/>
        </w:numPr>
      </w:pPr>
      <w:r>
        <w:t xml:space="preserve">Servicio compatible con S3.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31"/>
        </w:numPr>
      </w:pPr>
      <w:r>
        <w:t xml:space="preserve">Proveedor.</w:t>
      </w:r>
    </w:p>
    <w:p>
      <w:pPr>
        <w:pStyle w:val="Compact"/>
        <w:numPr>
          <w:ilvl w:val="0"/>
          <w:numId w:val="1031"/>
        </w:numPr>
      </w:pPr>
      <w:r>
        <w:t xml:space="preserve">Endpoint.</w:t>
      </w:r>
    </w:p>
    <w:p>
      <w:pPr>
        <w:pStyle w:val="Compact"/>
        <w:numPr>
          <w:ilvl w:val="0"/>
          <w:numId w:val="1031"/>
        </w:numPr>
      </w:pPr>
      <w:r>
        <w:t xml:space="preserve">Región.</w:t>
      </w:r>
    </w:p>
    <w:p>
      <w:pPr>
        <w:pStyle w:val="Compact"/>
        <w:numPr>
          <w:ilvl w:val="0"/>
          <w:numId w:val="1031"/>
        </w:numPr>
      </w:pPr>
      <w:r>
        <w:t xml:space="preserve">Bucket.</w:t>
      </w:r>
    </w:p>
    <w:p>
      <w:pPr>
        <w:pStyle w:val="Compact"/>
        <w:numPr>
          <w:ilvl w:val="0"/>
          <w:numId w:val="1031"/>
        </w:numPr>
      </w:pPr>
      <w:r>
        <w:t xml:space="preserve">Access Key.</w:t>
      </w:r>
    </w:p>
    <w:p>
      <w:pPr>
        <w:pStyle w:val="Compact"/>
        <w:numPr>
          <w:ilvl w:val="0"/>
          <w:numId w:val="1031"/>
        </w:numPr>
      </w:pPr>
      <w:r>
        <w:t xml:space="preserve">Secret Key.</w:t>
      </w:r>
    </w:p>
    <w:p>
      <w:pPr>
        <w:pStyle w:val="Compact"/>
        <w:numPr>
          <w:ilvl w:val="0"/>
          <w:numId w:val="1031"/>
        </w:numPr>
      </w:pPr>
      <w:r>
        <w:t xml:space="preserve">URL pública.</w:t>
      </w:r>
    </w:p>
    <w:p>
      <w:pPr>
        <w:pStyle w:val="Compact"/>
        <w:numPr>
          <w:ilvl w:val="0"/>
          <w:numId w:val="1031"/>
        </w:numPr>
      </w:pPr>
      <w:r>
        <w:t xml:space="preserve">Prefijo de carpetas.</w:t>
      </w:r>
    </w:p>
    <w:p>
      <w:pPr>
        <w:pStyle w:val="Compact"/>
        <w:numPr>
          <w:ilvl w:val="0"/>
          <w:numId w:val="1031"/>
        </w:numPr>
      </w:pPr>
      <w:r>
        <w:t xml:space="preserve">Límite de tamaño.</w:t>
      </w:r>
    </w:p>
    <w:p>
      <w:pPr>
        <w:pStyle w:val="Compact"/>
        <w:numPr>
          <w:ilvl w:val="0"/>
          <w:numId w:val="1031"/>
        </w:numPr>
      </w:pPr>
      <w:r>
        <w:t xml:space="preserve">Estado activo.</w:t>
      </w:r>
    </w:p>
    <w:p>
      <w:pPr>
        <w:pStyle w:val="Compact"/>
        <w:numPr>
          <w:ilvl w:val="0"/>
          <w:numId w:val="1031"/>
        </w:numPr>
      </w:pPr>
      <w:r>
        <w:t xml:space="preserve">Visibilidad predeterminada.</w:t>
      </w:r>
    </w:p>
    <w:p>
      <w:pPr>
        <w:pStyle w:val="FirstParagraph"/>
      </w:pPr>
      <w:r>
        <w:t xml:space="preserve">Las credenciales deben almacenarse cifradas.</w:t>
      </w:r>
    </w:p>
    <w:p>
      <w:pPr>
        <w:pStyle w:val="BodyText"/>
      </w:pPr>
      <w:r>
        <w:t xml:space="preserve">Implementar inicialmente:</w:t>
      </w:r>
    </w:p>
    <w:p>
      <w:pPr>
        <w:pStyle w:val="Compact"/>
        <w:numPr>
          <w:ilvl w:val="0"/>
          <w:numId w:val="1032"/>
        </w:numPr>
      </w:pPr>
      <w:r>
        <w:t xml:space="preserve">Almacenamiento local.</w:t>
      </w:r>
    </w:p>
    <w:p>
      <w:pPr>
        <w:pStyle w:val="Compact"/>
        <w:numPr>
          <w:ilvl w:val="0"/>
          <w:numId w:val="1032"/>
        </w:numPr>
      </w:pPr>
      <w:r>
        <w:t xml:space="preserve">Interfaz de almacenamiento.</w:t>
      </w:r>
    </w:p>
    <w:p>
      <w:pPr>
        <w:pStyle w:val="Compact"/>
        <w:numPr>
          <w:ilvl w:val="0"/>
          <w:numId w:val="1032"/>
        </w:numPr>
      </w:pPr>
      <w:r>
        <w:t xml:space="preserve">Configuración preparada para S3/R2.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StorageProvider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upload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UploadFileInput)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UploadedFile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(fileKey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getPrivateUrl</w:t>
      </w:r>
      <w:r>
        <w:rPr>
          <w:rStyle w:val="NormalTok"/>
        </w:rPr>
        <w:t xml:space="preserve">(fileKey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getPublicUrl</w:t>
      </w:r>
      <w:r>
        <w:rPr>
          <w:rStyle w:val="NormalTok"/>
        </w:rPr>
        <w:t xml:space="preserve">(fileKey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Los archivos privados deben utilizar URL temporal o endpoint autorizado.</w:t>
      </w:r>
    </w:p>
    <w:p>
      <w:r>
        <w:pict>
          <v:rect style="width:0;height:1.5pt" o:hralign="center" o:hrstd="t" o:hr="t"/>
        </w:pict>
      </w:r>
    </w:p>
    <w:bookmarkEnd w:id="40"/>
    <w:bookmarkStart w:id="41" w:name="configuración-de-video"/>
    <w:p>
      <w:pPr>
        <w:pStyle w:val="Heading1"/>
      </w:pPr>
      <w:r>
        <w:t xml:space="preserve">16. Configuración de video</w:t>
      </w:r>
    </w:p>
    <w:p>
      <w:pPr>
        <w:pStyle w:val="FirstParagraph"/>
      </w:pPr>
      <w:r>
        <w:t xml:space="preserve">Ruta:</w:t>
      </w:r>
    </w:p>
    <w:p>
      <w:pPr>
        <w:pStyle w:val="SourceCode"/>
      </w:pPr>
      <w:r>
        <w:rPr>
          <w:rStyle w:val="VerbatimChar"/>
        </w:rPr>
        <w:t xml:space="preserve">/admin/configuracion/video</w:t>
      </w:r>
    </w:p>
    <w:p>
      <w:pPr>
        <w:pStyle w:val="FirstParagraph"/>
      </w:pPr>
      <w:r>
        <w:t xml:space="preserve">Proveedores:</w:t>
      </w:r>
    </w:p>
    <w:p>
      <w:pPr>
        <w:pStyle w:val="Compact"/>
        <w:numPr>
          <w:ilvl w:val="0"/>
          <w:numId w:val="1033"/>
        </w:numPr>
      </w:pPr>
      <w:r>
        <w:t xml:space="preserve">URL externa.</w:t>
      </w:r>
    </w:p>
    <w:p>
      <w:pPr>
        <w:pStyle w:val="Compact"/>
        <w:numPr>
          <w:ilvl w:val="0"/>
          <w:numId w:val="1033"/>
        </w:numPr>
      </w:pPr>
      <w:r>
        <w:t xml:space="preserve">YouTube.</w:t>
      </w:r>
    </w:p>
    <w:p>
      <w:pPr>
        <w:pStyle w:val="Compact"/>
        <w:numPr>
          <w:ilvl w:val="0"/>
          <w:numId w:val="1033"/>
        </w:numPr>
      </w:pPr>
      <w:r>
        <w:t xml:space="preserve">Vimeo.</w:t>
      </w:r>
    </w:p>
    <w:p>
      <w:pPr>
        <w:pStyle w:val="Compact"/>
        <w:numPr>
          <w:ilvl w:val="0"/>
          <w:numId w:val="1033"/>
        </w:numPr>
      </w:pPr>
      <w:r>
        <w:t xml:space="preserve">Bunny Stream.</w:t>
      </w:r>
    </w:p>
    <w:p>
      <w:pPr>
        <w:pStyle w:val="Compact"/>
        <w:numPr>
          <w:ilvl w:val="0"/>
          <w:numId w:val="1033"/>
        </w:numPr>
      </w:pPr>
      <w:r>
        <w:t xml:space="preserve">Cloudflare Stream.</w:t>
      </w:r>
    </w:p>
    <w:p>
      <w:pPr>
        <w:pStyle w:val="FirstParagraph"/>
      </w:pPr>
      <w:r>
        <w:t xml:space="preserve">Configurar:</w:t>
      </w:r>
    </w:p>
    <w:p>
      <w:pPr>
        <w:pStyle w:val="Compact"/>
        <w:numPr>
          <w:ilvl w:val="0"/>
          <w:numId w:val="1034"/>
        </w:numPr>
      </w:pPr>
      <w:r>
        <w:t xml:space="preserve">Proveedor predeterminado.</w:t>
      </w:r>
    </w:p>
    <w:p>
      <w:pPr>
        <w:pStyle w:val="Compact"/>
        <w:numPr>
          <w:ilvl w:val="0"/>
          <w:numId w:val="1034"/>
        </w:numPr>
      </w:pPr>
      <w:r>
        <w:t xml:space="preserve">ID de biblioteca.</w:t>
      </w:r>
    </w:p>
    <w:p>
      <w:pPr>
        <w:pStyle w:val="Compact"/>
        <w:numPr>
          <w:ilvl w:val="0"/>
          <w:numId w:val="1034"/>
        </w:numPr>
      </w:pPr>
      <w:r>
        <w:t xml:space="preserve">API Key.</w:t>
      </w:r>
    </w:p>
    <w:p>
      <w:pPr>
        <w:pStyle w:val="Compact"/>
        <w:numPr>
          <w:ilvl w:val="0"/>
          <w:numId w:val="1034"/>
        </w:numPr>
      </w:pPr>
      <w:r>
        <w:t xml:space="preserve">Token.</w:t>
      </w:r>
    </w:p>
    <w:p>
      <w:pPr>
        <w:pStyle w:val="Compact"/>
        <w:numPr>
          <w:ilvl w:val="0"/>
          <w:numId w:val="1034"/>
        </w:numPr>
      </w:pPr>
      <w:r>
        <w:t xml:space="preserve">Dominio permitido.</w:t>
      </w:r>
    </w:p>
    <w:p>
      <w:pPr>
        <w:pStyle w:val="Compact"/>
        <w:numPr>
          <w:ilvl w:val="0"/>
          <w:numId w:val="1034"/>
        </w:numPr>
      </w:pPr>
      <w:r>
        <w:t xml:space="preserve">Protección de reproducción.</w:t>
      </w:r>
    </w:p>
    <w:p>
      <w:pPr>
        <w:pStyle w:val="Compact"/>
        <w:numPr>
          <w:ilvl w:val="0"/>
          <w:numId w:val="1034"/>
        </w:numPr>
      </w:pPr>
      <w:r>
        <w:t xml:space="preserve">Vista previa.</w:t>
      </w:r>
    </w:p>
    <w:p>
      <w:pPr>
        <w:pStyle w:val="Compact"/>
        <w:numPr>
          <w:ilvl w:val="0"/>
          <w:numId w:val="1034"/>
        </w:numPr>
      </w:pPr>
      <w:r>
        <w:t xml:space="preserve">Calidad predeterminada.</w:t>
      </w:r>
    </w:p>
    <w:p>
      <w:pPr>
        <w:pStyle w:val="Compact"/>
        <w:numPr>
          <w:ilvl w:val="0"/>
          <w:numId w:val="1034"/>
        </w:numPr>
      </w:pPr>
      <w:r>
        <w:t xml:space="preserve">Autoplay.</w:t>
      </w:r>
    </w:p>
    <w:p>
      <w:pPr>
        <w:pStyle w:val="Compact"/>
        <w:numPr>
          <w:ilvl w:val="0"/>
          <w:numId w:val="1034"/>
        </w:numPr>
      </w:pPr>
      <w:r>
        <w:t xml:space="preserve">Velocidad de reproducción.</w:t>
      </w:r>
    </w:p>
    <w:p>
      <w:pPr>
        <w:pStyle w:val="Compact"/>
        <w:numPr>
          <w:ilvl w:val="0"/>
          <w:numId w:val="1034"/>
        </w:numPr>
      </w:pPr>
      <w:r>
        <w:t xml:space="preserve">Guardado de progreso.</w:t>
      </w:r>
    </w:p>
    <w:p>
      <w:pPr>
        <w:pStyle w:val="Compact"/>
        <w:numPr>
          <w:ilvl w:val="0"/>
          <w:numId w:val="1034"/>
        </w:numPr>
      </w:pPr>
      <w:r>
        <w:t xml:space="preserve">Frecuencia de sincronización.</w:t>
      </w:r>
    </w:p>
    <w:p>
      <w:pPr>
        <w:pStyle w:val="FirstParagraph"/>
      </w:pPr>
      <w:r>
        <w:t xml:space="preserve">Credenciales cifradas.</w:t>
      </w:r>
    </w:p>
    <w:p>
      <w:pPr>
        <w:pStyle w:val="BodyText"/>
      </w:pPr>
      <w:r>
        <w:t xml:space="preserve">No almacenar videos grandes dentro de MySQL.</w:t>
      </w:r>
    </w:p>
    <w:p>
      <w:r>
        <w:pict>
          <v:rect style="width:0;height:1.5pt" o:hralign="center" o:hrstd="t" o:hr="t"/>
        </w:pict>
      </w:r>
    </w:p>
    <w:bookmarkEnd w:id="41"/>
    <w:bookmarkStart w:id="42" w:name="configuración-seo"/>
    <w:p>
      <w:pPr>
        <w:pStyle w:val="Heading1"/>
      </w:pPr>
      <w:r>
        <w:t xml:space="preserve">17. Configuración SEO</w:t>
      </w:r>
    </w:p>
    <w:p>
      <w:pPr>
        <w:pStyle w:val="FirstParagraph"/>
      </w:pPr>
      <w:r>
        <w:t xml:space="preserve">Ruta:</w:t>
      </w:r>
    </w:p>
    <w:p>
      <w:pPr>
        <w:pStyle w:val="SourceCode"/>
      </w:pPr>
      <w:r>
        <w:rPr>
          <w:rStyle w:val="VerbatimChar"/>
        </w:rPr>
        <w:t xml:space="preserve">/admin/configuracion/seo</w:t>
      </w:r>
    </w:p>
    <w:p>
      <w:pPr>
        <w:pStyle w:val="FirstParagraph"/>
      </w:pPr>
      <w:r>
        <w:t xml:space="preserve">Configurar:</w:t>
      </w:r>
    </w:p>
    <w:p>
      <w:pPr>
        <w:pStyle w:val="Compact"/>
        <w:numPr>
          <w:ilvl w:val="0"/>
          <w:numId w:val="1035"/>
        </w:numPr>
      </w:pPr>
      <w:r>
        <w:t xml:space="preserve">Título predeterminado.</w:t>
      </w:r>
    </w:p>
    <w:p>
      <w:pPr>
        <w:pStyle w:val="Compact"/>
        <w:numPr>
          <w:ilvl w:val="0"/>
          <w:numId w:val="1035"/>
        </w:numPr>
      </w:pPr>
      <w:r>
        <w:t xml:space="preserve">Plantilla de títulos.</w:t>
      </w:r>
    </w:p>
    <w:p>
      <w:pPr>
        <w:pStyle w:val="Compact"/>
        <w:numPr>
          <w:ilvl w:val="0"/>
          <w:numId w:val="1035"/>
        </w:numPr>
      </w:pPr>
      <w:r>
        <w:t xml:space="preserve">Meta description.</w:t>
      </w:r>
    </w:p>
    <w:p>
      <w:pPr>
        <w:pStyle w:val="Compact"/>
        <w:numPr>
          <w:ilvl w:val="0"/>
          <w:numId w:val="1035"/>
        </w:numPr>
      </w:pPr>
      <w:r>
        <w:t xml:space="preserve">Canonical principal.</w:t>
      </w:r>
    </w:p>
    <w:p>
      <w:pPr>
        <w:pStyle w:val="Compact"/>
        <w:numPr>
          <w:ilvl w:val="0"/>
          <w:numId w:val="1035"/>
        </w:numPr>
      </w:pPr>
      <w:r>
        <w:t xml:space="preserve">Imagen Open Graph.</w:t>
      </w:r>
    </w:p>
    <w:p>
      <w:pPr>
        <w:pStyle w:val="Compact"/>
        <w:numPr>
          <w:ilvl w:val="0"/>
          <w:numId w:val="1035"/>
        </w:numPr>
      </w:pPr>
      <w:r>
        <w:t xml:space="preserve">Twitter handle.</w:t>
      </w:r>
    </w:p>
    <w:p>
      <w:pPr>
        <w:pStyle w:val="Compact"/>
        <w:numPr>
          <w:ilvl w:val="0"/>
          <w:numId w:val="1035"/>
        </w:numPr>
      </w:pPr>
      <w:r>
        <w:t xml:space="preserve">Nombre de la organización.</w:t>
      </w:r>
    </w:p>
    <w:p>
      <w:pPr>
        <w:pStyle w:val="Compact"/>
        <w:numPr>
          <w:ilvl w:val="0"/>
          <w:numId w:val="1035"/>
        </w:numPr>
      </w:pPr>
      <w:r>
        <w:t xml:space="preserve">Nombre del fundador.</w:t>
      </w:r>
    </w:p>
    <w:p>
      <w:pPr>
        <w:pStyle w:val="Compact"/>
        <w:numPr>
          <w:ilvl w:val="0"/>
          <w:numId w:val="1035"/>
        </w:numPr>
      </w:pPr>
      <w:r>
        <w:t xml:space="preserve">Logotipo estructurado.</w:t>
      </w:r>
    </w:p>
    <w:p>
      <w:pPr>
        <w:pStyle w:val="Compact"/>
        <w:numPr>
          <w:ilvl w:val="0"/>
          <w:numId w:val="1035"/>
        </w:numPr>
      </w:pPr>
      <w:r>
        <w:t xml:space="preserve">Redes sociales.</w:t>
      </w:r>
    </w:p>
    <w:p>
      <w:pPr>
        <w:pStyle w:val="Compact"/>
        <w:numPr>
          <w:ilvl w:val="0"/>
          <w:numId w:val="1035"/>
        </w:numPr>
      </w:pPr>
      <w:r>
        <w:t xml:space="preserve">Indexación del catálogo.</w:t>
      </w:r>
    </w:p>
    <w:p>
      <w:pPr>
        <w:pStyle w:val="Compact"/>
        <w:numPr>
          <w:ilvl w:val="0"/>
          <w:numId w:val="1035"/>
        </w:numPr>
      </w:pPr>
      <w:r>
        <w:t xml:space="preserve">Indexación del blog.</w:t>
      </w:r>
    </w:p>
    <w:p>
      <w:pPr>
        <w:pStyle w:val="Compact"/>
        <w:numPr>
          <w:ilvl w:val="0"/>
          <w:numId w:val="1035"/>
        </w:numPr>
      </w:pPr>
      <w:r>
        <w:t xml:space="preserve">Indexación de categorías.</w:t>
      </w:r>
    </w:p>
    <w:p>
      <w:pPr>
        <w:pStyle w:val="Compact"/>
        <w:numPr>
          <w:ilvl w:val="0"/>
          <w:numId w:val="1035"/>
        </w:numPr>
      </w:pPr>
      <w:r>
        <w:t xml:space="preserve">Robots personalizados.</w:t>
      </w:r>
    </w:p>
    <w:p>
      <w:pPr>
        <w:pStyle w:val="Compact"/>
        <w:numPr>
          <w:ilvl w:val="0"/>
          <w:numId w:val="1035"/>
        </w:numPr>
      </w:pPr>
      <w:r>
        <w:t xml:space="preserve">Verificación de Google.</w:t>
      </w:r>
    </w:p>
    <w:p>
      <w:pPr>
        <w:pStyle w:val="Compact"/>
        <w:numPr>
          <w:ilvl w:val="0"/>
          <w:numId w:val="1035"/>
        </w:numPr>
      </w:pPr>
      <w:r>
        <w:t xml:space="preserve">Verificación de Bing.</w:t>
      </w:r>
    </w:p>
    <w:p>
      <w:pPr>
        <w:pStyle w:val="Compact"/>
        <w:numPr>
          <w:ilvl w:val="0"/>
          <w:numId w:val="1035"/>
        </w:numPr>
      </w:pPr>
      <w:r>
        <w:t xml:space="preserve">Script de datos estructurados autorizado.</w:t>
      </w:r>
    </w:p>
    <w:p>
      <w:pPr>
        <w:pStyle w:val="FirstParagraph"/>
      </w:pPr>
      <w:r>
        <w:t xml:space="preserve">Generar:</w:t>
      </w:r>
    </w:p>
    <w:p>
      <w:pPr>
        <w:pStyle w:val="Compact"/>
        <w:numPr>
          <w:ilvl w:val="0"/>
          <w:numId w:val="1036"/>
        </w:numPr>
      </w:pPr>
      <w:r>
        <w:t xml:space="preserve">Sitemap.</w:t>
      </w:r>
    </w:p>
    <w:p>
      <w:pPr>
        <w:pStyle w:val="Compact"/>
        <w:numPr>
          <w:ilvl w:val="0"/>
          <w:numId w:val="1036"/>
        </w:numPr>
      </w:pPr>
      <w:r>
        <w:t xml:space="preserve">Robots.</w:t>
      </w:r>
    </w:p>
    <w:p>
      <w:pPr>
        <w:pStyle w:val="Compact"/>
        <w:numPr>
          <w:ilvl w:val="0"/>
          <w:numId w:val="1036"/>
        </w:numPr>
      </w:pPr>
      <w:r>
        <w:t xml:space="preserve">Open Graph.</w:t>
      </w:r>
    </w:p>
    <w:p>
      <w:pPr>
        <w:pStyle w:val="Compact"/>
        <w:numPr>
          <w:ilvl w:val="0"/>
          <w:numId w:val="1036"/>
        </w:numPr>
      </w:pPr>
      <w:r>
        <w:t xml:space="preserve">Twitter Cards.</w:t>
      </w:r>
    </w:p>
    <w:p>
      <w:pPr>
        <w:pStyle w:val="Compact"/>
        <w:numPr>
          <w:ilvl w:val="0"/>
          <w:numId w:val="1036"/>
        </w:numPr>
      </w:pPr>
      <w:r>
        <w:t xml:space="preserve">Organization JSON-LD.</w:t>
      </w:r>
    </w:p>
    <w:p>
      <w:pPr>
        <w:pStyle w:val="Compact"/>
        <w:numPr>
          <w:ilvl w:val="0"/>
          <w:numId w:val="1036"/>
        </w:numPr>
      </w:pPr>
      <w:r>
        <w:t xml:space="preserve">Person JSON-LD.</w:t>
      </w:r>
    </w:p>
    <w:p>
      <w:pPr>
        <w:pStyle w:val="Compact"/>
        <w:numPr>
          <w:ilvl w:val="0"/>
          <w:numId w:val="1036"/>
        </w:numPr>
      </w:pPr>
      <w:r>
        <w:t xml:space="preserve">Course JSON-LD.</w:t>
      </w:r>
    </w:p>
    <w:p>
      <w:pPr>
        <w:pStyle w:val="Compact"/>
        <w:numPr>
          <w:ilvl w:val="0"/>
          <w:numId w:val="1036"/>
        </w:numPr>
      </w:pPr>
      <w:r>
        <w:t xml:space="preserve">Product y Offer JSON-LD.</w:t>
      </w:r>
    </w:p>
    <w:p>
      <w:pPr>
        <w:pStyle w:val="Compact"/>
        <w:numPr>
          <w:ilvl w:val="0"/>
          <w:numId w:val="1036"/>
        </w:numPr>
      </w:pPr>
      <w:r>
        <w:t xml:space="preserve">BreadcrumbList.</w:t>
      </w:r>
    </w:p>
    <w:p>
      <w:pPr>
        <w:pStyle w:val="Compact"/>
        <w:numPr>
          <w:ilvl w:val="0"/>
          <w:numId w:val="1036"/>
        </w:numPr>
      </w:pPr>
      <w:r>
        <w:t xml:space="preserve">FAQPage.</w:t>
      </w:r>
    </w:p>
    <w:p>
      <w:pPr>
        <w:pStyle w:val="Compact"/>
        <w:numPr>
          <w:ilvl w:val="0"/>
          <w:numId w:val="1036"/>
        </w:numPr>
      </w:pPr>
      <w:r>
        <w:t xml:space="preserve">Article.</w:t>
      </w:r>
    </w:p>
    <w:p>
      <w:pPr>
        <w:pStyle w:val="Compact"/>
        <w:numPr>
          <w:ilvl w:val="0"/>
          <w:numId w:val="1036"/>
        </w:numPr>
      </w:pPr>
      <w:r>
        <w:t xml:space="preserve">Review y AggregateRating solamente con datos reales.</w:t>
      </w:r>
    </w:p>
    <w:p>
      <w:r>
        <w:pict>
          <v:rect style="width:0;height:1.5pt" o:hralign="center" o:hrstd="t" o:hr="t"/>
        </w:pict>
      </w:r>
    </w:p>
    <w:bookmarkEnd w:id="42"/>
    <w:bookmarkStart w:id="43" w:name="configuración-de-analítica"/>
    <w:p>
      <w:pPr>
        <w:pStyle w:val="Heading1"/>
      </w:pPr>
      <w:r>
        <w:t xml:space="preserve">18. Configuración de analítica</w:t>
      </w:r>
    </w:p>
    <w:p>
      <w:pPr>
        <w:pStyle w:val="FirstParagraph"/>
      </w:pPr>
      <w:r>
        <w:t xml:space="preserve">Ruta:</w:t>
      </w:r>
    </w:p>
    <w:p>
      <w:pPr>
        <w:pStyle w:val="SourceCode"/>
      </w:pPr>
      <w:r>
        <w:rPr>
          <w:rStyle w:val="VerbatimChar"/>
        </w:rPr>
        <w:t xml:space="preserve">/admin/configuracion/analitica</w:t>
      </w:r>
    </w:p>
    <w:p>
      <w:pPr>
        <w:pStyle w:val="FirstParagraph"/>
      </w:pPr>
      <w:r>
        <w:t xml:space="preserve">Permitir configurar:</w:t>
      </w:r>
    </w:p>
    <w:p>
      <w:pPr>
        <w:pStyle w:val="Compact"/>
        <w:numPr>
          <w:ilvl w:val="0"/>
          <w:numId w:val="1037"/>
        </w:numPr>
      </w:pPr>
      <w:r>
        <w:t xml:space="preserve">Google Analytics 4.</w:t>
      </w:r>
    </w:p>
    <w:p>
      <w:pPr>
        <w:pStyle w:val="Compact"/>
        <w:numPr>
          <w:ilvl w:val="0"/>
          <w:numId w:val="1037"/>
        </w:numPr>
      </w:pPr>
      <w:r>
        <w:t xml:space="preserve">Google Tag Manager.</w:t>
      </w:r>
    </w:p>
    <w:p>
      <w:pPr>
        <w:pStyle w:val="Compact"/>
        <w:numPr>
          <w:ilvl w:val="0"/>
          <w:numId w:val="1037"/>
        </w:numPr>
      </w:pPr>
      <w:r>
        <w:t xml:space="preserve">Meta Pixel.</w:t>
      </w:r>
    </w:p>
    <w:p>
      <w:pPr>
        <w:pStyle w:val="Compact"/>
        <w:numPr>
          <w:ilvl w:val="0"/>
          <w:numId w:val="1037"/>
        </w:numPr>
      </w:pPr>
      <w:r>
        <w:t xml:space="preserve">LinkedIn Insight Tag.</w:t>
      </w:r>
    </w:p>
    <w:p>
      <w:pPr>
        <w:pStyle w:val="Compact"/>
        <w:numPr>
          <w:ilvl w:val="0"/>
          <w:numId w:val="1037"/>
        </w:numPr>
      </w:pPr>
      <w:r>
        <w:t xml:space="preserve">Microsoft Clarity.</w:t>
      </w:r>
    </w:p>
    <w:p>
      <w:pPr>
        <w:pStyle w:val="Compact"/>
        <w:numPr>
          <w:ilvl w:val="0"/>
          <w:numId w:val="1037"/>
        </w:numPr>
      </w:pPr>
      <w:r>
        <w:t xml:space="preserve">Google Ads.</w:t>
      </w:r>
    </w:p>
    <w:p>
      <w:pPr>
        <w:pStyle w:val="Compact"/>
        <w:numPr>
          <w:ilvl w:val="0"/>
          <w:numId w:val="1037"/>
        </w:numPr>
      </w:pPr>
      <w:r>
        <w:t xml:space="preserve">Código de verificación.</w:t>
      </w:r>
    </w:p>
    <w:p>
      <w:pPr>
        <w:pStyle w:val="Compact"/>
        <w:numPr>
          <w:ilvl w:val="0"/>
          <w:numId w:val="1037"/>
        </w:numPr>
      </w:pPr>
      <w:r>
        <w:t xml:space="preserve">Consentimiento de cookies.</w:t>
      </w:r>
    </w:p>
    <w:p>
      <w:pPr>
        <w:pStyle w:val="Compact"/>
        <w:numPr>
          <w:ilvl w:val="0"/>
          <w:numId w:val="1037"/>
        </w:numPr>
      </w:pPr>
      <w:r>
        <w:t xml:space="preserve">Estado activo por integración.</w:t>
      </w:r>
    </w:p>
    <w:p>
      <w:pPr>
        <w:pStyle w:val="FirstParagraph"/>
      </w:pPr>
      <w:r>
        <w:t xml:space="preserve">No permitir scripts completamente arbitrarios para administradores normales.</w:t>
      </w:r>
    </w:p>
    <w:p>
      <w:pPr>
        <w:pStyle w:val="BodyText"/>
      </w:pPr>
      <w:r>
        <w:t xml:space="preserve">Crear una lista blanca de integraciones.</w:t>
      </w:r>
    </w:p>
    <w:p>
      <w:pPr>
        <w:pStyle w:val="BodyText"/>
      </w:pPr>
      <w:r>
        <w:t xml:space="preserve">Solamente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podrá gestionar integraciones de analítica.</w:t>
      </w:r>
    </w:p>
    <w:p>
      <w:r>
        <w:pict>
          <v:rect style="width:0;height:1.5pt" o:hralign="center" o:hrstd="t" o:hr="t"/>
        </w:pict>
      </w:r>
    </w:p>
    <w:bookmarkEnd w:id="43"/>
    <w:bookmarkStart w:id="44" w:name="configuración-de-redes-sociales"/>
    <w:p>
      <w:pPr>
        <w:pStyle w:val="Heading1"/>
      </w:pPr>
      <w:r>
        <w:t xml:space="preserve">19. Configuración de redes sociales</w:t>
      </w:r>
    </w:p>
    <w:p>
      <w:pPr>
        <w:pStyle w:val="FirstParagraph"/>
      </w:pPr>
      <w:r>
        <w:t xml:space="preserve">Ruta:</w:t>
      </w:r>
    </w:p>
    <w:p>
      <w:pPr>
        <w:pStyle w:val="SourceCode"/>
      </w:pPr>
      <w:r>
        <w:rPr>
          <w:rStyle w:val="VerbatimChar"/>
        </w:rPr>
        <w:t xml:space="preserve">/admin/configuracion/redes-sociales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38"/>
        </w:numPr>
      </w:pPr>
      <w:r>
        <w:t xml:space="preserve">Facebook.</w:t>
      </w:r>
    </w:p>
    <w:p>
      <w:pPr>
        <w:pStyle w:val="Compact"/>
        <w:numPr>
          <w:ilvl w:val="0"/>
          <w:numId w:val="1038"/>
        </w:numPr>
      </w:pPr>
      <w:r>
        <w:t xml:space="preserve">Instagram.</w:t>
      </w:r>
    </w:p>
    <w:p>
      <w:pPr>
        <w:pStyle w:val="Compact"/>
        <w:numPr>
          <w:ilvl w:val="0"/>
          <w:numId w:val="1038"/>
        </w:numPr>
      </w:pPr>
      <w:r>
        <w:t xml:space="preserve">LinkedIn.</w:t>
      </w:r>
    </w:p>
    <w:p>
      <w:pPr>
        <w:pStyle w:val="Compact"/>
        <w:numPr>
          <w:ilvl w:val="0"/>
          <w:numId w:val="1038"/>
        </w:numPr>
      </w:pPr>
      <w:r>
        <w:t xml:space="preserve">YouTube.</w:t>
      </w:r>
    </w:p>
    <w:p>
      <w:pPr>
        <w:pStyle w:val="Compact"/>
        <w:numPr>
          <w:ilvl w:val="0"/>
          <w:numId w:val="1038"/>
        </w:numPr>
      </w:pPr>
      <w:r>
        <w:t xml:space="preserve">TikTok.</w:t>
      </w:r>
    </w:p>
    <w:p>
      <w:pPr>
        <w:pStyle w:val="Compact"/>
        <w:numPr>
          <w:ilvl w:val="0"/>
          <w:numId w:val="1038"/>
        </w:numPr>
      </w:pPr>
    </w:p>
    <w:p>
      <w:pPr>
        <w:pStyle w:val="Compact"/>
        <w:numPr>
          <w:ilvl w:val="0"/>
          <w:numId w:val="1038"/>
        </w:numPr>
      </w:pPr>
      <w:r>
        <w:t xml:space="preserve">WhatsApp.</w:t>
      </w:r>
    </w:p>
    <w:p>
      <w:pPr>
        <w:pStyle w:val="Compact"/>
        <w:numPr>
          <w:ilvl w:val="0"/>
          <w:numId w:val="1038"/>
        </w:numPr>
      </w:pPr>
      <w:r>
        <w:t xml:space="preserve">GitHub.</w:t>
      </w:r>
    </w:p>
    <w:p>
      <w:pPr>
        <w:pStyle w:val="Compact"/>
        <w:numPr>
          <w:ilvl w:val="0"/>
          <w:numId w:val="1038"/>
        </w:numPr>
      </w:pPr>
      <w:r>
        <w:t xml:space="preserve">Sitio de THagencia.</w:t>
      </w:r>
    </w:p>
    <w:p>
      <w:pPr>
        <w:pStyle w:val="FirstParagraph"/>
      </w:pPr>
      <w:r>
        <w:t xml:space="preserve">Mostrar solamente las redes configuradas.</w:t>
      </w:r>
    </w:p>
    <w:p>
      <w:r>
        <w:pict>
          <v:rect style="width:0;height:1.5pt" o:hralign="center" o:hrstd="t" o:hr="t"/>
        </w:pict>
      </w:r>
    </w:p>
    <w:bookmarkEnd w:id="44"/>
    <w:bookmarkStart w:id="45" w:name="configuración-académica"/>
    <w:p>
      <w:pPr>
        <w:pStyle w:val="Heading1"/>
      </w:pPr>
      <w:r>
        <w:t xml:space="preserve">20. Configuración académica</w:t>
      </w:r>
    </w:p>
    <w:p>
      <w:pPr>
        <w:pStyle w:val="FirstParagraph"/>
      </w:pPr>
      <w:r>
        <w:t xml:space="preserve">Ruta:</w:t>
      </w:r>
    </w:p>
    <w:p>
      <w:pPr>
        <w:pStyle w:val="SourceCode"/>
      </w:pPr>
      <w:r>
        <w:rPr>
          <w:rStyle w:val="VerbatimChar"/>
        </w:rPr>
        <w:t xml:space="preserve">/admin/configuracion/academia</w:t>
      </w:r>
    </w:p>
    <w:p>
      <w:pPr>
        <w:pStyle w:val="FirstParagraph"/>
      </w:pPr>
      <w:r>
        <w:t xml:space="preserve">Configurar:</w:t>
      </w:r>
    </w:p>
    <w:p>
      <w:pPr>
        <w:pStyle w:val="Compact"/>
        <w:numPr>
          <w:ilvl w:val="0"/>
          <w:numId w:val="1040"/>
        </w:numPr>
      </w:pPr>
      <w:r>
        <w:t xml:space="preserve">Permitir cursos gratuitos.</w:t>
      </w:r>
    </w:p>
    <w:p>
      <w:pPr>
        <w:pStyle w:val="Compact"/>
        <w:numPr>
          <w:ilvl w:val="0"/>
          <w:numId w:val="1040"/>
        </w:numPr>
      </w:pPr>
      <w:r>
        <w:t xml:space="preserve">Requerir cuenta para cursos gratuitos.</w:t>
      </w:r>
    </w:p>
    <w:p>
      <w:pPr>
        <w:pStyle w:val="Compact"/>
        <w:numPr>
          <w:ilvl w:val="0"/>
          <w:numId w:val="1040"/>
        </w:numPr>
      </w:pPr>
      <w:r>
        <w:t xml:space="preserve">Acceso de por vida predeterminado.</w:t>
      </w:r>
    </w:p>
    <w:p>
      <w:pPr>
        <w:pStyle w:val="Compact"/>
        <w:numPr>
          <w:ilvl w:val="0"/>
          <w:numId w:val="1040"/>
        </w:numPr>
      </w:pPr>
      <w:r>
        <w:t xml:space="preserve">Duración predeterminada del acceso.</w:t>
      </w:r>
    </w:p>
    <w:p>
      <w:pPr>
        <w:pStyle w:val="Compact"/>
        <w:numPr>
          <w:ilvl w:val="0"/>
          <w:numId w:val="1040"/>
        </w:numPr>
      </w:pPr>
      <w:r>
        <w:t xml:space="preserve">Marcar lecciones automáticamente.</w:t>
      </w:r>
    </w:p>
    <w:p>
      <w:pPr>
        <w:pStyle w:val="Compact"/>
        <w:numPr>
          <w:ilvl w:val="0"/>
          <w:numId w:val="1040"/>
        </w:numPr>
      </w:pPr>
      <w:r>
        <w:t xml:space="preserve">Permitir avanzar sin completar la anterior.</w:t>
      </w:r>
    </w:p>
    <w:p>
      <w:pPr>
        <w:pStyle w:val="Compact"/>
        <w:numPr>
          <w:ilvl w:val="0"/>
          <w:numId w:val="1040"/>
        </w:numPr>
      </w:pPr>
      <w:r>
        <w:t xml:space="preserve">Porcentaje mínimo de cuestionarios.</w:t>
      </w:r>
    </w:p>
    <w:p>
      <w:pPr>
        <w:pStyle w:val="Compact"/>
        <w:numPr>
          <w:ilvl w:val="0"/>
          <w:numId w:val="1040"/>
        </w:numPr>
      </w:pPr>
      <w:r>
        <w:t xml:space="preserve">Número de intentos.</w:t>
      </w:r>
    </w:p>
    <w:p>
      <w:pPr>
        <w:pStyle w:val="Compact"/>
        <w:numPr>
          <w:ilvl w:val="0"/>
          <w:numId w:val="1040"/>
        </w:numPr>
      </w:pPr>
      <w:r>
        <w:t xml:space="preserve">Certificados habilitados.</w:t>
      </w:r>
    </w:p>
    <w:p>
      <w:pPr>
        <w:pStyle w:val="Compact"/>
        <w:numPr>
          <w:ilvl w:val="0"/>
          <w:numId w:val="1040"/>
        </w:numPr>
      </w:pPr>
      <w:r>
        <w:t xml:space="preserve">Reseñas habilitadas.</w:t>
      </w:r>
    </w:p>
    <w:p>
      <w:pPr>
        <w:pStyle w:val="Compact"/>
        <w:numPr>
          <w:ilvl w:val="0"/>
          <w:numId w:val="1040"/>
        </w:numPr>
      </w:pPr>
      <w:r>
        <w:t xml:space="preserve">Moderación de reseñas.</w:t>
      </w:r>
    </w:p>
    <w:p>
      <w:pPr>
        <w:pStyle w:val="Compact"/>
        <w:numPr>
          <w:ilvl w:val="0"/>
          <w:numId w:val="1040"/>
        </w:numPr>
      </w:pPr>
      <w:r>
        <w:t xml:space="preserve">Progreso basado en lecciones obligatorias.</w:t>
      </w:r>
    </w:p>
    <w:p>
      <w:pPr>
        <w:pStyle w:val="Compact"/>
        <w:numPr>
          <w:ilvl w:val="0"/>
          <w:numId w:val="1040"/>
        </w:numPr>
      </w:pPr>
      <w:r>
        <w:t xml:space="preserve">Permitir descargar recursos.</w:t>
      </w:r>
    </w:p>
    <w:p>
      <w:pPr>
        <w:pStyle w:val="Compact"/>
        <w:numPr>
          <w:ilvl w:val="0"/>
          <w:numId w:val="1040"/>
        </w:numPr>
      </w:pPr>
      <w:r>
        <w:t xml:space="preserve">Permitir vista previa.</w:t>
      </w:r>
    </w:p>
    <w:p>
      <w:pPr>
        <w:pStyle w:val="Compact"/>
        <w:numPr>
          <w:ilvl w:val="0"/>
          <w:numId w:val="1040"/>
        </w:numPr>
      </w:pPr>
      <w:r>
        <w:t xml:space="preserve">Mostrar duración.</w:t>
      </w:r>
    </w:p>
    <w:p>
      <w:pPr>
        <w:pStyle w:val="Compact"/>
        <w:numPr>
          <w:ilvl w:val="0"/>
          <w:numId w:val="1040"/>
        </w:numPr>
      </w:pPr>
      <w:r>
        <w:t xml:space="preserve">Mostrar cantidad de alumnos.</w:t>
      </w:r>
    </w:p>
    <w:p>
      <w:pPr>
        <w:pStyle w:val="Compact"/>
        <w:numPr>
          <w:ilvl w:val="0"/>
          <w:numId w:val="1040"/>
        </w:numPr>
      </w:pPr>
      <w:r>
        <w:t xml:space="preserve">Mostrar fecha de actualización.</w:t>
      </w:r>
    </w:p>
    <w:p>
      <w:pPr>
        <w:pStyle w:val="Compact"/>
        <w:numPr>
          <w:ilvl w:val="0"/>
          <w:numId w:val="1040"/>
        </w:numPr>
      </w:pPr>
      <w:r>
        <w:t xml:space="preserve">Política de reembolso.</w:t>
      </w:r>
    </w:p>
    <w:p>
      <w:pPr>
        <w:pStyle w:val="Compact"/>
        <w:numPr>
          <w:ilvl w:val="0"/>
          <w:numId w:val="1040"/>
        </w:numPr>
      </w:pPr>
      <w:r>
        <w:t xml:space="preserve">Revocar acceso después de un reembolso.</w:t>
      </w:r>
    </w:p>
    <w:p>
      <w:pPr>
        <w:pStyle w:val="Compact"/>
        <w:numPr>
          <w:ilvl w:val="0"/>
          <w:numId w:val="1040"/>
        </w:numPr>
      </w:pPr>
      <w:r>
        <w:t xml:space="preserve">Formato del folio del certificado.</w:t>
      </w:r>
    </w:p>
    <w:p>
      <w:r>
        <w:pict>
          <v:rect style="width:0;height:1.5pt" o:hralign="center" o:hrstd="t" o:hr="t"/>
        </w:pict>
      </w:r>
    </w:p>
    <w:bookmarkEnd w:id="45"/>
    <w:bookmarkStart w:id="46" w:name="configuración-del-checkout"/>
    <w:p>
      <w:pPr>
        <w:pStyle w:val="Heading1"/>
      </w:pPr>
      <w:r>
        <w:t xml:space="preserve">21. Configuración del checkout</w:t>
      </w:r>
    </w:p>
    <w:p>
      <w:pPr>
        <w:pStyle w:val="FirstParagraph"/>
      </w:pPr>
      <w:r>
        <w:t xml:space="preserve">Ruta:</w:t>
      </w:r>
    </w:p>
    <w:p>
      <w:pPr>
        <w:pStyle w:val="SourceCode"/>
      </w:pPr>
      <w:r>
        <w:rPr>
          <w:rStyle w:val="VerbatimChar"/>
        </w:rPr>
        <w:t xml:space="preserve">/admin/configuracion/checkout</w:t>
      </w:r>
    </w:p>
    <w:p>
      <w:pPr>
        <w:pStyle w:val="FirstParagraph"/>
      </w:pPr>
      <w:r>
        <w:t xml:space="preserve">Configurar:</w:t>
      </w:r>
    </w:p>
    <w:p>
      <w:pPr>
        <w:pStyle w:val="Compact"/>
        <w:numPr>
          <w:ilvl w:val="0"/>
          <w:numId w:val="1041"/>
        </w:numPr>
      </w:pPr>
      <w:r>
        <w:t xml:space="preserve">Checkout habilitado.</w:t>
      </w:r>
    </w:p>
    <w:p>
      <w:pPr>
        <w:pStyle w:val="Compact"/>
        <w:numPr>
          <w:ilvl w:val="0"/>
          <w:numId w:val="1041"/>
        </w:numPr>
      </w:pPr>
      <w:r>
        <w:t xml:space="preserve">Compra como invitado.</w:t>
      </w:r>
    </w:p>
    <w:p>
      <w:pPr>
        <w:pStyle w:val="Compact"/>
        <w:numPr>
          <w:ilvl w:val="0"/>
          <w:numId w:val="1041"/>
        </w:numPr>
      </w:pPr>
      <w:r>
        <w:t xml:space="preserve">Registro automático.</w:t>
      </w:r>
    </w:p>
    <w:p>
      <w:pPr>
        <w:pStyle w:val="Compact"/>
        <w:numPr>
          <w:ilvl w:val="0"/>
          <w:numId w:val="1041"/>
        </w:numPr>
      </w:pPr>
      <w:r>
        <w:t xml:space="preserve">Campos requeridos.</w:t>
      </w:r>
    </w:p>
    <w:p>
      <w:pPr>
        <w:pStyle w:val="Compact"/>
        <w:numPr>
          <w:ilvl w:val="0"/>
          <w:numId w:val="1041"/>
        </w:numPr>
      </w:pPr>
      <w:r>
        <w:t xml:space="preserve">Países permitidos.</w:t>
      </w:r>
    </w:p>
    <w:p>
      <w:pPr>
        <w:pStyle w:val="Compact"/>
        <w:numPr>
          <w:ilvl w:val="0"/>
          <w:numId w:val="1041"/>
        </w:numPr>
      </w:pPr>
      <w:r>
        <w:t xml:space="preserve">Monedas permitidas.</w:t>
      </w:r>
    </w:p>
    <w:p>
      <w:pPr>
        <w:pStyle w:val="Compact"/>
        <w:numPr>
          <w:ilvl w:val="0"/>
          <w:numId w:val="1041"/>
        </w:numPr>
      </w:pPr>
      <w:r>
        <w:t xml:space="preserve">Cupón habilitado.</w:t>
      </w:r>
    </w:p>
    <w:p>
      <w:pPr>
        <w:pStyle w:val="Compact"/>
        <w:numPr>
          <w:ilvl w:val="0"/>
          <w:numId w:val="1041"/>
        </w:numPr>
      </w:pPr>
      <w:r>
        <w:t xml:space="preserve">Términos obligatorios.</w:t>
      </w:r>
    </w:p>
    <w:p>
      <w:pPr>
        <w:pStyle w:val="Compact"/>
        <w:numPr>
          <w:ilvl w:val="0"/>
          <w:numId w:val="1041"/>
        </w:numPr>
      </w:pPr>
      <w:r>
        <w:t xml:space="preserve">Aviso de privacidad obligatorio.</w:t>
      </w:r>
    </w:p>
    <w:p>
      <w:pPr>
        <w:pStyle w:val="Compact"/>
        <w:numPr>
          <w:ilvl w:val="0"/>
          <w:numId w:val="1041"/>
        </w:numPr>
      </w:pPr>
      <w:r>
        <w:t xml:space="preserve">Texto de garantía.</w:t>
      </w:r>
    </w:p>
    <w:p>
      <w:pPr>
        <w:pStyle w:val="Compact"/>
        <w:numPr>
          <w:ilvl w:val="0"/>
          <w:numId w:val="1041"/>
        </w:numPr>
      </w:pPr>
      <w:r>
        <w:t xml:space="preserve">Texto de compra segura.</w:t>
      </w:r>
    </w:p>
    <w:p>
      <w:pPr>
        <w:pStyle w:val="Compact"/>
        <w:numPr>
          <w:ilvl w:val="0"/>
          <w:numId w:val="1041"/>
        </w:numPr>
      </w:pPr>
      <w:r>
        <w:t xml:space="preserve">Logo del checkout.</w:t>
      </w:r>
    </w:p>
    <w:p>
      <w:pPr>
        <w:pStyle w:val="Compact"/>
        <w:numPr>
          <w:ilvl w:val="0"/>
          <w:numId w:val="1041"/>
        </w:numPr>
      </w:pPr>
      <w:r>
        <w:t xml:space="preserve">Página de éxito.</w:t>
      </w:r>
    </w:p>
    <w:p>
      <w:pPr>
        <w:pStyle w:val="Compact"/>
        <w:numPr>
          <w:ilvl w:val="0"/>
          <w:numId w:val="1041"/>
        </w:numPr>
      </w:pPr>
      <w:r>
        <w:t xml:space="preserve">Página de cancelación.</w:t>
      </w:r>
    </w:p>
    <w:p>
      <w:pPr>
        <w:pStyle w:val="Compact"/>
        <w:numPr>
          <w:ilvl w:val="0"/>
          <w:numId w:val="1041"/>
        </w:numPr>
      </w:pPr>
      <w:r>
        <w:t xml:space="preserve">Compra mínima.</w:t>
      </w:r>
    </w:p>
    <w:p>
      <w:pPr>
        <w:pStyle w:val="Compact"/>
        <w:numPr>
          <w:ilvl w:val="0"/>
          <w:numId w:val="1041"/>
        </w:numPr>
      </w:pPr>
      <w:r>
        <w:t xml:space="preserve">Correos administrativos.</w:t>
      </w:r>
    </w:p>
    <w:p>
      <w:pPr>
        <w:pStyle w:val="Compact"/>
        <w:numPr>
          <w:ilvl w:val="0"/>
          <w:numId w:val="1041"/>
        </w:numPr>
      </w:pPr>
      <w:r>
        <w:t xml:space="preserve">Datos fiscales opcionales.</w:t>
      </w:r>
    </w:p>
    <w:p>
      <w:pPr>
        <w:pStyle w:val="Compact"/>
        <w:numPr>
          <w:ilvl w:val="0"/>
          <w:numId w:val="1041"/>
        </w:numPr>
      </w:pPr>
      <w:r>
        <w:t xml:space="preserve">Solicitar RFC.</w:t>
      </w:r>
    </w:p>
    <w:p>
      <w:pPr>
        <w:pStyle w:val="Compact"/>
        <w:numPr>
          <w:ilvl w:val="0"/>
          <w:numId w:val="1041"/>
        </w:numPr>
      </w:pPr>
      <w:r>
        <w:t xml:space="preserve">Solicitar razón social.</w:t>
      </w:r>
    </w:p>
    <w:p>
      <w:pPr>
        <w:pStyle w:val="Compact"/>
        <w:numPr>
          <w:ilvl w:val="0"/>
          <w:numId w:val="1041"/>
        </w:numPr>
      </w:pPr>
      <w:r>
        <w:t xml:space="preserve">Solicitar uso de CFDI.</w:t>
      </w:r>
    </w:p>
    <w:p>
      <w:pPr>
        <w:pStyle w:val="Compact"/>
        <w:numPr>
          <w:ilvl w:val="0"/>
          <w:numId w:val="1041"/>
        </w:numPr>
      </w:pPr>
      <w:r>
        <w:t xml:space="preserve">Solicitar código postal fiscal.</w:t>
      </w:r>
    </w:p>
    <w:p>
      <w:pPr>
        <w:pStyle w:val="FirstParagraph"/>
      </w:pPr>
      <w:r>
        <w:t xml:space="preserve">No implementar facturación CFDI directamente en la primera versión, pero preparar el modelo.</w:t>
      </w:r>
    </w:p>
    <w:p>
      <w:r>
        <w:pict>
          <v:rect style="width:0;height:1.5pt" o:hralign="center" o:hrstd="t" o:hr="t"/>
        </w:pict>
      </w:r>
    </w:p>
    <w:bookmarkEnd w:id="46"/>
    <w:bookmarkStart w:id="47" w:name="configuración-de-impuestos"/>
    <w:p>
      <w:pPr>
        <w:pStyle w:val="Heading1"/>
      </w:pPr>
      <w:r>
        <w:t xml:space="preserve">22. Configuración de impuestos</w:t>
      </w:r>
    </w:p>
    <w:p>
      <w:pPr>
        <w:pStyle w:val="FirstParagraph"/>
      </w:pPr>
      <w:r>
        <w:t xml:space="preserve">Ruta:</w:t>
      </w:r>
    </w:p>
    <w:p>
      <w:pPr>
        <w:pStyle w:val="SourceCode"/>
      </w:pPr>
      <w:r>
        <w:rPr>
          <w:rStyle w:val="VerbatimChar"/>
        </w:rPr>
        <w:t xml:space="preserve">/admin/configuracion/impuestos</w:t>
      </w:r>
    </w:p>
    <w:p>
      <w:pPr>
        <w:pStyle w:val="FirstParagraph"/>
      </w:pPr>
      <w:r>
        <w:t xml:space="preserve">Configurar:</w:t>
      </w:r>
    </w:p>
    <w:p>
      <w:pPr>
        <w:pStyle w:val="Compact"/>
        <w:numPr>
          <w:ilvl w:val="0"/>
          <w:numId w:val="1042"/>
        </w:numPr>
      </w:pPr>
      <w:r>
        <w:t xml:space="preserve">Impuestos habilitados.</w:t>
      </w:r>
    </w:p>
    <w:p>
      <w:pPr>
        <w:pStyle w:val="Compact"/>
        <w:numPr>
          <w:ilvl w:val="0"/>
          <w:numId w:val="1042"/>
        </w:numPr>
      </w:pPr>
      <w:r>
        <w:t xml:space="preserve">Precios con impuestos incluidos.</w:t>
      </w:r>
    </w:p>
    <w:p>
      <w:pPr>
        <w:pStyle w:val="Compact"/>
        <w:numPr>
          <w:ilvl w:val="0"/>
          <w:numId w:val="1042"/>
        </w:numPr>
      </w:pPr>
      <w:r>
        <w:t xml:space="preserve">Porcentaje general.</w:t>
      </w:r>
    </w:p>
    <w:p>
      <w:pPr>
        <w:pStyle w:val="Compact"/>
        <w:numPr>
          <w:ilvl w:val="0"/>
          <w:numId w:val="1042"/>
        </w:numPr>
      </w:pPr>
      <w:r>
        <w:t xml:space="preserve">Nombre del impuesto.</w:t>
      </w:r>
    </w:p>
    <w:p>
      <w:pPr>
        <w:pStyle w:val="Compact"/>
        <w:numPr>
          <w:ilvl w:val="0"/>
          <w:numId w:val="1042"/>
        </w:numPr>
      </w:pPr>
      <w:r>
        <w:t xml:space="preserve">País.</w:t>
      </w:r>
    </w:p>
    <w:p>
      <w:pPr>
        <w:pStyle w:val="Compact"/>
        <w:numPr>
          <w:ilvl w:val="0"/>
          <w:numId w:val="1042"/>
        </w:numPr>
      </w:pPr>
      <w:r>
        <w:t xml:space="preserve">Reglas por país.</w:t>
      </w:r>
    </w:p>
    <w:p>
      <w:pPr>
        <w:pStyle w:val="Compact"/>
        <w:numPr>
          <w:ilvl w:val="0"/>
          <w:numId w:val="1042"/>
        </w:numPr>
      </w:pPr>
      <w:r>
        <w:t xml:space="preserve">Reglas por producto.</w:t>
      </w:r>
    </w:p>
    <w:p>
      <w:pPr>
        <w:pStyle w:val="Compact"/>
        <w:numPr>
          <w:ilvl w:val="0"/>
          <w:numId w:val="1042"/>
        </w:numPr>
      </w:pPr>
      <w:r>
        <w:t xml:space="preserve">Mostrar desglose.</w:t>
      </w:r>
    </w:p>
    <w:p>
      <w:pPr>
        <w:pStyle w:val="Compact"/>
        <w:numPr>
          <w:ilvl w:val="0"/>
          <w:numId w:val="1042"/>
        </w:numPr>
      </w:pPr>
      <w:r>
        <w:t xml:space="preserve">Redondeo.</w:t>
      </w:r>
    </w:p>
    <w:p>
      <w:pPr>
        <w:pStyle w:val="Compact"/>
        <w:numPr>
          <w:ilvl w:val="0"/>
          <w:numId w:val="1042"/>
        </w:numPr>
      </w:pPr>
      <w:r>
        <w:t xml:space="preserve">Exención para cursos específicos.</w:t>
      </w:r>
    </w:p>
    <w:p>
      <w:pPr>
        <w:pStyle w:val="FirstParagraph"/>
      </w:pPr>
      <w:r>
        <w:t xml:space="preserve">Usar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para todos los importes.</w:t>
      </w:r>
    </w:p>
    <w:p>
      <w:pPr>
        <w:pStyle w:val="BodyText"/>
      </w:pPr>
      <w:r>
        <w:t xml:space="preserve">Nunca utilizar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para precios, impuestos o descuentos.</w:t>
      </w:r>
    </w:p>
    <w:p>
      <w:r>
        <w:pict>
          <v:rect style="width:0;height:1.5pt" o:hralign="center" o:hrstd="t" o:hr="t"/>
        </w:pict>
      </w:r>
    </w:p>
    <w:bookmarkEnd w:id="47"/>
    <w:bookmarkStart w:id="48" w:name="configuración-de-políticas"/>
    <w:p>
      <w:pPr>
        <w:pStyle w:val="Heading1"/>
      </w:pPr>
      <w:r>
        <w:t xml:space="preserve">23. Configuración de políticas</w:t>
      </w:r>
    </w:p>
    <w:p>
      <w:pPr>
        <w:pStyle w:val="FirstParagraph"/>
      </w:pPr>
      <w:r>
        <w:t xml:space="preserve">Ruta:</w:t>
      </w:r>
    </w:p>
    <w:p>
      <w:pPr>
        <w:pStyle w:val="SourceCode"/>
      </w:pPr>
      <w:r>
        <w:rPr>
          <w:rStyle w:val="VerbatimChar"/>
        </w:rPr>
        <w:t xml:space="preserve">/admin/configuracion/politicas</w:t>
      </w:r>
    </w:p>
    <w:p>
      <w:pPr>
        <w:pStyle w:val="FirstParagraph"/>
      </w:pPr>
      <w:r>
        <w:t xml:space="preserve">Crear editor para:</w:t>
      </w:r>
    </w:p>
    <w:p>
      <w:pPr>
        <w:pStyle w:val="Compact"/>
        <w:numPr>
          <w:ilvl w:val="0"/>
          <w:numId w:val="1043"/>
        </w:numPr>
      </w:pPr>
      <w:r>
        <w:t xml:space="preserve">Aviso de privacidad.</w:t>
      </w:r>
    </w:p>
    <w:p>
      <w:pPr>
        <w:pStyle w:val="Compact"/>
        <w:numPr>
          <w:ilvl w:val="0"/>
          <w:numId w:val="1043"/>
        </w:numPr>
      </w:pPr>
      <w:r>
        <w:t xml:space="preserve">Términos y condiciones.</w:t>
      </w:r>
    </w:p>
    <w:p>
      <w:pPr>
        <w:pStyle w:val="Compact"/>
        <w:numPr>
          <w:ilvl w:val="0"/>
          <w:numId w:val="1043"/>
        </w:numPr>
      </w:pPr>
      <w:r>
        <w:t xml:space="preserve">Política de reembolso.</w:t>
      </w:r>
    </w:p>
    <w:p>
      <w:pPr>
        <w:pStyle w:val="Compact"/>
        <w:numPr>
          <w:ilvl w:val="0"/>
          <w:numId w:val="1043"/>
        </w:numPr>
      </w:pPr>
      <w:r>
        <w:t xml:space="preserve">Política de cookies.</w:t>
      </w:r>
    </w:p>
    <w:p>
      <w:pPr>
        <w:pStyle w:val="Compact"/>
        <w:numPr>
          <w:ilvl w:val="0"/>
          <w:numId w:val="1043"/>
        </w:numPr>
      </w:pPr>
      <w:r>
        <w:t xml:space="preserve">Condiciones de uso de cursos.</w:t>
      </w:r>
    </w:p>
    <w:p>
      <w:pPr>
        <w:pStyle w:val="Compact"/>
        <w:numPr>
          <w:ilvl w:val="0"/>
          <w:numId w:val="1043"/>
        </w:numPr>
      </w:pPr>
      <w:r>
        <w:t xml:space="preserve">Licencia de materiales.</w:t>
      </w:r>
    </w:p>
    <w:p>
      <w:pPr>
        <w:pStyle w:val="Compact"/>
        <w:numPr>
          <w:ilvl w:val="0"/>
          <w:numId w:val="1043"/>
        </w:numPr>
      </w:pPr>
      <w:r>
        <w:t xml:space="preserve">Política de comunidad.</w:t>
      </w:r>
    </w:p>
    <w:p>
      <w:pPr>
        <w:pStyle w:val="Compact"/>
        <w:numPr>
          <w:ilvl w:val="0"/>
          <w:numId w:val="1043"/>
        </w:numPr>
      </w:pPr>
      <w:r>
        <w:t xml:space="preserve">Datos de contacto legal.</w:t>
      </w:r>
    </w:p>
    <w:p>
      <w:pPr>
        <w:pStyle w:val="FirstParagraph"/>
      </w:pPr>
      <w:r>
        <w:t xml:space="preserve">Guardar versiones.</w:t>
      </w:r>
    </w:p>
    <w:p>
      <w:pPr>
        <w:pStyle w:val="BodyText"/>
      </w:pPr>
      <w:r>
        <w:t xml:space="preserve">Registrar qué versión aceptó cada usuario.</w:t>
      </w:r>
    </w:p>
    <w:p>
      <w:pPr>
        <w:pStyle w:val="BodyText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LegalDocument</w:t>
      </w:r>
      <w:r>
        <w:br/>
      </w:r>
      <w:r>
        <w:rPr>
          <w:rStyle w:val="VerbatimChar"/>
        </w:rPr>
        <w:t xml:space="preserve">LegalDocumentVersion</w:t>
      </w:r>
      <w:r>
        <w:br/>
      </w:r>
      <w:r>
        <w:rPr>
          <w:rStyle w:val="VerbatimChar"/>
        </w:rPr>
        <w:t xml:space="preserve">TermsAcceptance</w:t>
      </w:r>
    </w:p>
    <w:p>
      <w:r>
        <w:pict>
          <v:rect style="width:0;height:1.5pt" o:hralign="center" o:hrstd="t" o:hr="t"/>
        </w:pict>
      </w:r>
    </w:p>
    <w:bookmarkEnd w:id="48"/>
    <w:bookmarkStart w:id="49" w:name="configuración-de-seguridad"/>
    <w:p>
      <w:pPr>
        <w:pStyle w:val="Heading1"/>
      </w:pPr>
      <w:r>
        <w:t xml:space="preserve">24. Configuración de seguridad</w:t>
      </w:r>
    </w:p>
    <w:p>
      <w:pPr>
        <w:pStyle w:val="FirstParagraph"/>
      </w:pPr>
      <w:r>
        <w:t xml:space="preserve">Ruta:</w:t>
      </w:r>
    </w:p>
    <w:p>
      <w:pPr>
        <w:pStyle w:val="SourceCode"/>
      </w:pPr>
      <w:r>
        <w:rPr>
          <w:rStyle w:val="VerbatimChar"/>
        </w:rPr>
        <w:t xml:space="preserve">/admin/configuracion/seguridad</w:t>
      </w:r>
    </w:p>
    <w:p>
      <w:pPr>
        <w:pStyle w:val="FirstParagraph"/>
      </w:pPr>
      <w:r>
        <w:t xml:space="preserve">Configurar valores operativos:</w:t>
      </w:r>
    </w:p>
    <w:p>
      <w:pPr>
        <w:pStyle w:val="Compact"/>
        <w:numPr>
          <w:ilvl w:val="0"/>
          <w:numId w:val="1044"/>
        </w:numPr>
      </w:pPr>
      <w:r>
        <w:t xml:space="preserve">Intentos máximos de login.</w:t>
      </w:r>
    </w:p>
    <w:p>
      <w:pPr>
        <w:pStyle w:val="Compact"/>
        <w:numPr>
          <w:ilvl w:val="0"/>
          <w:numId w:val="1044"/>
        </w:numPr>
      </w:pPr>
      <w:r>
        <w:t xml:space="preserve">Duración del bloqueo.</w:t>
      </w:r>
    </w:p>
    <w:p>
      <w:pPr>
        <w:pStyle w:val="Compact"/>
        <w:numPr>
          <w:ilvl w:val="0"/>
          <w:numId w:val="1044"/>
        </w:numPr>
      </w:pPr>
      <w:r>
        <w:t xml:space="preserve">Duración de sesión.</w:t>
      </w:r>
    </w:p>
    <w:p>
      <w:pPr>
        <w:pStyle w:val="Compact"/>
        <w:numPr>
          <w:ilvl w:val="0"/>
          <w:numId w:val="1044"/>
        </w:numPr>
      </w:pPr>
      <w:r>
        <w:t xml:space="preserve">Número máximo de sesiones.</w:t>
      </w:r>
    </w:p>
    <w:p>
      <w:pPr>
        <w:pStyle w:val="Compact"/>
        <w:numPr>
          <w:ilvl w:val="0"/>
          <w:numId w:val="1044"/>
        </w:numPr>
      </w:pPr>
      <w:r>
        <w:t xml:space="preserve">Requerir correo verificado.</w:t>
      </w:r>
    </w:p>
    <w:p>
      <w:pPr>
        <w:pStyle w:val="Compact"/>
        <w:numPr>
          <w:ilvl w:val="0"/>
          <w:numId w:val="1044"/>
        </w:numPr>
      </w:pPr>
      <w:r>
        <w:t xml:space="preserve">Complejidad mínima de contraseña.</w:t>
      </w:r>
    </w:p>
    <w:p>
      <w:pPr>
        <w:pStyle w:val="Compact"/>
        <w:numPr>
          <w:ilvl w:val="0"/>
          <w:numId w:val="1044"/>
        </w:numPr>
      </w:pPr>
      <w:r>
        <w:t xml:space="preserve">Activar registro.</w:t>
      </w:r>
    </w:p>
    <w:p>
      <w:pPr>
        <w:pStyle w:val="Compact"/>
        <w:numPr>
          <w:ilvl w:val="0"/>
          <w:numId w:val="1044"/>
        </w:numPr>
      </w:pPr>
      <w:r>
        <w:t xml:space="preserve">Dominios bloqueados.</w:t>
      </w:r>
    </w:p>
    <w:p>
      <w:pPr>
        <w:pStyle w:val="Compact"/>
        <w:numPr>
          <w:ilvl w:val="0"/>
          <w:numId w:val="1044"/>
        </w:numPr>
      </w:pPr>
      <w:r>
        <w:t xml:space="preserve">Requerir aceptación de términos.</w:t>
      </w:r>
    </w:p>
    <w:p>
      <w:pPr>
        <w:pStyle w:val="Compact"/>
        <w:numPr>
          <w:ilvl w:val="0"/>
          <w:numId w:val="1044"/>
        </w:numPr>
      </w:pPr>
      <w:r>
        <w:t xml:space="preserve">Tiempo de expiración de tokens.</w:t>
      </w:r>
    </w:p>
    <w:p>
      <w:pPr>
        <w:pStyle w:val="Compact"/>
        <w:numPr>
          <w:ilvl w:val="0"/>
          <w:numId w:val="1044"/>
        </w:numPr>
      </w:pPr>
      <w:r>
        <w:t xml:space="preserve">Notificar cambios de contraseña.</w:t>
      </w:r>
    </w:p>
    <w:p>
      <w:pPr>
        <w:pStyle w:val="Compact"/>
        <w:numPr>
          <w:ilvl w:val="0"/>
          <w:numId w:val="1044"/>
        </w:numPr>
      </w:pPr>
      <w:r>
        <w:t xml:space="preserve">Notificar nuevo inicio de sesión.</w:t>
      </w:r>
    </w:p>
    <w:p>
      <w:pPr>
        <w:pStyle w:val="FirstParagraph"/>
      </w:pPr>
      <w:r>
        <w:t xml:space="preserve">No permitir cambiar desde el dashboard:</w:t>
      </w:r>
    </w:p>
    <w:p>
      <w:pPr>
        <w:pStyle w:val="Compact"/>
        <w:numPr>
          <w:ilvl w:val="0"/>
          <w:numId w:val="1045"/>
        </w:numPr>
      </w:pPr>
      <w:r>
        <w:t xml:space="preserve">Secretos JWT.</w:t>
      </w:r>
    </w:p>
    <w:p>
      <w:pPr>
        <w:pStyle w:val="Compact"/>
        <w:numPr>
          <w:ilvl w:val="0"/>
          <w:numId w:val="1045"/>
        </w:numPr>
      </w:pPr>
      <w:r>
        <w:t xml:space="preserve">Clave maestra de cifrado.</w:t>
      </w:r>
    </w:p>
    <w:p>
      <w:pPr>
        <w:pStyle w:val="Compact"/>
        <w:numPr>
          <w:ilvl w:val="0"/>
          <w:numId w:val="1045"/>
        </w:numPr>
      </w:pPr>
      <w:r>
        <w:t xml:space="preserve">Conexión a la base de datos.</w:t>
      </w:r>
    </w:p>
    <w:p>
      <w:r>
        <w:pict>
          <v:rect style="width:0;height:1.5pt" o:hralign="center" o:hrstd="t" o:hr="t"/>
        </w:pict>
      </w:r>
    </w:p>
    <w:bookmarkEnd w:id="49"/>
    <w:bookmarkStart w:id="50" w:name="permisos-para-administrar-configuración"/>
    <w:p>
      <w:pPr>
        <w:pStyle w:val="Heading1"/>
      </w:pPr>
      <w:r>
        <w:t xml:space="preserve">25. Permisos para administrar configuración</w:t>
      </w:r>
    </w:p>
    <w:p>
      <w:pPr>
        <w:pStyle w:val="FirstParagraph"/>
      </w:pPr>
      <w:r>
        <w:t xml:space="preserve">Crear permisos separados:</w:t>
      </w:r>
    </w:p>
    <w:p>
      <w:pPr>
        <w:pStyle w:val="SourceCode"/>
      </w:pPr>
      <w:r>
        <w:rPr>
          <w:rStyle w:val="VerbatimChar"/>
        </w:rPr>
        <w:t xml:space="preserve">settings.general.read</w:t>
      </w:r>
      <w:r>
        <w:br/>
      </w:r>
      <w:r>
        <w:rPr>
          <w:rStyle w:val="VerbatimChar"/>
        </w:rPr>
        <w:t xml:space="preserve">settings.general.update</w:t>
      </w:r>
      <w:r>
        <w:br/>
      </w:r>
      <w:r>
        <w:rPr>
          <w:rStyle w:val="VerbatimChar"/>
        </w:rPr>
        <w:t xml:space="preserve">settings.branding.read</w:t>
      </w:r>
      <w:r>
        <w:br/>
      </w:r>
      <w:r>
        <w:rPr>
          <w:rStyle w:val="VerbatimChar"/>
        </w:rPr>
        <w:t xml:space="preserve">settings.branding.update</w:t>
      </w:r>
      <w:r>
        <w:br/>
      </w:r>
      <w:r>
        <w:rPr>
          <w:rStyle w:val="VerbatimChar"/>
        </w:rPr>
        <w:t xml:space="preserve">settings.email.read</w:t>
      </w:r>
      <w:r>
        <w:br/>
      </w:r>
      <w:r>
        <w:rPr>
          <w:rStyle w:val="VerbatimChar"/>
        </w:rPr>
        <w:t xml:space="preserve">settings.email.update</w:t>
      </w:r>
      <w:r>
        <w:br/>
      </w:r>
      <w:r>
        <w:rPr>
          <w:rStyle w:val="VerbatimChar"/>
        </w:rPr>
        <w:t xml:space="preserve">settings.email.test</w:t>
      </w:r>
      <w:r>
        <w:br/>
      </w:r>
      <w:r>
        <w:rPr>
          <w:rStyle w:val="VerbatimChar"/>
        </w:rPr>
        <w:t xml:space="preserve">settings.payments.read</w:t>
      </w:r>
      <w:r>
        <w:br/>
      </w:r>
      <w:r>
        <w:rPr>
          <w:rStyle w:val="VerbatimChar"/>
        </w:rPr>
        <w:t xml:space="preserve">settings.payments.update</w:t>
      </w:r>
      <w:r>
        <w:br/>
      </w:r>
      <w:r>
        <w:rPr>
          <w:rStyle w:val="VerbatimChar"/>
        </w:rPr>
        <w:t xml:space="preserve">settings.storage.read</w:t>
      </w:r>
      <w:r>
        <w:br/>
      </w:r>
      <w:r>
        <w:rPr>
          <w:rStyle w:val="VerbatimChar"/>
        </w:rPr>
        <w:t xml:space="preserve">settings.storage.update</w:t>
      </w:r>
      <w:r>
        <w:br/>
      </w:r>
      <w:r>
        <w:rPr>
          <w:rStyle w:val="VerbatimChar"/>
        </w:rPr>
        <w:t xml:space="preserve">settings.seo.read</w:t>
      </w:r>
      <w:r>
        <w:br/>
      </w:r>
      <w:r>
        <w:rPr>
          <w:rStyle w:val="VerbatimChar"/>
        </w:rPr>
        <w:t xml:space="preserve">settings.seo.update</w:t>
      </w:r>
      <w:r>
        <w:br/>
      </w:r>
      <w:r>
        <w:rPr>
          <w:rStyle w:val="VerbatimChar"/>
        </w:rPr>
        <w:t xml:space="preserve">settings.analytics.read</w:t>
      </w:r>
      <w:r>
        <w:br/>
      </w:r>
      <w:r>
        <w:rPr>
          <w:rStyle w:val="VerbatimChar"/>
        </w:rPr>
        <w:t xml:space="preserve">settings.analytics.update</w:t>
      </w:r>
      <w:r>
        <w:br/>
      </w:r>
      <w:r>
        <w:rPr>
          <w:rStyle w:val="VerbatimChar"/>
        </w:rPr>
        <w:t xml:space="preserve">settings.security.read</w:t>
      </w:r>
      <w:r>
        <w:br/>
      </w:r>
      <w:r>
        <w:rPr>
          <w:rStyle w:val="VerbatimChar"/>
        </w:rPr>
        <w:t xml:space="preserve">settings.security.update</w:t>
      </w:r>
      <w:r>
        <w:br/>
      </w:r>
      <w:r>
        <w:rPr>
          <w:rStyle w:val="VerbatimChar"/>
        </w:rPr>
        <w:t xml:space="preserve">settings.legal.read</w:t>
      </w:r>
      <w:r>
        <w:br/>
      </w:r>
      <w:r>
        <w:rPr>
          <w:rStyle w:val="VerbatimChar"/>
        </w:rPr>
        <w:t xml:space="preserve">settings.legal.update</w:t>
      </w:r>
    </w:p>
    <w:p>
      <w:pPr>
        <w:pStyle w:val="FirstParagraph"/>
      </w:pPr>
      <w:r>
        <w:t xml:space="preserve">Solamente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podrá:</w:t>
      </w:r>
    </w:p>
    <w:p>
      <w:pPr>
        <w:pStyle w:val="Compact"/>
        <w:numPr>
          <w:ilvl w:val="0"/>
          <w:numId w:val="1046"/>
        </w:numPr>
      </w:pPr>
      <w:r>
        <w:t xml:space="preserve">Cambiar credenciales de pago.</w:t>
      </w:r>
    </w:p>
    <w:p>
      <w:pPr>
        <w:pStyle w:val="Compact"/>
        <w:numPr>
          <w:ilvl w:val="0"/>
          <w:numId w:val="1046"/>
        </w:numPr>
      </w:pPr>
      <w:r>
        <w:t xml:space="preserve">Cambiar credenciales SMTP.</w:t>
      </w:r>
    </w:p>
    <w:p>
      <w:pPr>
        <w:pStyle w:val="Compact"/>
        <w:numPr>
          <w:ilvl w:val="0"/>
          <w:numId w:val="1046"/>
        </w:numPr>
      </w:pPr>
      <w:r>
        <w:t xml:space="preserve">Cambiar almacenamiento.</w:t>
      </w:r>
    </w:p>
    <w:p>
      <w:pPr>
        <w:pStyle w:val="Compact"/>
        <w:numPr>
          <w:ilvl w:val="0"/>
          <w:numId w:val="1046"/>
        </w:numPr>
      </w:pPr>
      <w:r>
        <w:t xml:space="preserve">Cambiar analítica.</w:t>
      </w:r>
    </w:p>
    <w:p>
      <w:pPr>
        <w:pStyle w:val="Compact"/>
        <w:numPr>
          <w:ilvl w:val="0"/>
          <w:numId w:val="1046"/>
        </w:numPr>
      </w:pPr>
      <w:r>
        <w:t xml:space="preserve">Cambiar seguridad.</w:t>
      </w:r>
    </w:p>
    <w:p>
      <w:pPr>
        <w:pStyle w:val="Compact"/>
        <w:numPr>
          <w:ilvl w:val="0"/>
          <w:numId w:val="1046"/>
        </w:numPr>
      </w:pPr>
      <w:r>
        <w:t xml:space="preserve">Activar modo producción de pagos.</w:t>
      </w:r>
    </w:p>
    <w:p>
      <w:pPr>
        <w:pStyle w:val="FirstParagraph"/>
      </w:pPr>
      <w:r>
        <w:t xml:space="preserve">Un administrador normal podrá recibir permisos específicos.</w:t>
      </w:r>
    </w:p>
    <w:p>
      <w:r>
        <w:pict>
          <v:rect style="width:0;height:1.5pt" o:hralign="center" o:hrstd="t" o:hr="t"/>
        </w:pict>
      </w:r>
    </w:p>
    <w:bookmarkEnd w:id="50"/>
    <w:bookmarkStart w:id="51" w:name="auditoría-de-configuraciones"/>
    <w:p>
      <w:pPr>
        <w:pStyle w:val="Heading1"/>
      </w:pPr>
      <w:r>
        <w:t xml:space="preserve">26. Auditoría de configuraciones</w:t>
      </w:r>
    </w:p>
    <w:p>
      <w:pPr>
        <w:pStyle w:val="FirstParagraph"/>
      </w:pPr>
      <w:r>
        <w:t xml:space="preserve">Cada modificación debe registrar:</w:t>
      </w:r>
    </w:p>
    <w:p>
      <w:pPr>
        <w:pStyle w:val="Compact"/>
        <w:numPr>
          <w:ilvl w:val="0"/>
          <w:numId w:val="1047"/>
        </w:numPr>
      </w:pPr>
      <w:r>
        <w:t xml:space="preserve">Usuario que realizó el cambio.</w:t>
      </w:r>
    </w:p>
    <w:p>
      <w:pPr>
        <w:pStyle w:val="Compact"/>
        <w:numPr>
          <w:ilvl w:val="0"/>
          <w:numId w:val="1047"/>
        </w:numPr>
      </w:pPr>
      <w:r>
        <w:t xml:space="preserve">Sección.</w:t>
      </w:r>
    </w:p>
    <w:p>
      <w:pPr>
        <w:pStyle w:val="Compact"/>
        <w:numPr>
          <w:ilvl w:val="0"/>
          <w:numId w:val="1047"/>
        </w:numPr>
      </w:pPr>
      <w:r>
        <w:t xml:space="preserve">Campo modificado.</w:t>
      </w:r>
    </w:p>
    <w:p>
      <w:pPr>
        <w:pStyle w:val="Compact"/>
        <w:numPr>
          <w:ilvl w:val="0"/>
          <w:numId w:val="1047"/>
        </w:numPr>
      </w:pPr>
      <w:r>
        <w:t xml:space="preserve">Valor anterior sanitizado.</w:t>
      </w:r>
    </w:p>
    <w:p>
      <w:pPr>
        <w:pStyle w:val="Compact"/>
        <w:numPr>
          <w:ilvl w:val="0"/>
          <w:numId w:val="1047"/>
        </w:numPr>
      </w:pPr>
      <w:r>
        <w:t xml:space="preserve">Valor nuevo sanitizado.</w:t>
      </w:r>
    </w:p>
    <w:p>
      <w:pPr>
        <w:pStyle w:val="Compact"/>
        <w:numPr>
          <w:ilvl w:val="0"/>
          <w:numId w:val="1047"/>
        </w:numPr>
      </w:pPr>
      <w:r>
        <w:t xml:space="preserve">Fecha.</w:t>
      </w:r>
    </w:p>
    <w:p>
      <w:pPr>
        <w:pStyle w:val="Compact"/>
        <w:numPr>
          <w:ilvl w:val="0"/>
          <w:numId w:val="1047"/>
        </w:numPr>
      </w:pPr>
      <w:r>
        <w:t xml:space="preserve">IP.</w:t>
      </w:r>
    </w:p>
    <w:p>
      <w:pPr>
        <w:pStyle w:val="Compact"/>
        <w:numPr>
          <w:ilvl w:val="0"/>
          <w:numId w:val="1047"/>
        </w:numPr>
      </w:pPr>
      <w:r>
        <w:t xml:space="preserve">User agent.</w:t>
      </w:r>
    </w:p>
    <w:p>
      <w:pPr>
        <w:pStyle w:val="Compact"/>
        <w:numPr>
          <w:ilvl w:val="0"/>
          <w:numId w:val="1047"/>
        </w:numPr>
      </w:pPr>
      <w:r>
        <w:t xml:space="preserve">Request ID.</w:t>
      </w:r>
    </w:p>
    <w:p>
      <w:pPr>
        <w:pStyle w:val="FirstParagraph"/>
      </w:pPr>
      <w:r>
        <w:t xml:space="preserve">Los valores secretos deben registrarse como:</w:t>
      </w:r>
    </w:p>
    <w:p>
      <w:pPr>
        <w:pStyle w:val="SourceCode"/>
      </w:pPr>
      <w:r>
        <w:rPr>
          <w:rStyle w:val="VerbatimChar"/>
        </w:rPr>
        <w:t xml:space="preserve">[REDACTED]</w:t>
      </w:r>
    </w:p>
    <w:p>
      <w:pPr>
        <w:pStyle w:val="FirstParagraph"/>
      </w:pPr>
      <w:r>
        <w:t xml:space="preserve">Nunca guardar el contenido real del secreto en auditoría.</w:t>
      </w:r>
    </w:p>
    <w:p>
      <w:r>
        <w:pict>
          <v:rect style="width:0;height:1.5pt" o:hralign="center" o:hrstd="t" o:hr="t"/>
        </w:pict>
      </w:r>
    </w:p>
    <w:bookmarkEnd w:id="51"/>
    <w:bookmarkStart w:id="52" w:name="modelos-principales-de-configuración"/>
    <w:p>
      <w:pPr>
        <w:pStyle w:val="Heading1"/>
      </w:pPr>
      <w:r>
        <w:t xml:space="preserve">27. Modelos principales de configuración</w:t>
      </w:r>
    </w:p>
    <w:p>
      <w:pPr>
        <w:pStyle w:val="FirstParagraph"/>
      </w:pPr>
      <w:r>
        <w:t xml:space="preserve">Crear como mínimo:</w:t>
      </w:r>
    </w:p>
    <w:p>
      <w:pPr>
        <w:pStyle w:val="SourceCode"/>
      </w:pPr>
      <w:r>
        <w:rPr>
          <w:rStyle w:val="VerbatimChar"/>
        </w:rPr>
        <w:t xml:space="preserve">GeneralSetting</w:t>
      </w:r>
      <w:r>
        <w:br/>
      </w:r>
      <w:r>
        <w:rPr>
          <w:rStyle w:val="VerbatimChar"/>
        </w:rPr>
        <w:t xml:space="preserve">BrandingSetting</w:t>
      </w:r>
      <w:r>
        <w:br/>
      </w:r>
      <w:r>
        <w:rPr>
          <w:rStyle w:val="VerbatimChar"/>
        </w:rPr>
        <w:t xml:space="preserve">EmailProviderSetting</w:t>
      </w:r>
      <w:r>
        <w:br/>
      </w:r>
      <w:r>
        <w:rPr>
          <w:rStyle w:val="VerbatimChar"/>
        </w:rPr>
        <w:t xml:space="preserve">EmailTemplate</w:t>
      </w:r>
      <w:r>
        <w:br/>
      </w:r>
      <w:r>
        <w:rPr>
          <w:rStyle w:val="VerbatimChar"/>
        </w:rPr>
        <w:t xml:space="preserve">EmailQueue</w:t>
      </w:r>
      <w:r>
        <w:br/>
      </w:r>
      <w:r>
        <w:rPr>
          <w:rStyle w:val="VerbatimChar"/>
        </w:rPr>
        <w:t xml:space="preserve">EmailLog</w:t>
      </w:r>
      <w:r>
        <w:br/>
      </w:r>
      <w:r>
        <w:rPr>
          <w:rStyle w:val="VerbatimChar"/>
        </w:rPr>
        <w:t xml:space="preserve">PaymentProviderSetting</w:t>
      </w:r>
      <w:r>
        <w:br/>
      </w:r>
      <w:r>
        <w:rPr>
          <w:rStyle w:val="VerbatimChar"/>
        </w:rPr>
        <w:t xml:space="preserve">StorageProviderSetting</w:t>
      </w:r>
      <w:r>
        <w:br/>
      </w:r>
      <w:r>
        <w:rPr>
          <w:rStyle w:val="VerbatimChar"/>
        </w:rPr>
        <w:t xml:space="preserve">VideoProviderSetting</w:t>
      </w:r>
      <w:r>
        <w:br/>
      </w:r>
      <w:r>
        <w:rPr>
          <w:rStyle w:val="VerbatimChar"/>
        </w:rPr>
        <w:t xml:space="preserve">SeoSetting</w:t>
      </w:r>
      <w:r>
        <w:br/>
      </w:r>
      <w:r>
        <w:rPr>
          <w:rStyle w:val="VerbatimChar"/>
        </w:rPr>
        <w:t xml:space="preserve">AnalyticsSetting</w:t>
      </w:r>
      <w:r>
        <w:br/>
      </w:r>
      <w:r>
        <w:rPr>
          <w:rStyle w:val="VerbatimChar"/>
        </w:rPr>
        <w:t xml:space="preserve">SocialSetting</w:t>
      </w:r>
      <w:r>
        <w:br/>
      </w:r>
      <w:r>
        <w:rPr>
          <w:rStyle w:val="VerbatimChar"/>
        </w:rPr>
        <w:t xml:space="preserve">AcademySetting</w:t>
      </w:r>
      <w:r>
        <w:br/>
      </w:r>
      <w:r>
        <w:rPr>
          <w:rStyle w:val="VerbatimChar"/>
        </w:rPr>
        <w:t xml:space="preserve">CheckoutSetting</w:t>
      </w:r>
      <w:r>
        <w:br/>
      </w:r>
      <w:r>
        <w:rPr>
          <w:rStyle w:val="VerbatimChar"/>
        </w:rPr>
        <w:t xml:space="preserve">TaxSetting</w:t>
      </w:r>
      <w:r>
        <w:br/>
      </w:r>
      <w:r>
        <w:rPr>
          <w:rStyle w:val="VerbatimChar"/>
        </w:rPr>
        <w:t xml:space="preserve">SecuritySetting</w:t>
      </w:r>
      <w:r>
        <w:br/>
      </w:r>
      <w:r>
        <w:rPr>
          <w:rStyle w:val="VerbatimChar"/>
        </w:rPr>
        <w:t xml:space="preserve">NotificationSetting</w:t>
      </w:r>
      <w:r>
        <w:br/>
      </w:r>
      <w:r>
        <w:rPr>
          <w:rStyle w:val="VerbatimChar"/>
        </w:rPr>
        <w:t xml:space="preserve">LegalDocument</w:t>
      </w:r>
      <w:r>
        <w:br/>
      </w:r>
      <w:r>
        <w:rPr>
          <w:rStyle w:val="VerbatimChar"/>
        </w:rPr>
        <w:t xml:space="preserve">LegalDocumentVersion</w:t>
      </w:r>
      <w:r>
        <w:br/>
      </w:r>
      <w:r>
        <w:rPr>
          <w:rStyle w:val="VerbatimChar"/>
        </w:rPr>
        <w:t xml:space="preserve">IntegrationSetting</w:t>
      </w:r>
      <w:r>
        <w:br/>
      </w:r>
      <w:r>
        <w:rPr>
          <w:rStyle w:val="VerbatimChar"/>
        </w:rPr>
        <w:t xml:space="preserve">SettingAuditLog</w:t>
      </w:r>
    </w:p>
    <w:p>
      <w:pPr>
        <w:pStyle w:val="FirstParagraph"/>
      </w:pPr>
      <w:r>
        <w:t xml:space="preserve">Aplicar:</w:t>
      </w:r>
    </w:p>
    <w:p>
      <w:pPr>
        <w:pStyle w:val="Compact"/>
        <w:numPr>
          <w:ilvl w:val="0"/>
          <w:numId w:val="1048"/>
        </w:numPr>
      </w:pPr>
      <w:r>
        <w:t xml:space="preserve">Validación.</w:t>
      </w:r>
    </w:p>
    <w:p>
      <w:pPr>
        <w:pStyle w:val="Compact"/>
        <w:numPr>
          <w:ilvl w:val="0"/>
          <w:numId w:val="1048"/>
        </w:numPr>
      </w:pPr>
      <w:r>
        <w:t xml:space="preserve">Restricciones.</w:t>
      </w:r>
    </w:p>
    <w:p>
      <w:pPr>
        <w:pStyle w:val="Compact"/>
        <w:numPr>
          <w:ilvl w:val="0"/>
          <w:numId w:val="1048"/>
        </w:numPr>
      </w:pPr>
      <w:r>
        <w:t xml:space="preserve">Índices.</w:t>
      </w:r>
    </w:p>
    <w:p>
      <w:pPr>
        <w:pStyle w:val="Compact"/>
        <w:numPr>
          <w:ilvl w:val="0"/>
          <w:numId w:val="1048"/>
        </w:numPr>
      </w:pPr>
      <w:r>
        <w:t xml:space="preserve">Auditoría.</w:t>
      </w:r>
    </w:p>
    <w:p>
      <w:pPr>
        <w:pStyle w:val="Compact"/>
        <w:numPr>
          <w:ilvl w:val="0"/>
          <w:numId w:val="1048"/>
        </w:numPr>
      </w:pPr>
      <w:r>
        <w:t xml:space="preserve">Cifrado selectivo.</w:t>
      </w:r>
    </w:p>
    <w:p>
      <w:pPr>
        <w:pStyle w:val="Compact"/>
        <w:numPr>
          <w:ilvl w:val="0"/>
          <w:numId w:val="1048"/>
        </w:numPr>
      </w:pPr>
      <w:r>
        <w:t xml:space="preserve">Campos de actualización.</w:t>
      </w:r>
    </w:p>
    <w:p>
      <w:pPr>
        <w:pStyle w:val="Compact"/>
        <w:numPr>
          <w:ilvl w:val="0"/>
          <w:numId w:val="1048"/>
        </w:numPr>
      </w:pPr>
      <w:r>
        <w:t xml:space="preserve">Control de permisos.</w:t>
      </w:r>
    </w:p>
    <w:p>
      <w:r>
        <w:pict>
          <v:rect style="width:0;height:1.5pt" o:hralign="center" o:hrstd="t" o:hr="t"/>
        </w:pict>
      </w:r>
    </w:p>
    <w:bookmarkEnd w:id="52"/>
    <w:bookmarkStart w:id="53" w:name="servicio-central-de-configuraciones"/>
    <w:p>
      <w:pPr>
        <w:pStyle w:val="Heading1"/>
      </w:pPr>
      <w:r>
        <w:t xml:space="preserve">28. Servicio central de configuraciones</w:t>
      </w:r>
    </w:p>
    <w:p>
      <w:pPr>
        <w:pStyle w:val="FirstParagraph"/>
      </w:pPr>
      <w:r>
        <w:t xml:space="preserve">Crear un módulo NestJS:</w:t>
      </w:r>
    </w:p>
    <w:p>
      <w:pPr>
        <w:pStyle w:val="SourceCode"/>
      </w:pPr>
      <w:r>
        <w:rPr>
          <w:rStyle w:val="VerbatimChar"/>
        </w:rPr>
        <w:t xml:space="preserve">backend/src/settings/</w:t>
      </w:r>
    </w:p>
    <w:p>
      <w:pPr>
        <w:pStyle w:val="FirstParagraph"/>
      </w:pPr>
      <w:r>
        <w:t xml:space="preserve">Estructura sugerida:</w:t>
      </w:r>
    </w:p>
    <w:p>
      <w:pPr>
        <w:pStyle w:val="SourceCode"/>
      </w:pPr>
      <w:r>
        <w:rPr>
          <w:rStyle w:val="VerbatimChar"/>
        </w:rPr>
        <w:t xml:space="preserve">settings/</w:t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│   ├── public-settings.controller.ts</w:t>
      </w:r>
      <w:r>
        <w:br/>
      </w:r>
      <w:r>
        <w:rPr>
          <w:rStyle w:val="VerbatimChar"/>
        </w:rPr>
        <w:t xml:space="preserve">│   └── admin-settings.controller.ts</w:t>
      </w:r>
      <w:r>
        <w:br/>
      </w:r>
      <w:r>
        <w:rPr>
          <w:rStyle w:val="VerbatimChar"/>
        </w:rPr>
        <w:t xml:space="preserve">├── dto/</w:t>
      </w:r>
      <w:r>
        <w:br/>
      </w:r>
      <w:r>
        <w:rPr>
          <w:rStyle w:val="VerbatimChar"/>
        </w:rPr>
        <w:t xml:space="preserve">├── entities/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settings.service.ts</w:t>
      </w:r>
      <w:r>
        <w:br/>
      </w:r>
      <w:r>
        <w:rPr>
          <w:rStyle w:val="VerbatimChar"/>
        </w:rPr>
        <w:t xml:space="preserve">│   ├── encryption.service.ts</w:t>
      </w:r>
      <w:r>
        <w:br/>
      </w:r>
      <w:r>
        <w:rPr>
          <w:rStyle w:val="VerbatimChar"/>
        </w:rPr>
        <w:t xml:space="preserve">│   ├── email-settings.service.ts</w:t>
      </w:r>
      <w:r>
        <w:br/>
      </w:r>
      <w:r>
        <w:rPr>
          <w:rStyle w:val="VerbatimChar"/>
        </w:rPr>
        <w:t xml:space="preserve">│   ├── payment-settings.service.ts</w:t>
      </w:r>
      <w:r>
        <w:br/>
      </w:r>
      <w:r>
        <w:rPr>
          <w:rStyle w:val="VerbatimChar"/>
        </w:rPr>
        <w:t xml:space="preserve">│   ├── storage-settings.service.ts</w:t>
      </w:r>
      <w:r>
        <w:br/>
      </w:r>
      <w:r>
        <w:rPr>
          <w:rStyle w:val="VerbatimChar"/>
        </w:rPr>
        <w:t xml:space="preserve">│   └── cache-settings.service.ts</w:t>
      </w:r>
      <w:r>
        <w:br/>
      </w:r>
      <w:r>
        <w:rPr>
          <w:rStyle w:val="VerbatimChar"/>
        </w:rPr>
        <w:t xml:space="preserve">├── validators/</w:t>
      </w:r>
      <w:r>
        <w:br/>
      </w:r>
      <w:r>
        <w:rPr>
          <w:rStyle w:val="VerbatimChar"/>
        </w:rPr>
        <w:t xml:space="preserve">├── settings.module.ts</w:t>
      </w:r>
      <w:r>
        <w:br/>
      </w:r>
      <w:r>
        <w:rPr>
          <w:rStyle w:val="VerbatimChar"/>
        </w:rPr>
        <w:t xml:space="preserve">└── settings.constants.ts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49"/>
        </w:numPr>
      </w:pPr>
      <w:r>
        <w:t xml:space="preserve">Leer configuraciones.</w:t>
      </w:r>
    </w:p>
    <w:p>
      <w:pPr>
        <w:pStyle w:val="Compact"/>
        <w:numPr>
          <w:ilvl w:val="0"/>
          <w:numId w:val="1049"/>
        </w:numPr>
      </w:pPr>
      <w:r>
        <w:t xml:space="preserve">Validar configuraciones.</w:t>
      </w:r>
    </w:p>
    <w:p>
      <w:pPr>
        <w:pStyle w:val="Compact"/>
        <w:numPr>
          <w:ilvl w:val="0"/>
          <w:numId w:val="1049"/>
        </w:numPr>
      </w:pPr>
      <w:r>
        <w:t xml:space="preserve">Cifrar secretos.</w:t>
      </w:r>
    </w:p>
    <w:p>
      <w:pPr>
        <w:pStyle w:val="Compact"/>
        <w:numPr>
          <w:ilvl w:val="0"/>
          <w:numId w:val="1049"/>
        </w:numPr>
      </w:pPr>
      <w:r>
        <w:t xml:space="preserve">Descifrar secretos únicamente en backend.</w:t>
      </w:r>
    </w:p>
    <w:p>
      <w:pPr>
        <w:pStyle w:val="Compact"/>
        <w:numPr>
          <w:ilvl w:val="0"/>
          <w:numId w:val="1049"/>
        </w:numPr>
      </w:pPr>
      <w:r>
        <w:t xml:space="preserve">Exponer configuraciones públicas.</w:t>
      </w:r>
    </w:p>
    <w:p>
      <w:pPr>
        <w:pStyle w:val="Compact"/>
        <w:numPr>
          <w:ilvl w:val="0"/>
          <w:numId w:val="1049"/>
        </w:numPr>
      </w:pPr>
      <w:r>
        <w:t xml:space="preserve">Ocultar configuraciones privadas.</w:t>
      </w:r>
    </w:p>
    <w:p>
      <w:pPr>
        <w:pStyle w:val="Compact"/>
        <w:numPr>
          <w:ilvl w:val="0"/>
          <w:numId w:val="1049"/>
        </w:numPr>
      </w:pPr>
      <w:r>
        <w:t xml:space="preserve">Invalidar caché.</w:t>
      </w:r>
    </w:p>
    <w:p>
      <w:pPr>
        <w:pStyle w:val="Compact"/>
        <w:numPr>
          <w:ilvl w:val="0"/>
          <w:numId w:val="1049"/>
        </w:numPr>
      </w:pPr>
      <w:r>
        <w:t xml:space="preserve">Registrar auditoría.</w:t>
      </w:r>
    </w:p>
    <w:p>
      <w:pPr>
        <w:pStyle w:val="Compact"/>
        <w:numPr>
          <w:ilvl w:val="0"/>
          <w:numId w:val="1049"/>
        </w:numPr>
      </w:pPr>
      <w:r>
        <w:t xml:space="preserve">Probar integraciones.</w:t>
      </w:r>
    </w:p>
    <w:p>
      <w:pPr>
        <w:pStyle w:val="Compact"/>
        <w:numPr>
          <w:ilvl w:val="0"/>
          <w:numId w:val="1049"/>
        </w:numPr>
      </w:pPr>
      <w:r>
        <w:t xml:space="preserve">Restaurar valores predeterminados.</w:t>
      </w:r>
    </w:p>
    <w:p>
      <w:r>
        <w:pict>
          <v:rect style="width:0;height:1.5pt" o:hralign="center" o:hrstd="t" o:hr="t"/>
        </w:pict>
      </w:r>
    </w:p>
    <w:bookmarkEnd w:id="53"/>
    <w:bookmarkStart w:id="54" w:name="Xdf7b4b5038b586d73067663972af8c76da680da"/>
    <w:p>
      <w:pPr>
        <w:pStyle w:val="Heading1"/>
      </w:pPr>
      <w:r>
        <w:t xml:space="preserve">29. Separación entre configuración pública y privada</w:t>
      </w:r>
    </w:p>
    <w:p>
      <w:pPr>
        <w:pStyle w:val="FirstParagraph"/>
      </w:pPr>
      <w:r>
        <w:t xml:space="preserve">Endpoint público:</w:t>
      </w:r>
    </w:p>
    <w:p>
      <w:pPr>
        <w:pStyle w:val="SourceCode"/>
      </w:pPr>
      <w:r>
        <w:rPr>
          <w:rStyle w:val="VerbatimChar"/>
        </w:rPr>
        <w:t xml:space="preserve">GET /api/v1/settings/public</w:t>
      </w:r>
    </w:p>
    <w:p>
      <w:pPr>
        <w:pStyle w:val="FirstParagraph"/>
      </w:pPr>
      <w:r>
        <w:t xml:space="preserve">Puede devolver:</w:t>
      </w:r>
    </w:p>
    <w:p>
      <w:pPr>
        <w:pStyle w:val="Compact"/>
        <w:numPr>
          <w:ilvl w:val="0"/>
          <w:numId w:val="1050"/>
        </w:numPr>
      </w:pPr>
      <w:r>
        <w:t xml:space="preserve">Nombre del sitio.</w:t>
      </w:r>
    </w:p>
    <w:p>
      <w:pPr>
        <w:pStyle w:val="Compact"/>
        <w:numPr>
          <w:ilvl w:val="0"/>
          <w:numId w:val="1050"/>
        </w:numPr>
      </w:pPr>
      <w:r>
        <w:t xml:space="preserve">Branding.</w:t>
      </w:r>
    </w:p>
    <w:p>
      <w:pPr>
        <w:pStyle w:val="Compact"/>
        <w:numPr>
          <w:ilvl w:val="0"/>
          <w:numId w:val="1050"/>
        </w:numPr>
      </w:pPr>
      <w:r>
        <w:t xml:space="preserve">Redes sociales.</w:t>
      </w:r>
    </w:p>
    <w:p>
      <w:pPr>
        <w:pStyle w:val="Compact"/>
        <w:numPr>
          <w:ilvl w:val="0"/>
          <w:numId w:val="1050"/>
        </w:numPr>
      </w:pPr>
      <w:r>
        <w:t xml:space="preserve">Datos públicos de contacto.</w:t>
      </w:r>
    </w:p>
    <w:p>
      <w:pPr>
        <w:pStyle w:val="Compact"/>
        <w:numPr>
          <w:ilvl w:val="0"/>
          <w:numId w:val="1050"/>
        </w:numPr>
      </w:pPr>
      <w:r>
        <w:t xml:space="preserve">Moneda.</w:t>
      </w:r>
    </w:p>
    <w:p>
      <w:pPr>
        <w:pStyle w:val="Compact"/>
        <w:numPr>
          <w:ilvl w:val="0"/>
          <w:numId w:val="1050"/>
        </w:numPr>
      </w:pPr>
      <w:r>
        <w:t xml:space="preserve">Locale.</w:t>
      </w:r>
    </w:p>
    <w:p>
      <w:pPr>
        <w:pStyle w:val="Compact"/>
        <w:numPr>
          <w:ilvl w:val="0"/>
          <w:numId w:val="1050"/>
        </w:numPr>
      </w:pPr>
      <w:r>
        <w:t xml:space="preserve">Zona horaria.</w:t>
      </w:r>
    </w:p>
    <w:p>
      <w:pPr>
        <w:pStyle w:val="Compact"/>
        <w:numPr>
          <w:ilvl w:val="0"/>
          <w:numId w:val="1050"/>
        </w:numPr>
      </w:pPr>
      <w:r>
        <w:t xml:space="preserve">SEO.</w:t>
      </w:r>
    </w:p>
    <w:p>
      <w:pPr>
        <w:pStyle w:val="Compact"/>
        <w:numPr>
          <w:ilvl w:val="0"/>
          <w:numId w:val="1050"/>
        </w:numPr>
      </w:pPr>
      <w:r>
        <w:t xml:space="preserve">Configuración pública del checkout.</w:t>
      </w:r>
    </w:p>
    <w:p>
      <w:pPr>
        <w:pStyle w:val="Compact"/>
        <w:numPr>
          <w:ilvl w:val="0"/>
          <w:numId w:val="1050"/>
        </w:numPr>
      </w:pPr>
      <w:r>
        <w:t xml:space="preserve">Publishable Key de Stripe.</w:t>
      </w:r>
    </w:p>
    <w:p>
      <w:pPr>
        <w:pStyle w:val="Compact"/>
        <w:numPr>
          <w:ilvl w:val="0"/>
          <w:numId w:val="1050"/>
        </w:numPr>
      </w:pPr>
      <w:r>
        <w:t xml:space="preserve">Políticas publicadas.</w:t>
      </w:r>
    </w:p>
    <w:p>
      <w:pPr>
        <w:pStyle w:val="FirstParagraph"/>
      </w:pPr>
      <w:r>
        <w:t xml:space="preserve">No debe devolver:</w:t>
      </w:r>
    </w:p>
    <w:p>
      <w:pPr>
        <w:pStyle w:val="Compact"/>
        <w:numPr>
          <w:ilvl w:val="0"/>
          <w:numId w:val="1051"/>
        </w:numPr>
      </w:pPr>
      <w:r>
        <w:t xml:space="preserve">Contraseña SMTP.</w:t>
      </w:r>
    </w:p>
    <w:p>
      <w:pPr>
        <w:pStyle w:val="Compact"/>
        <w:numPr>
          <w:ilvl w:val="0"/>
          <w:numId w:val="1051"/>
        </w:numPr>
      </w:pPr>
      <w:r>
        <w:t xml:space="preserve">Usuario SMTP cuando no sea necesario.</w:t>
      </w:r>
    </w:p>
    <w:p>
      <w:pPr>
        <w:pStyle w:val="Compact"/>
        <w:numPr>
          <w:ilvl w:val="0"/>
          <w:numId w:val="1051"/>
        </w:numPr>
      </w:pPr>
      <w:r>
        <w:t xml:space="preserve">Stripe Secret Key.</w:t>
      </w:r>
    </w:p>
    <w:p>
      <w:pPr>
        <w:pStyle w:val="Compact"/>
        <w:numPr>
          <w:ilvl w:val="0"/>
          <w:numId w:val="1051"/>
        </w:numPr>
      </w:pPr>
      <w:r>
        <w:t xml:space="preserve">Webhook Secret.</w:t>
      </w:r>
    </w:p>
    <w:p>
      <w:pPr>
        <w:pStyle w:val="Compact"/>
        <w:numPr>
          <w:ilvl w:val="0"/>
          <w:numId w:val="1051"/>
        </w:numPr>
      </w:pPr>
      <w:r>
        <w:t xml:space="preserve">Access Key.</w:t>
      </w:r>
    </w:p>
    <w:p>
      <w:pPr>
        <w:pStyle w:val="Compact"/>
        <w:numPr>
          <w:ilvl w:val="0"/>
          <w:numId w:val="1051"/>
        </w:numPr>
      </w:pPr>
      <w:r>
        <w:t xml:space="preserve">Secret Key.</w:t>
      </w:r>
    </w:p>
    <w:p>
      <w:pPr>
        <w:pStyle w:val="Compact"/>
        <w:numPr>
          <w:ilvl w:val="0"/>
          <w:numId w:val="1051"/>
        </w:numPr>
      </w:pPr>
      <w:r>
        <w:t xml:space="preserve">Tokens de video.</w:t>
      </w:r>
    </w:p>
    <w:p>
      <w:pPr>
        <w:pStyle w:val="Compact"/>
        <w:numPr>
          <w:ilvl w:val="0"/>
          <w:numId w:val="1051"/>
        </w:numPr>
      </w:pPr>
      <w:r>
        <w:t xml:space="preserve">Datos internos de seguridad.</w:t>
      </w:r>
    </w:p>
    <w:p>
      <w:pPr>
        <w:pStyle w:val="Compact"/>
        <w:numPr>
          <w:ilvl w:val="0"/>
          <w:numId w:val="1051"/>
        </w:numPr>
      </w:pPr>
      <w:r>
        <w:t xml:space="preserve">Credenciales de integraciones.</w:t>
      </w:r>
    </w:p>
    <w:p>
      <w:pPr>
        <w:pStyle w:val="FirstParagraph"/>
      </w:pPr>
      <w:r>
        <w:t xml:space="preserve">Endpoints administrativos:</w:t>
      </w:r>
    </w:p>
    <w:p>
      <w:pPr>
        <w:pStyle w:val="SourceCode"/>
      </w:pPr>
      <w:r>
        <w:rPr>
          <w:rStyle w:val="VerbatimChar"/>
        </w:rPr>
        <w:t xml:space="preserve">GET   /api/v1/admin/settings/:section</w:t>
      </w:r>
      <w:r>
        <w:br/>
      </w:r>
      <w:r>
        <w:rPr>
          <w:rStyle w:val="VerbatimChar"/>
        </w:rPr>
        <w:t xml:space="preserve">PATCH /api/v1/admin/settings/:section</w:t>
      </w:r>
      <w:r>
        <w:br/>
      </w:r>
      <w:r>
        <w:rPr>
          <w:rStyle w:val="VerbatimChar"/>
        </w:rPr>
        <w:t xml:space="preserve">POST  /api/v1/admin/settings/:section/test</w:t>
      </w:r>
      <w:r>
        <w:br/>
      </w:r>
      <w:r>
        <w:rPr>
          <w:rStyle w:val="VerbatimChar"/>
        </w:rPr>
        <w:t xml:space="preserve">POST  /api/v1/admin/settings/:section/reset</w:t>
      </w:r>
    </w:p>
    <w:p>
      <w:r>
        <w:pict>
          <v:rect style="width:0;height:1.5pt" o:hralign="center" o:hrstd="t" o:hr="t"/>
        </w:pict>
      </w:r>
    </w:p>
    <w:bookmarkEnd w:id="54"/>
    <w:bookmarkStart w:id="55" w:name="caché-de-configuraciones"/>
    <w:p>
      <w:pPr>
        <w:pStyle w:val="Heading1"/>
      </w:pPr>
      <w:r>
        <w:t xml:space="preserve">30. Caché de configuraciones</w:t>
      </w:r>
    </w:p>
    <w:p>
      <w:pPr>
        <w:pStyle w:val="FirstParagraph"/>
      </w:pPr>
      <w:r>
        <w:t xml:space="preserve">Implementar caché en memoria inicialmente.</w:t>
      </w:r>
    </w:p>
    <w:p>
      <w:pPr>
        <w:pStyle w:val="BodyText"/>
      </w:pPr>
      <w:r>
        <w:t xml:space="preserve">Preparar abstracción para Redis.</w:t>
      </w:r>
    </w:p>
    <w:p>
      <w:pPr>
        <w:pStyle w:val="BodyText"/>
      </w:pPr>
      <w:r>
        <w:t xml:space="preserve">La configuración debe invalidarse cuando:</w:t>
      </w:r>
    </w:p>
    <w:p>
      <w:pPr>
        <w:pStyle w:val="Compact"/>
        <w:numPr>
          <w:ilvl w:val="0"/>
          <w:numId w:val="1052"/>
        </w:numPr>
      </w:pPr>
      <w:r>
        <w:t xml:space="preserve">Se actualice.</w:t>
      </w:r>
    </w:p>
    <w:p>
      <w:pPr>
        <w:pStyle w:val="Compact"/>
        <w:numPr>
          <w:ilvl w:val="0"/>
          <w:numId w:val="1052"/>
        </w:numPr>
      </w:pPr>
      <w:r>
        <w:t xml:space="preserve">Se restaure.</w:t>
      </w:r>
    </w:p>
    <w:p>
      <w:pPr>
        <w:pStyle w:val="Compact"/>
        <w:numPr>
          <w:ilvl w:val="0"/>
          <w:numId w:val="1052"/>
        </w:numPr>
      </w:pPr>
      <w:r>
        <w:t xml:space="preserve">Cambie el proveedor activo.</w:t>
      </w:r>
    </w:p>
    <w:p>
      <w:pPr>
        <w:pStyle w:val="Compact"/>
        <w:numPr>
          <w:ilvl w:val="0"/>
          <w:numId w:val="1052"/>
        </w:numPr>
      </w:pPr>
      <w:r>
        <w:t xml:space="preserve">Se cambie el branding.</w:t>
      </w:r>
    </w:p>
    <w:p>
      <w:pPr>
        <w:pStyle w:val="Compact"/>
        <w:numPr>
          <w:ilvl w:val="0"/>
          <w:numId w:val="1052"/>
        </w:numPr>
      </w:pPr>
      <w:r>
        <w:t xml:space="preserve">Se cambie SEO.</w:t>
      </w:r>
    </w:p>
    <w:p>
      <w:pPr>
        <w:pStyle w:val="Compact"/>
        <w:numPr>
          <w:ilvl w:val="0"/>
          <w:numId w:val="1052"/>
        </w:numPr>
      </w:pPr>
      <w:r>
        <w:t xml:space="preserve">Se cambie checkout.</w:t>
      </w:r>
    </w:p>
    <w:p>
      <w:pPr>
        <w:pStyle w:val="Compact"/>
        <w:numPr>
          <w:ilvl w:val="0"/>
          <w:numId w:val="1052"/>
        </w:numPr>
      </w:pPr>
      <w:r>
        <w:t xml:space="preserve">Se cambie una política.</w:t>
      </w:r>
    </w:p>
    <w:p>
      <w:pPr>
        <w:pStyle w:val="FirstParagraph"/>
      </w:pPr>
      <w:r>
        <w:t xml:space="preserve">No mantener secretos descifrados permanentemente en caché.</w:t>
      </w:r>
    </w:p>
    <w:p>
      <w:r>
        <w:pict>
          <v:rect style="width:0;height:1.5pt" o:hralign="center" o:hrstd="t" o:hr="t"/>
        </w:pict>
      </w:r>
    </w:p>
    <w:bookmarkEnd w:id="55"/>
    <w:bookmarkStart w:id="56" w:name="estructura-del-frontend"/>
    <w:p>
      <w:pPr>
        <w:pStyle w:val="Heading1"/>
      </w:pPr>
      <w:r>
        <w:t xml:space="preserve">31. Estructura del frontend</w:t>
      </w:r>
    </w:p>
    <w:p>
      <w:pPr>
        <w:pStyle w:val="FirstParagraph"/>
      </w:pPr>
      <w:r>
        <w:t xml:space="preserve">Usar: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(public)/</w:t>
      </w:r>
      <w:r>
        <w:br/>
      </w:r>
      <w:r>
        <w:rPr>
          <w:rStyle w:val="VerbatimChar"/>
        </w:rPr>
        <w:t xml:space="preserve">│   │   ├── (auth)/</w:t>
      </w:r>
      <w:r>
        <w:br/>
      </w:r>
      <w:r>
        <w:rPr>
          <w:rStyle w:val="VerbatimChar"/>
        </w:rPr>
        <w:t xml:space="preserve">│   │   ├── (student)/</w:t>
      </w:r>
      <w:r>
        <w:br/>
      </w:r>
      <w:r>
        <w:rPr>
          <w:rStyle w:val="VerbatimChar"/>
        </w:rPr>
        <w:t xml:space="preserve">│   │   ├── (admin)/</w:t>
      </w:r>
      <w:r>
        <w:br/>
      </w:r>
      <w:r>
        <w:rPr>
          <w:rStyle w:val="VerbatimChar"/>
        </w:rPr>
        <w:t xml:space="preserve">│   │   ├── api/</w:t>
      </w:r>
      <w:r>
        <w:br/>
      </w:r>
      <w:r>
        <w:rPr>
          <w:rStyle w:val="VerbatimChar"/>
        </w:rPr>
        <w:t xml:space="preserve">│   │   ├── layout.tsx</w:t>
      </w:r>
      <w:r>
        <w:br/>
      </w:r>
      <w:r>
        <w:rPr>
          <w:rStyle w:val="VerbatimChar"/>
        </w:rPr>
        <w:t xml:space="preserve">│   │   ├── loading.tsx</w:t>
      </w:r>
      <w:r>
        <w:br/>
      </w:r>
      <w:r>
        <w:rPr>
          <w:rStyle w:val="VerbatimChar"/>
        </w:rPr>
        <w:t xml:space="preserve">│   │   ├── error.tsx</w:t>
      </w:r>
      <w:r>
        <w:br/>
      </w:r>
      <w:r>
        <w:rPr>
          <w:rStyle w:val="VerbatimChar"/>
        </w:rPr>
        <w:t xml:space="preserve">│   │   ├── not-found.tsx</w:t>
      </w:r>
      <w:r>
        <w:br/>
      </w:r>
      <w:r>
        <w:rPr>
          <w:rStyle w:val="VerbatimChar"/>
        </w:rPr>
        <w:t xml:space="preserve">│   │   ├── robots.ts</w:t>
      </w:r>
      <w:r>
        <w:br/>
      </w:r>
      <w:r>
        <w:rPr>
          <w:rStyle w:val="VerbatimChar"/>
        </w:rPr>
        <w:t xml:space="preserve">│   │   ├── sitemap.ts</w:t>
      </w:r>
      <w:r>
        <w:br/>
      </w:r>
      <w:r>
        <w:rPr>
          <w:rStyle w:val="VerbatimChar"/>
        </w:rPr>
        <w:t xml:space="preserve">│   │   └── manifest.ts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ui/</w:t>
      </w:r>
      <w:r>
        <w:br/>
      </w:r>
      <w:r>
        <w:rPr>
          <w:rStyle w:val="VerbatimChar"/>
        </w:rPr>
        <w:t xml:space="preserve">│   │   ├── layout/</w:t>
      </w:r>
      <w:r>
        <w:br/>
      </w:r>
      <w:r>
        <w:rPr>
          <w:rStyle w:val="VerbatimChar"/>
        </w:rPr>
        <w:t xml:space="preserve">│   │   ├── courses/</w:t>
      </w:r>
      <w:r>
        <w:br/>
      </w:r>
      <w:r>
        <w:rPr>
          <w:rStyle w:val="VerbatimChar"/>
        </w:rPr>
        <w:t xml:space="preserve">│   │   ├── checkout/</w:t>
      </w:r>
      <w:r>
        <w:br/>
      </w:r>
      <w:r>
        <w:rPr>
          <w:rStyle w:val="VerbatimChar"/>
        </w:rPr>
        <w:t xml:space="preserve">│   │   ├── learning/</w:t>
      </w:r>
      <w:r>
        <w:br/>
      </w:r>
      <w:r>
        <w:rPr>
          <w:rStyle w:val="VerbatimChar"/>
        </w:rPr>
        <w:t xml:space="preserve">│   │   ├── admin/</w:t>
      </w:r>
      <w:r>
        <w:br/>
      </w:r>
      <w:r>
        <w:rPr>
          <w:rStyle w:val="VerbatimChar"/>
        </w:rPr>
        <w:t xml:space="preserve">│   │   └── settings/</w:t>
      </w:r>
      <w:r>
        <w:br/>
      </w:r>
      <w:r>
        <w:rPr>
          <w:rStyle w:val="VerbatimChar"/>
        </w:rPr>
        <w:t xml:space="preserve">│   ├── features/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├── types/</w:t>
      </w:r>
      <w:r>
        <w:br/>
      </w:r>
      <w:r>
        <w:rPr>
          <w:rStyle w:val="VerbatimChar"/>
        </w:rPr>
        <w:t xml:space="preserve">│   ├── schemas/</w:t>
      </w:r>
      <w:r>
        <w:br/>
      </w:r>
      <w:r>
        <w:rPr>
          <w:rStyle w:val="VerbatimChar"/>
        </w:rPr>
        <w:t xml:space="preserve">│   └── styles/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playwright/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next.config.ts</w:t>
      </w:r>
      <w:r>
        <w:br/>
      </w:r>
      <w:r>
        <w:rPr>
          <w:rStyle w:val="VerbatimChar"/>
        </w:rPr>
        <w:t xml:space="preserve">└── .env.example</w:t>
      </w:r>
    </w:p>
    <w:p>
      <w:r>
        <w:pict>
          <v:rect style="width:0;height:1.5pt" o:hralign="center" o:hrstd="t" o:hr="t"/>
        </w:pict>
      </w:r>
    </w:p>
    <w:bookmarkEnd w:id="56"/>
    <w:bookmarkStart w:id="62" w:name="rutas-del-frontend"/>
    <w:p>
      <w:pPr>
        <w:pStyle w:val="Heading1"/>
      </w:pPr>
      <w:r>
        <w:t xml:space="preserve">32. Rutas del frontend</w:t>
      </w:r>
    </w:p>
    <w:bookmarkStart w:id="57" w:name="públicas"/>
    <w:p>
      <w:pPr>
        <w:pStyle w:val="Heading2"/>
      </w:pPr>
      <w:r>
        <w:t xml:space="preserve">Públicas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/cursos</w:t>
      </w:r>
      <w:r>
        <w:br/>
      </w:r>
      <w:r>
        <w:rPr>
          <w:rStyle w:val="VerbatimChar"/>
        </w:rPr>
        <w:t xml:space="preserve">/cursos/[slug]</w:t>
      </w:r>
      <w:r>
        <w:br/>
      </w:r>
      <w:r>
        <w:rPr>
          <w:rStyle w:val="VerbatimChar"/>
        </w:rPr>
        <w:t xml:space="preserve">/categorias/[slug]</w:t>
      </w:r>
      <w:r>
        <w:br/>
      </w:r>
      <w:r>
        <w:rPr>
          <w:rStyle w:val="VerbatimChar"/>
        </w:rPr>
        <w:t xml:space="preserve">/instructores/[slug]</w:t>
      </w:r>
      <w:r>
        <w:br/>
      </w:r>
      <w:r>
        <w:rPr>
          <w:rStyle w:val="VerbatimChar"/>
        </w:rPr>
        <w:t xml:space="preserve">/sobre-mi</w:t>
      </w:r>
      <w:r>
        <w:br/>
      </w:r>
      <w:r>
        <w:rPr>
          <w:rStyle w:val="VerbatimChar"/>
        </w:rPr>
        <w:t xml:space="preserve">/metodologia</w:t>
      </w:r>
      <w:r>
        <w:br/>
      </w:r>
      <w:r>
        <w:rPr>
          <w:rStyle w:val="VerbatimChar"/>
        </w:rPr>
        <w:t xml:space="preserve">/blog</w:t>
      </w:r>
      <w:r>
        <w:br/>
      </w:r>
      <w:r>
        <w:rPr>
          <w:rStyle w:val="VerbatimChar"/>
        </w:rPr>
        <w:t xml:space="preserve">/blog/[slug]</w:t>
      </w:r>
      <w:r>
        <w:br/>
      </w:r>
      <w:r>
        <w:rPr>
          <w:rStyle w:val="VerbatimChar"/>
        </w:rPr>
        <w:t xml:space="preserve">/contacto</w:t>
      </w:r>
      <w:r>
        <w:br/>
      </w:r>
      <w:r>
        <w:rPr>
          <w:rStyle w:val="VerbatimChar"/>
        </w:rPr>
        <w:t xml:space="preserve">/preguntas-frecuentes</w:t>
      </w:r>
      <w:r>
        <w:br/>
      </w:r>
      <w:r>
        <w:rPr>
          <w:rStyle w:val="VerbatimChar"/>
        </w:rPr>
        <w:t xml:space="preserve">/aviso-de-privacidad</w:t>
      </w:r>
      <w:r>
        <w:br/>
      </w:r>
      <w:r>
        <w:rPr>
          <w:rStyle w:val="VerbatimChar"/>
        </w:rPr>
        <w:t xml:space="preserve">/terminos-y-condiciones</w:t>
      </w:r>
      <w:r>
        <w:br/>
      </w:r>
      <w:r>
        <w:rPr>
          <w:rStyle w:val="VerbatimChar"/>
        </w:rPr>
        <w:t xml:space="preserve">/politica-de-reembolsos</w:t>
      </w:r>
      <w:r>
        <w:br/>
      </w:r>
      <w:r>
        <w:rPr>
          <w:rStyle w:val="VerbatimChar"/>
        </w:rPr>
        <w:t xml:space="preserve">/certificados/verificar/[code]</w:t>
      </w:r>
    </w:p>
    <w:bookmarkEnd w:id="57"/>
    <w:bookmarkStart w:id="58" w:name="autenticación"/>
    <w:p>
      <w:pPr>
        <w:pStyle w:val="Heading2"/>
      </w:pPr>
      <w:r>
        <w:t xml:space="preserve">Autenticación</w:t>
      </w:r>
    </w:p>
    <w:p>
      <w:pPr>
        <w:pStyle w:val="SourceCode"/>
      </w:pPr>
      <w:r>
        <w:rPr>
          <w:rStyle w:val="VerbatimChar"/>
        </w:rPr>
        <w:t xml:space="preserve">/iniciar-sesion</w:t>
      </w:r>
      <w:r>
        <w:br/>
      </w:r>
      <w:r>
        <w:rPr>
          <w:rStyle w:val="VerbatimChar"/>
        </w:rPr>
        <w:t xml:space="preserve">/registro</w:t>
      </w:r>
      <w:r>
        <w:br/>
      </w:r>
      <w:r>
        <w:rPr>
          <w:rStyle w:val="VerbatimChar"/>
        </w:rPr>
        <w:t xml:space="preserve">/verificar-correo</w:t>
      </w:r>
      <w:r>
        <w:br/>
      </w:r>
      <w:r>
        <w:rPr>
          <w:rStyle w:val="VerbatimChar"/>
        </w:rPr>
        <w:t xml:space="preserve">/recuperar-contrasena</w:t>
      </w:r>
      <w:r>
        <w:br/>
      </w:r>
      <w:r>
        <w:rPr>
          <w:rStyle w:val="VerbatimChar"/>
        </w:rPr>
        <w:t xml:space="preserve">/restablecer-contrasena</w:t>
      </w:r>
    </w:p>
    <w:bookmarkEnd w:id="58"/>
    <w:bookmarkStart w:id="59" w:name="alumno"/>
    <w:p>
      <w:pPr>
        <w:pStyle w:val="Heading2"/>
      </w:pPr>
      <w:r>
        <w:t xml:space="preserve">Alumno</w:t>
      </w:r>
    </w:p>
    <w:p>
      <w:pPr>
        <w:pStyle w:val="SourceCode"/>
      </w:pPr>
      <w:r>
        <w:rPr>
          <w:rStyle w:val="VerbatimChar"/>
        </w:rPr>
        <w:t xml:space="preserve">/mi-academia</w:t>
      </w:r>
      <w:r>
        <w:br/>
      </w:r>
      <w:r>
        <w:rPr>
          <w:rStyle w:val="VerbatimChar"/>
        </w:rPr>
        <w:t xml:space="preserve">/mi-academia/cursos</w:t>
      </w:r>
      <w:r>
        <w:br/>
      </w:r>
      <w:r>
        <w:rPr>
          <w:rStyle w:val="VerbatimChar"/>
        </w:rPr>
        <w:t xml:space="preserve">/mi-academia/certificados</w:t>
      </w:r>
      <w:r>
        <w:br/>
      </w:r>
      <w:r>
        <w:rPr>
          <w:rStyle w:val="VerbatimChar"/>
        </w:rPr>
        <w:t xml:space="preserve">/mi-academia/pedidos</w:t>
      </w:r>
      <w:r>
        <w:br/>
      </w:r>
      <w:r>
        <w:rPr>
          <w:rStyle w:val="VerbatimChar"/>
        </w:rPr>
        <w:t xml:space="preserve">/mi-academia/pedidos/[id]</w:t>
      </w:r>
      <w:r>
        <w:br/>
      </w:r>
      <w:r>
        <w:rPr>
          <w:rStyle w:val="VerbatimChar"/>
        </w:rPr>
        <w:t xml:space="preserve">/mi-academia/notificaciones</w:t>
      </w:r>
      <w:r>
        <w:br/>
      </w:r>
      <w:r>
        <w:rPr>
          <w:rStyle w:val="VerbatimChar"/>
        </w:rPr>
        <w:t xml:space="preserve">/mi-cuenta</w:t>
      </w:r>
      <w:r>
        <w:br/>
      </w:r>
      <w:r>
        <w:rPr>
          <w:rStyle w:val="VerbatimChar"/>
        </w:rPr>
        <w:t xml:space="preserve">/mi-cuenta/seguridad</w:t>
      </w:r>
      <w:r>
        <w:br/>
      </w:r>
      <w:r>
        <w:rPr>
          <w:rStyle w:val="VerbatimChar"/>
        </w:rPr>
        <w:t xml:space="preserve">/aprender/[courseSlug]/[lessonSlug]</w:t>
      </w:r>
    </w:p>
    <w:bookmarkEnd w:id="59"/>
    <w:bookmarkStart w:id="60" w:name="checkout"/>
    <w:p>
      <w:pPr>
        <w:pStyle w:val="Heading2"/>
      </w:pPr>
      <w:r>
        <w:t xml:space="preserve">Checkout</w:t>
      </w:r>
    </w:p>
    <w:p>
      <w:pPr>
        <w:pStyle w:val="SourceCode"/>
      </w:pPr>
      <w:r>
        <w:rPr>
          <w:rStyle w:val="VerbatimChar"/>
        </w:rPr>
        <w:t xml:space="preserve">/carrito</w:t>
      </w:r>
      <w:r>
        <w:br/>
      </w:r>
      <w:r>
        <w:rPr>
          <w:rStyle w:val="VerbatimChar"/>
        </w:rPr>
        <w:t xml:space="preserve">/checkout</w:t>
      </w:r>
      <w:r>
        <w:br/>
      </w:r>
      <w:r>
        <w:rPr>
          <w:rStyle w:val="VerbatimChar"/>
        </w:rPr>
        <w:t xml:space="preserve">/checkout/exito</w:t>
      </w:r>
      <w:r>
        <w:br/>
      </w:r>
      <w:r>
        <w:rPr>
          <w:rStyle w:val="VerbatimChar"/>
        </w:rPr>
        <w:t xml:space="preserve">/checkout/cancelado</w:t>
      </w:r>
    </w:p>
    <w:bookmarkEnd w:id="60"/>
    <w:bookmarkStart w:id="61" w:name="administración"/>
    <w:p>
      <w:pPr>
        <w:pStyle w:val="Heading2"/>
      </w:pPr>
      <w:r>
        <w:t xml:space="preserve">Administración</w:t>
      </w:r>
    </w:p>
    <w:p>
      <w:pPr>
        <w:pStyle w:val="SourceCode"/>
      </w:pPr>
      <w:r>
        <w:rPr>
          <w:rStyle w:val="VerbatimChar"/>
        </w:rPr>
        <w:t xml:space="preserve">/admin</w:t>
      </w:r>
      <w:r>
        <w:br/>
      </w:r>
      <w:r>
        <w:rPr>
          <w:rStyle w:val="VerbatimChar"/>
        </w:rPr>
        <w:t xml:space="preserve">/admin/dashboard</w:t>
      </w:r>
      <w:r>
        <w:br/>
      </w:r>
      <w:r>
        <w:rPr>
          <w:rStyle w:val="VerbatimChar"/>
        </w:rPr>
        <w:t xml:space="preserve">/admin/cursos</w:t>
      </w:r>
      <w:r>
        <w:br/>
      </w:r>
      <w:r>
        <w:rPr>
          <w:rStyle w:val="VerbatimChar"/>
        </w:rPr>
        <w:t xml:space="preserve">/admin/cursos/nuevo</w:t>
      </w:r>
      <w:r>
        <w:br/>
      </w:r>
      <w:r>
        <w:rPr>
          <w:rStyle w:val="VerbatimChar"/>
        </w:rPr>
        <w:t xml:space="preserve">/admin/cursos/[id]</w:t>
      </w:r>
      <w:r>
        <w:br/>
      </w:r>
      <w:r>
        <w:rPr>
          <w:rStyle w:val="VerbatimChar"/>
        </w:rPr>
        <w:t xml:space="preserve">/admin/categorias</w:t>
      </w:r>
      <w:r>
        <w:br/>
      </w:r>
      <w:r>
        <w:rPr>
          <w:rStyle w:val="VerbatimChar"/>
        </w:rPr>
        <w:t xml:space="preserve">/admin/usuarios</w:t>
      </w:r>
      <w:r>
        <w:br/>
      </w:r>
      <w:r>
        <w:rPr>
          <w:rStyle w:val="VerbatimChar"/>
        </w:rPr>
        <w:t xml:space="preserve">/admin/usuarios/[id]</w:t>
      </w:r>
      <w:r>
        <w:br/>
      </w:r>
      <w:r>
        <w:rPr>
          <w:rStyle w:val="VerbatimChar"/>
        </w:rPr>
        <w:t xml:space="preserve">/admin/inscripciones</w:t>
      </w:r>
      <w:r>
        <w:br/>
      </w:r>
      <w:r>
        <w:rPr>
          <w:rStyle w:val="VerbatimChar"/>
        </w:rPr>
        <w:t xml:space="preserve">/admin/pedidos</w:t>
      </w:r>
      <w:r>
        <w:br/>
      </w:r>
      <w:r>
        <w:rPr>
          <w:rStyle w:val="VerbatimChar"/>
        </w:rPr>
        <w:t xml:space="preserve">/admin/pedidos/[id]</w:t>
      </w:r>
      <w:r>
        <w:br/>
      </w:r>
      <w:r>
        <w:rPr>
          <w:rStyle w:val="VerbatimChar"/>
        </w:rPr>
        <w:t xml:space="preserve">/admin/pagos</w:t>
      </w:r>
      <w:r>
        <w:br/>
      </w:r>
      <w:r>
        <w:rPr>
          <w:rStyle w:val="VerbatimChar"/>
        </w:rPr>
        <w:t xml:space="preserve">/admin/cupones</w:t>
      </w:r>
      <w:r>
        <w:br/>
      </w:r>
      <w:r>
        <w:rPr>
          <w:rStyle w:val="VerbatimChar"/>
        </w:rPr>
        <w:t xml:space="preserve">/admin/resenas</w:t>
      </w:r>
      <w:r>
        <w:br/>
      </w:r>
      <w:r>
        <w:rPr>
          <w:rStyle w:val="VerbatimChar"/>
        </w:rPr>
        <w:t xml:space="preserve">/admin/certificados</w:t>
      </w:r>
      <w:r>
        <w:br/>
      </w:r>
      <w:r>
        <w:rPr>
          <w:rStyle w:val="VerbatimChar"/>
        </w:rPr>
        <w:t xml:space="preserve">/admin/blog</w:t>
      </w:r>
      <w:r>
        <w:br/>
      </w:r>
      <w:r>
        <w:rPr>
          <w:rStyle w:val="VerbatimChar"/>
        </w:rPr>
        <w:t xml:space="preserve">/admin/medios</w:t>
      </w:r>
      <w:r>
        <w:br/>
      </w:r>
      <w:r>
        <w:rPr>
          <w:rStyle w:val="VerbatimChar"/>
        </w:rPr>
        <w:t xml:space="preserve">/admin/notificaciones</w:t>
      </w:r>
      <w:r>
        <w:br/>
      </w:r>
      <w:r>
        <w:rPr>
          <w:rStyle w:val="VerbatimChar"/>
        </w:rPr>
        <w:t xml:space="preserve">/admin/reportes</w:t>
      </w:r>
      <w:r>
        <w:br/>
      </w:r>
      <w:r>
        <w:rPr>
          <w:rStyle w:val="VerbatimChar"/>
        </w:rPr>
        <w:t xml:space="preserve">/admin/auditoria</w:t>
      </w:r>
      <w:r>
        <w:br/>
      </w:r>
      <w:r>
        <w:rPr>
          <w:rStyle w:val="VerbatimChar"/>
        </w:rPr>
        <w:t xml:space="preserve">/admin/configuracion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estructura-del-backend"/>
    <w:p>
      <w:pPr>
        <w:pStyle w:val="Heading1"/>
      </w:pPr>
      <w:r>
        <w:t xml:space="preserve">33. Estructura del backend</w:t>
      </w:r>
    </w:p>
    <w:p>
      <w:pPr>
        <w:pStyle w:val="FirstParagraph"/>
      </w:pPr>
      <w:r>
        <w:t xml:space="preserve">Usar: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├── schema.prisma</w:t>
      </w:r>
      <w:r>
        <w:br/>
      </w:r>
      <w:r>
        <w:rPr>
          <w:rStyle w:val="VerbatimChar"/>
        </w:rPr>
        <w:t xml:space="preserve">│   ├── migrations/</w:t>
      </w:r>
      <w:r>
        <w:br/>
      </w:r>
      <w:r>
        <w:rPr>
          <w:rStyle w:val="VerbatimChar"/>
        </w:rPr>
        <w:t xml:space="preserve">│   └── seed.ts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common/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├── prisma/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users/</w:t>
      </w:r>
      <w:r>
        <w:br/>
      </w:r>
      <w:r>
        <w:rPr>
          <w:rStyle w:val="VerbatimChar"/>
        </w:rPr>
        <w:t xml:space="preserve">│   ├── roles/</w:t>
      </w:r>
      <w:r>
        <w:br/>
      </w:r>
      <w:r>
        <w:rPr>
          <w:rStyle w:val="VerbatimChar"/>
        </w:rPr>
        <w:t xml:space="preserve">│   ├── settings/</w:t>
      </w:r>
      <w:r>
        <w:br/>
      </w:r>
      <w:r>
        <w:rPr>
          <w:rStyle w:val="VerbatimChar"/>
        </w:rPr>
        <w:t xml:space="preserve">│   ├── email/</w:t>
      </w:r>
      <w:r>
        <w:br/>
      </w:r>
      <w:r>
        <w:rPr>
          <w:rStyle w:val="VerbatimChar"/>
        </w:rPr>
        <w:t xml:space="preserve">│   ├── categories/</w:t>
      </w:r>
      <w:r>
        <w:br/>
      </w:r>
      <w:r>
        <w:rPr>
          <w:rStyle w:val="VerbatimChar"/>
        </w:rPr>
        <w:t xml:space="preserve">│   ├── courses/</w:t>
      </w:r>
      <w:r>
        <w:br/>
      </w:r>
      <w:r>
        <w:rPr>
          <w:rStyle w:val="VerbatimChar"/>
        </w:rPr>
        <w:t xml:space="preserve">│   ├── lessons/</w:t>
      </w:r>
      <w:r>
        <w:br/>
      </w:r>
      <w:r>
        <w:rPr>
          <w:rStyle w:val="VerbatimChar"/>
        </w:rPr>
        <w:t xml:space="preserve">│   ├── media/</w:t>
      </w:r>
      <w:r>
        <w:br/>
      </w:r>
      <w:r>
        <w:rPr>
          <w:rStyle w:val="VerbatimChar"/>
        </w:rPr>
        <w:t xml:space="preserve">│   ├── carts/</w:t>
      </w:r>
      <w:r>
        <w:br/>
      </w:r>
      <w:r>
        <w:rPr>
          <w:rStyle w:val="VerbatimChar"/>
        </w:rPr>
        <w:t xml:space="preserve">│   ├── coupons/</w:t>
      </w:r>
      <w:r>
        <w:br/>
      </w:r>
      <w:r>
        <w:rPr>
          <w:rStyle w:val="VerbatimChar"/>
        </w:rPr>
        <w:t xml:space="preserve">│   ├── orders/</w:t>
      </w:r>
      <w:r>
        <w:br/>
      </w:r>
      <w:r>
        <w:rPr>
          <w:rStyle w:val="VerbatimChar"/>
        </w:rPr>
        <w:t xml:space="preserve">│   ├── payments/</w:t>
      </w:r>
      <w:r>
        <w:br/>
      </w:r>
      <w:r>
        <w:rPr>
          <w:rStyle w:val="VerbatimChar"/>
        </w:rPr>
        <w:t xml:space="preserve">│   ├── enrollments/</w:t>
      </w:r>
      <w:r>
        <w:br/>
      </w:r>
      <w:r>
        <w:rPr>
          <w:rStyle w:val="VerbatimChar"/>
        </w:rPr>
        <w:t xml:space="preserve">│   ├── learning/</w:t>
      </w:r>
      <w:r>
        <w:br/>
      </w:r>
      <w:r>
        <w:rPr>
          <w:rStyle w:val="VerbatimChar"/>
        </w:rPr>
        <w:t xml:space="preserve">│   ├── quizzes/</w:t>
      </w:r>
      <w:r>
        <w:br/>
      </w:r>
      <w:r>
        <w:rPr>
          <w:rStyle w:val="VerbatimChar"/>
        </w:rPr>
        <w:t xml:space="preserve">│   ├── certificates/</w:t>
      </w:r>
      <w:r>
        <w:br/>
      </w:r>
      <w:r>
        <w:rPr>
          <w:rStyle w:val="VerbatimChar"/>
        </w:rPr>
        <w:t xml:space="preserve">│   ├── reviews/</w:t>
      </w:r>
      <w:r>
        <w:br/>
      </w:r>
      <w:r>
        <w:rPr>
          <w:rStyle w:val="VerbatimChar"/>
        </w:rPr>
        <w:t xml:space="preserve">│   ├── notifications/</w:t>
      </w:r>
      <w:r>
        <w:br/>
      </w:r>
      <w:r>
        <w:rPr>
          <w:rStyle w:val="VerbatimChar"/>
        </w:rPr>
        <w:t xml:space="preserve">│   ├── blog/</w:t>
      </w:r>
      <w:r>
        <w:br/>
      </w:r>
      <w:r>
        <w:rPr>
          <w:rStyle w:val="VerbatimChar"/>
        </w:rPr>
        <w:t xml:space="preserve">│   ├── reports/</w:t>
      </w:r>
      <w:r>
        <w:br/>
      </w:r>
      <w:r>
        <w:rPr>
          <w:rStyle w:val="VerbatimChar"/>
        </w:rPr>
        <w:t xml:space="preserve">│   ├── audit/</w:t>
      </w:r>
      <w:r>
        <w:br/>
      </w:r>
      <w:r>
        <w:rPr>
          <w:rStyle w:val="VerbatimChar"/>
        </w:rPr>
        <w:t xml:space="preserve">│   ├── health/</w:t>
      </w:r>
      <w:r>
        <w:br/>
      </w:r>
      <w:r>
        <w:rPr>
          <w:rStyle w:val="VerbatimChar"/>
        </w:rPr>
        <w:t xml:space="preserve">│   ├── app.module.ts</w:t>
      </w:r>
      <w:r>
        <w:br/>
      </w:r>
      <w:r>
        <w:rPr>
          <w:rStyle w:val="VerbatimChar"/>
        </w:rPr>
        <w:t xml:space="preserve">│   └── main.ts</w:t>
      </w:r>
      <w:r>
        <w:br/>
      </w:r>
      <w:r>
        <w:rPr>
          <w:rStyle w:val="VerbatimChar"/>
        </w:rPr>
        <w:t xml:space="preserve">├── storage/</w:t>
      </w:r>
      <w:r>
        <w:br/>
      </w:r>
      <w:r>
        <w:rPr>
          <w:rStyle w:val="VerbatimChar"/>
        </w:rPr>
        <w:t xml:space="preserve">├── test/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nest-cli.json</w:t>
      </w:r>
      <w:r>
        <w:br/>
      </w:r>
      <w:r>
        <w:rPr>
          <w:rStyle w:val="VerbatimChar"/>
        </w:rPr>
        <w:t xml:space="preserve">└── .env.example</w:t>
      </w:r>
    </w:p>
    <w:p>
      <w:r>
        <w:pict>
          <v:rect style="width:0;height:1.5pt" o:hralign="center" o:hrstd="t" o:hr="t"/>
        </w:pict>
      </w:r>
    </w:p>
    <w:bookmarkEnd w:id="63"/>
    <w:bookmarkStart w:id="64" w:name="autenticación-1"/>
    <w:p>
      <w:pPr>
        <w:pStyle w:val="Heading1"/>
      </w:pPr>
      <w:r>
        <w:t xml:space="preserve">34. Autenticación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53"/>
        </w:numPr>
      </w:pPr>
      <w:r>
        <w:t xml:space="preserve">Registro.</w:t>
      </w:r>
    </w:p>
    <w:p>
      <w:pPr>
        <w:pStyle w:val="Compact"/>
        <w:numPr>
          <w:ilvl w:val="0"/>
          <w:numId w:val="1053"/>
        </w:numPr>
      </w:pPr>
      <w:r>
        <w:t xml:space="preserve">Verificación de correo.</w:t>
      </w:r>
    </w:p>
    <w:p>
      <w:pPr>
        <w:pStyle w:val="Compact"/>
        <w:numPr>
          <w:ilvl w:val="0"/>
          <w:numId w:val="1053"/>
        </w:numPr>
      </w:pPr>
      <w:r>
        <w:t xml:space="preserve">Login.</w:t>
      </w:r>
    </w:p>
    <w:p>
      <w:pPr>
        <w:pStyle w:val="Compact"/>
        <w:numPr>
          <w:ilvl w:val="0"/>
          <w:numId w:val="1053"/>
        </w:numPr>
      </w:pPr>
      <w:r>
        <w:t xml:space="preserve">Refresh token.</w:t>
      </w:r>
    </w:p>
    <w:p>
      <w:pPr>
        <w:pStyle w:val="Compact"/>
        <w:numPr>
          <w:ilvl w:val="0"/>
          <w:numId w:val="1053"/>
        </w:numPr>
      </w:pPr>
      <w:r>
        <w:t xml:space="preserve">Logout.</w:t>
      </w:r>
    </w:p>
    <w:p>
      <w:pPr>
        <w:pStyle w:val="Compact"/>
        <w:numPr>
          <w:ilvl w:val="0"/>
          <w:numId w:val="1053"/>
        </w:numPr>
      </w:pPr>
      <w:r>
        <w:t xml:space="preserve">Logout de todas las sesiones.</w:t>
      </w:r>
    </w:p>
    <w:p>
      <w:pPr>
        <w:pStyle w:val="Compact"/>
        <w:numPr>
          <w:ilvl w:val="0"/>
          <w:numId w:val="1053"/>
        </w:numPr>
      </w:pPr>
      <w:r>
        <w:t xml:space="preserve">Recuperación de contraseña.</w:t>
      </w:r>
    </w:p>
    <w:p>
      <w:pPr>
        <w:pStyle w:val="Compact"/>
        <w:numPr>
          <w:ilvl w:val="0"/>
          <w:numId w:val="1053"/>
        </w:numPr>
      </w:pPr>
      <w:r>
        <w:t xml:space="preserve">Restablecimiento.</w:t>
      </w:r>
    </w:p>
    <w:p>
      <w:pPr>
        <w:pStyle w:val="Compact"/>
        <w:numPr>
          <w:ilvl w:val="0"/>
          <w:numId w:val="1053"/>
        </w:numPr>
      </w:pPr>
      <w:r>
        <w:t xml:space="preserve">Cambio de contraseña.</w:t>
      </w:r>
    </w:p>
    <w:p>
      <w:pPr>
        <w:pStyle w:val="Compact"/>
        <w:numPr>
          <w:ilvl w:val="0"/>
          <w:numId w:val="1053"/>
        </w:numPr>
      </w:pPr>
      <w:r>
        <w:t xml:space="preserve">Perfil.</w:t>
      </w:r>
    </w:p>
    <w:p>
      <w:pPr>
        <w:pStyle w:val="Compact"/>
        <w:numPr>
          <w:ilvl w:val="0"/>
          <w:numId w:val="1053"/>
        </w:numPr>
      </w:pPr>
      <w:r>
        <w:t xml:space="preserve">Suspensión.</w:t>
      </w:r>
    </w:p>
    <w:p>
      <w:pPr>
        <w:pStyle w:val="Compact"/>
        <w:numPr>
          <w:ilvl w:val="0"/>
          <w:numId w:val="1053"/>
        </w:numPr>
      </w:pPr>
      <w:r>
        <w:t xml:space="preserve">Reactivación.</w:t>
      </w:r>
    </w:p>
    <w:p>
      <w:pPr>
        <w:pStyle w:val="Compact"/>
        <w:numPr>
          <w:ilvl w:val="0"/>
          <w:numId w:val="1053"/>
        </w:numPr>
      </w:pPr>
      <w:r>
        <w:t xml:space="preserve">Historial de sesiones.</w:t>
      </w:r>
    </w:p>
    <w:p>
      <w:pPr>
        <w:pStyle w:val="Compact"/>
        <w:numPr>
          <w:ilvl w:val="0"/>
          <w:numId w:val="1053"/>
        </w:numPr>
      </w:pPr>
      <w:r>
        <w:t xml:space="preserve">Revocación de sesión.</w:t>
      </w:r>
    </w:p>
    <w:p>
      <w:pPr>
        <w:pStyle w:val="FirstParagraph"/>
      </w:pPr>
      <w:r>
        <w:t xml:space="preserve">Utilizar:</w:t>
      </w:r>
    </w:p>
    <w:p>
      <w:pPr>
        <w:pStyle w:val="Compact"/>
        <w:numPr>
          <w:ilvl w:val="0"/>
          <w:numId w:val="1054"/>
        </w:numPr>
      </w:pPr>
      <w:r>
        <w:t xml:space="preserve">Argon2id.</w:t>
      </w:r>
    </w:p>
    <w:p>
      <w:pPr>
        <w:pStyle w:val="Compact"/>
        <w:numPr>
          <w:ilvl w:val="0"/>
          <w:numId w:val="1054"/>
        </w:numPr>
      </w:pPr>
      <w:r>
        <w:t xml:space="preserve">Access token.</w:t>
      </w:r>
    </w:p>
    <w:p>
      <w:pPr>
        <w:pStyle w:val="Compact"/>
        <w:numPr>
          <w:ilvl w:val="0"/>
          <w:numId w:val="1054"/>
        </w:numPr>
      </w:pPr>
      <w:r>
        <w:t xml:space="preserve">Refresh token.</w:t>
      </w:r>
    </w:p>
    <w:p>
      <w:pPr>
        <w:pStyle w:val="Compact"/>
        <w:numPr>
          <w:ilvl w:val="0"/>
          <w:numId w:val="1054"/>
        </w:numPr>
      </w:pPr>
      <w:r>
        <w:t xml:space="preserve">Cookies HttpOnly.</w:t>
      </w:r>
    </w:p>
    <w:p>
      <w:pPr>
        <w:pStyle w:val="Compact"/>
        <w:numPr>
          <w:ilvl w:val="0"/>
          <w:numId w:val="1054"/>
        </w:numPr>
      </w:pPr>
      <w:r>
        <w:t xml:space="preserve">Rotación de refresh tokens.</w:t>
      </w:r>
    </w:p>
    <w:p>
      <w:pPr>
        <w:pStyle w:val="Compact"/>
        <w:numPr>
          <w:ilvl w:val="0"/>
          <w:numId w:val="1054"/>
        </w:numPr>
      </w:pPr>
      <w:r>
        <w:t xml:space="preserve">Hash de refresh tokens.</w:t>
      </w:r>
    </w:p>
    <w:p>
      <w:pPr>
        <w:pStyle w:val="Compact"/>
        <w:numPr>
          <w:ilvl w:val="0"/>
          <w:numId w:val="1054"/>
        </w:numPr>
      </w:pPr>
      <w:r>
        <w:t xml:space="preserve">Protección CSRF.</w:t>
      </w:r>
    </w:p>
    <w:p>
      <w:pPr>
        <w:pStyle w:val="Compact"/>
        <w:numPr>
          <w:ilvl w:val="0"/>
          <w:numId w:val="1054"/>
        </w:numPr>
      </w:pPr>
      <w:r>
        <w:t xml:space="preserve">Rate limiting.</w:t>
      </w:r>
    </w:p>
    <w:p>
      <w:pPr>
        <w:pStyle w:val="Compact"/>
        <w:numPr>
          <w:ilvl w:val="0"/>
          <w:numId w:val="1054"/>
        </w:numPr>
      </w:pPr>
      <w:r>
        <w:t xml:space="preserve">Bloqueo temporal.</w:t>
      </w:r>
    </w:p>
    <w:p>
      <w:pPr>
        <w:pStyle w:val="Compact"/>
        <w:numPr>
          <w:ilvl w:val="0"/>
          <w:numId w:val="1054"/>
        </w:numPr>
      </w:pPr>
      <w:r>
        <w:t xml:space="preserve">Auditoría.</w:t>
      </w:r>
    </w:p>
    <w:p>
      <w:pPr>
        <w:pStyle w:val="FirstParagraph"/>
      </w:pPr>
      <w:r>
        <w:t xml:space="preserve">No almacenar tokens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Start w:id="65" w:name="usuarios-roles-y-permisos"/>
    <w:p>
      <w:pPr>
        <w:pStyle w:val="Heading1"/>
      </w:pPr>
      <w:r>
        <w:t xml:space="preserve">35. Usuarios, roles y permisos</w:t>
      </w:r>
    </w:p>
    <w:p>
      <w:pPr>
        <w:pStyle w:val="FirstParagraph"/>
      </w:pPr>
      <w:r>
        <w:t xml:space="preserve">Roles iniciales:</w:t>
      </w:r>
    </w:p>
    <w:p>
      <w:pPr>
        <w:pStyle w:val="SourceCode"/>
      </w:pPr>
      <w:r>
        <w:rPr>
          <w:rStyle w:val="VerbatimChar"/>
        </w:rPr>
        <w:t xml:space="preserve">STUDENT</w:t>
      </w:r>
      <w:r>
        <w:br/>
      </w:r>
      <w:r>
        <w:rPr>
          <w:rStyle w:val="VerbatimChar"/>
        </w:rPr>
        <w:t xml:space="preserve">INSTRUCTOR</w:t>
      </w:r>
      <w:r>
        <w:br/>
      </w:r>
      <w:r>
        <w:rPr>
          <w:rStyle w:val="VerbatimChar"/>
        </w:rPr>
        <w:t xml:space="preserve">CONTENT_MANAGER</w:t>
      </w:r>
      <w:r>
        <w:br/>
      </w:r>
      <w:r>
        <w:rPr>
          <w:rStyle w:val="VerbatimChar"/>
        </w:rPr>
        <w:t xml:space="preserve">SUPPORT</w:t>
      </w:r>
      <w:r>
        <w:br/>
      </w: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SUPER_ADMIN</w:t>
      </w:r>
    </w:p>
    <w:p>
      <w:pPr>
        <w:pStyle w:val="FirstParagraph"/>
      </w:pPr>
      <w:r>
        <w:t xml:space="preserve">Modelos: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UserRole</w:t>
      </w:r>
      <w:r>
        <w:br/>
      </w:r>
      <w:r>
        <w:rPr>
          <w:rStyle w:val="VerbatimChar"/>
        </w:rPr>
        <w:t xml:space="preserve">RolePermission</w:t>
      </w:r>
      <w:r>
        <w:br/>
      </w:r>
      <w:r>
        <w:rPr>
          <w:rStyle w:val="VerbatimChar"/>
        </w:rPr>
        <w:t xml:space="preserve">RefreshSession</w:t>
      </w:r>
      <w:r>
        <w:br/>
      </w:r>
      <w:r>
        <w:rPr>
          <w:rStyle w:val="VerbatimChar"/>
        </w:rPr>
        <w:t xml:space="preserve">EmailVerificationToken</w:t>
      </w:r>
      <w:r>
        <w:br/>
      </w:r>
      <w:r>
        <w:rPr>
          <w:rStyle w:val="VerbatimChar"/>
        </w:rPr>
        <w:t xml:space="preserve">PasswordResetToken</w:t>
      </w:r>
      <w:r>
        <w:br/>
      </w:r>
      <w:r>
        <w:rPr>
          <w:rStyle w:val="VerbatimChar"/>
        </w:rPr>
        <w:t xml:space="preserve">LoginAttempt</w:t>
      </w:r>
      <w:r>
        <w:br/>
      </w:r>
      <w:r>
        <w:rPr>
          <w:rStyle w:val="VerbatimChar"/>
        </w:rPr>
        <w:t xml:space="preserve">TermsAcceptance</w:t>
      </w:r>
      <w:r>
        <w:br/>
      </w:r>
      <w:r>
        <w:rPr>
          <w:rStyle w:val="VerbatimChar"/>
        </w:rPr>
        <w:t xml:space="preserve">AuditLog</w:t>
      </w:r>
    </w:p>
    <w:p>
      <w:pPr>
        <w:pStyle w:val="FirstParagraph"/>
      </w:pPr>
      <w:r>
        <w:t xml:space="preserve">Un usuario puede tener varios roles.</w:t>
      </w:r>
    </w:p>
    <w:p>
      <w:pPr>
        <w:pStyle w:val="BodyText"/>
      </w:pPr>
      <w:r>
        <w:t xml:space="preserve">Nunca confiar en roles enviados desde el frontend.</w:t>
      </w:r>
    </w:p>
    <w:p>
      <w:r>
        <w:pict>
          <v:rect style="width:0;height:1.5pt" o:hralign="center" o:hrstd="t" o:hr="t"/>
        </w:pict>
      </w:r>
    </w:p>
    <w:bookmarkEnd w:id="65"/>
    <w:bookmarkStart w:id="66" w:name="catálogo-académico"/>
    <w:p>
      <w:pPr>
        <w:pStyle w:val="Heading1"/>
      </w:pPr>
      <w:r>
        <w:t xml:space="preserve">36. Catálogo académico</w:t>
      </w:r>
    </w:p>
    <w:p>
      <w:pPr>
        <w:pStyle w:val="FirstParagraph"/>
      </w:pPr>
      <w:r>
        <w:t xml:space="preserve">Modelos:</w:t>
      </w:r>
    </w:p>
    <w:p>
      <w:pPr>
        <w:pStyle w:val="SourceCode"/>
      </w:pP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Course</w:t>
      </w:r>
      <w:r>
        <w:br/>
      </w:r>
      <w:r>
        <w:rPr>
          <w:rStyle w:val="VerbatimChar"/>
        </w:rPr>
        <w:t xml:space="preserve">CourseInstructor</w:t>
      </w:r>
      <w:r>
        <w:br/>
      </w:r>
      <w:r>
        <w:rPr>
          <w:rStyle w:val="VerbatimChar"/>
        </w:rPr>
        <w:t xml:space="preserve">CourseSection</w:t>
      </w:r>
      <w:r>
        <w:br/>
      </w:r>
      <w:r>
        <w:rPr>
          <w:rStyle w:val="VerbatimChar"/>
        </w:rPr>
        <w:t xml:space="preserve">Lesson</w:t>
      </w:r>
      <w:r>
        <w:br/>
      </w:r>
      <w:r>
        <w:rPr>
          <w:rStyle w:val="VerbatimChar"/>
        </w:rPr>
        <w:t xml:space="preserve">LessonResource</w:t>
      </w:r>
      <w:r>
        <w:br/>
      </w:r>
      <w:r>
        <w:rPr>
          <w:rStyle w:val="VerbatimChar"/>
        </w:rPr>
        <w:t xml:space="preserve">CourseTag</w:t>
      </w:r>
      <w:r>
        <w:br/>
      </w:r>
      <w:r>
        <w:rPr>
          <w:rStyle w:val="VerbatimChar"/>
        </w:rPr>
        <w:t xml:space="preserve">Tag</w:t>
      </w:r>
      <w:r>
        <w:br/>
      </w:r>
      <w:r>
        <w:rPr>
          <w:rStyle w:val="VerbatimChar"/>
        </w:rPr>
        <w:t xml:space="preserve">CourseRequirement</w:t>
      </w:r>
      <w:r>
        <w:br/>
      </w:r>
      <w:r>
        <w:rPr>
          <w:rStyle w:val="VerbatimChar"/>
        </w:rPr>
        <w:t xml:space="preserve">CourseLearningOutcome</w:t>
      </w:r>
      <w:r>
        <w:br/>
      </w:r>
      <w:r>
        <w:rPr>
          <w:rStyle w:val="VerbatimChar"/>
        </w:rPr>
        <w:t xml:space="preserve">MediaAsset</w:t>
      </w:r>
    </w:p>
    <w:p>
      <w:pPr>
        <w:pStyle w:val="FirstParagraph"/>
      </w:pPr>
      <w:r>
        <w:t xml:space="preserve">Cada curso debe incluir:</w:t>
      </w:r>
    </w:p>
    <w:p>
      <w:pPr>
        <w:pStyle w:val="Compact"/>
        <w:numPr>
          <w:ilvl w:val="0"/>
          <w:numId w:val="1055"/>
        </w:numPr>
      </w:pPr>
      <w:r>
        <w:t xml:space="preserve">Título.</w:t>
      </w:r>
    </w:p>
    <w:p>
      <w:pPr>
        <w:pStyle w:val="Compact"/>
        <w:numPr>
          <w:ilvl w:val="0"/>
          <w:numId w:val="1055"/>
        </w:numPr>
      </w:pPr>
      <w:r>
        <w:t xml:space="preserve">Slug.</w:t>
      </w:r>
    </w:p>
    <w:p>
      <w:pPr>
        <w:pStyle w:val="Compact"/>
        <w:numPr>
          <w:ilvl w:val="0"/>
          <w:numId w:val="1055"/>
        </w:numPr>
      </w:pPr>
      <w:r>
        <w:t xml:space="preserve">Extracto.</w:t>
      </w:r>
    </w:p>
    <w:p>
      <w:pPr>
        <w:pStyle w:val="Compact"/>
        <w:numPr>
          <w:ilvl w:val="0"/>
          <w:numId w:val="1055"/>
        </w:numPr>
      </w:pPr>
      <w:r>
        <w:t xml:space="preserve">Descripción.</w:t>
      </w:r>
    </w:p>
    <w:p>
      <w:pPr>
        <w:pStyle w:val="Compact"/>
        <w:numPr>
          <w:ilvl w:val="0"/>
          <w:numId w:val="1055"/>
        </w:numPr>
      </w:pPr>
      <w:r>
        <w:t xml:space="preserve">Categoría.</w:t>
      </w:r>
    </w:p>
    <w:p>
      <w:pPr>
        <w:pStyle w:val="Compact"/>
        <w:numPr>
          <w:ilvl w:val="0"/>
          <w:numId w:val="1055"/>
        </w:numPr>
      </w:pPr>
      <w:r>
        <w:t xml:space="preserve">Etiquetas.</w:t>
      </w:r>
    </w:p>
    <w:p>
      <w:pPr>
        <w:pStyle w:val="Compact"/>
        <w:numPr>
          <w:ilvl w:val="0"/>
          <w:numId w:val="1055"/>
        </w:numPr>
      </w:pPr>
      <w:r>
        <w:t xml:space="preserve">Instructor.</w:t>
      </w:r>
    </w:p>
    <w:p>
      <w:pPr>
        <w:pStyle w:val="Compact"/>
        <w:numPr>
          <w:ilvl w:val="0"/>
          <w:numId w:val="1055"/>
        </w:numPr>
      </w:pPr>
      <w:r>
        <w:t xml:space="preserve">Imagen.</w:t>
      </w:r>
    </w:p>
    <w:p>
      <w:pPr>
        <w:pStyle w:val="Compact"/>
        <w:numPr>
          <w:ilvl w:val="0"/>
          <w:numId w:val="1055"/>
        </w:numPr>
      </w:pPr>
      <w:r>
        <w:t xml:space="preserve">Video promocional.</w:t>
      </w:r>
    </w:p>
    <w:p>
      <w:pPr>
        <w:pStyle w:val="Compact"/>
        <w:numPr>
          <w:ilvl w:val="0"/>
          <w:numId w:val="1055"/>
        </w:numPr>
      </w:pPr>
      <w:r>
        <w:t xml:space="preserve">Precio.</w:t>
      </w:r>
    </w:p>
    <w:p>
      <w:pPr>
        <w:pStyle w:val="Compact"/>
        <w:numPr>
          <w:ilvl w:val="0"/>
          <w:numId w:val="1055"/>
        </w:numPr>
      </w:pPr>
      <w:r>
        <w:t xml:space="preserve">Precio promocional.</w:t>
      </w:r>
    </w:p>
    <w:p>
      <w:pPr>
        <w:pStyle w:val="Compact"/>
        <w:numPr>
          <w:ilvl w:val="0"/>
          <w:numId w:val="1055"/>
        </w:numPr>
      </w:pPr>
      <w:r>
        <w:t xml:space="preserve">Moneda.</w:t>
      </w:r>
    </w:p>
    <w:p>
      <w:pPr>
        <w:pStyle w:val="Compact"/>
        <w:numPr>
          <w:ilvl w:val="0"/>
          <w:numId w:val="1055"/>
        </w:numPr>
      </w:pPr>
      <w:r>
        <w:t xml:space="preserve">Nivel.</w:t>
      </w:r>
    </w:p>
    <w:p>
      <w:pPr>
        <w:pStyle w:val="Compact"/>
        <w:numPr>
          <w:ilvl w:val="0"/>
          <w:numId w:val="1055"/>
        </w:numPr>
      </w:pPr>
      <w:r>
        <w:t xml:space="preserve">Idioma.</w:t>
      </w:r>
    </w:p>
    <w:p>
      <w:pPr>
        <w:pStyle w:val="Compact"/>
        <w:numPr>
          <w:ilvl w:val="0"/>
          <w:numId w:val="1055"/>
        </w:numPr>
      </w:pPr>
      <w:r>
        <w:t xml:space="preserve">Duración.</w:t>
      </w:r>
    </w:p>
    <w:p>
      <w:pPr>
        <w:pStyle w:val="Compact"/>
        <w:numPr>
          <w:ilvl w:val="0"/>
          <w:numId w:val="1055"/>
        </w:numPr>
      </w:pPr>
      <w:r>
        <w:t xml:space="preserve">Estado.</w:t>
      </w:r>
    </w:p>
    <w:p>
      <w:pPr>
        <w:pStyle w:val="Compact"/>
        <w:numPr>
          <w:ilvl w:val="0"/>
          <w:numId w:val="1055"/>
        </w:numPr>
      </w:pPr>
      <w:r>
        <w:t xml:space="preserve">Visibilidad.</w:t>
      </w:r>
    </w:p>
    <w:p>
      <w:pPr>
        <w:pStyle w:val="Compact"/>
        <w:numPr>
          <w:ilvl w:val="0"/>
          <w:numId w:val="1055"/>
        </w:numPr>
      </w:pPr>
      <w:r>
        <w:t xml:space="preserve">Requisitos.</w:t>
      </w:r>
    </w:p>
    <w:p>
      <w:pPr>
        <w:pStyle w:val="Compact"/>
        <w:numPr>
          <w:ilvl w:val="0"/>
          <w:numId w:val="1055"/>
        </w:numPr>
      </w:pPr>
      <w:r>
        <w:t xml:space="preserve">Resultados.</w:t>
      </w:r>
    </w:p>
    <w:p>
      <w:pPr>
        <w:pStyle w:val="Compact"/>
        <w:numPr>
          <w:ilvl w:val="0"/>
          <w:numId w:val="1055"/>
        </w:numPr>
      </w:pPr>
      <w:r>
        <w:t xml:space="preserve">Audiencia.</w:t>
      </w:r>
    </w:p>
    <w:p>
      <w:pPr>
        <w:pStyle w:val="Compact"/>
        <w:numPr>
          <w:ilvl w:val="0"/>
          <w:numId w:val="1055"/>
        </w:numPr>
      </w:pPr>
      <w:r>
        <w:t xml:space="preserve">Acceso.</w:t>
      </w:r>
    </w:p>
    <w:p>
      <w:pPr>
        <w:pStyle w:val="Compact"/>
        <w:numPr>
          <w:ilvl w:val="0"/>
          <w:numId w:val="1055"/>
        </w:numPr>
      </w:pPr>
      <w:r>
        <w:t xml:space="preserve">Certificado.</w:t>
      </w:r>
    </w:p>
    <w:p>
      <w:pPr>
        <w:pStyle w:val="Compact"/>
        <w:numPr>
          <w:ilvl w:val="0"/>
          <w:numId w:val="1055"/>
        </w:numPr>
      </w:pPr>
      <w:r>
        <w:t xml:space="preserve">SEO.</w:t>
      </w:r>
    </w:p>
    <w:p>
      <w:pPr>
        <w:pStyle w:val="FirstParagraph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IN_REVIEW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HIDDEN</w:t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66"/>
    <w:bookmarkStart w:id="67" w:name="constructor-de-cursos"/>
    <w:p>
      <w:pPr>
        <w:pStyle w:val="Heading1"/>
      </w:pPr>
      <w:r>
        <w:t xml:space="preserve">37. Constructor de cursos</w:t>
      </w:r>
    </w:p>
    <w:p>
      <w:pPr>
        <w:pStyle w:val="FirstParagraph"/>
      </w:pPr>
      <w:r>
        <w:t xml:space="preserve">El administrador debe poder:</w:t>
      </w:r>
    </w:p>
    <w:p>
      <w:pPr>
        <w:pStyle w:val="Compact"/>
        <w:numPr>
          <w:ilvl w:val="0"/>
          <w:numId w:val="1056"/>
        </w:numPr>
      </w:pPr>
      <w:r>
        <w:t xml:space="preserve">Crear curso.</w:t>
      </w:r>
    </w:p>
    <w:p>
      <w:pPr>
        <w:pStyle w:val="Compact"/>
        <w:numPr>
          <w:ilvl w:val="0"/>
          <w:numId w:val="1056"/>
        </w:numPr>
      </w:pPr>
      <w:r>
        <w:t xml:space="preserve">Editar.</w:t>
      </w:r>
    </w:p>
    <w:p>
      <w:pPr>
        <w:pStyle w:val="Compact"/>
        <w:numPr>
          <w:ilvl w:val="0"/>
          <w:numId w:val="1056"/>
        </w:numPr>
      </w:pPr>
      <w:r>
        <w:t xml:space="preserve">Duplicar.</w:t>
      </w:r>
    </w:p>
    <w:p>
      <w:pPr>
        <w:pStyle w:val="Compact"/>
        <w:numPr>
          <w:ilvl w:val="0"/>
          <w:numId w:val="1056"/>
        </w:numPr>
      </w:pPr>
      <w:r>
        <w:t xml:space="preserve">Publicar.</w:t>
      </w:r>
    </w:p>
    <w:p>
      <w:pPr>
        <w:pStyle w:val="Compact"/>
        <w:numPr>
          <w:ilvl w:val="0"/>
          <w:numId w:val="1056"/>
        </w:numPr>
      </w:pPr>
      <w:r>
        <w:t xml:space="preserve">Despublicar.</w:t>
      </w:r>
    </w:p>
    <w:p>
      <w:pPr>
        <w:pStyle w:val="Compact"/>
        <w:numPr>
          <w:ilvl w:val="0"/>
          <w:numId w:val="1056"/>
        </w:numPr>
      </w:pPr>
      <w:r>
        <w:t xml:space="preserve">Archivar.</w:t>
      </w:r>
    </w:p>
    <w:p>
      <w:pPr>
        <w:pStyle w:val="Compact"/>
        <w:numPr>
          <w:ilvl w:val="0"/>
          <w:numId w:val="1056"/>
        </w:numPr>
      </w:pPr>
      <w:r>
        <w:t xml:space="preserve">Crear secciones.</w:t>
      </w:r>
    </w:p>
    <w:p>
      <w:pPr>
        <w:pStyle w:val="Compact"/>
        <w:numPr>
          <w:ilvl w:val="0"/>
          <w:numId w:val="1056"/>
        </w:numPr>
      </w:pPr>
      <w:r>
        <w:t xml:space="preserve">Crear lecciones.</w:t>
      </w:r>
    </w:p>
    <w:p>
      <w:pPr>
        <w:pStyle w:val="Compact"/>
        <w:numPr>
          <w:ilvl w:val="0"/>
          <w:numId w:val="1056"/>
        </w:numPr>
      </w:pPr>
      <w:r>
        <w:t xml:space="preserve">Ordenar secciones.</w:t>
      </w:r>
    </w:p>
    <w:p>
      <w:pPr>
        <w:pStyle w:val="Compact"/>
        <w:numPr>
          <w:ilvl w:val="0"/>
          <w:numId w:val="1056"/>
        </w:numPr>
      </w:pPr>
      <w:r>
        <w:t xml:space="preserve">Ordenar lecciones.</w:t>
      </w:r>
    </w:p>
    <w:p>
      <w:pPr>
        <w:pStyle w:val="Compact"/>
        <w:numPr>
          <w:ilvl w:val="0"/>
          <w:numId w:val="1056"/>
        </w:numPr>
      </w:pPr>
      <w:r>
        <w:t xml:space="preserve">Añadir recursos.</w:t>
      </w:r>
    </w:p>
    <w:p>
      <w:pPr>
        <w:pStyle w:val="Compact"/>
        <w:numPr>
          <w:ilvl w:val="0"/>
          <w:numId w:val="1056"/>
        </w:numPr>
      </w:pPr>
      <w:r>
        <w:t xml:space="preserve">Añadir cuestionarios.</w:t>
      </w:r>
    </w:p>
    <w:p>
      <w:pPr>
        <w:pStyle w:val="Compact"/>
        <w:numPr>
          <w:ilvl w:val="0"/>
          <w:numId w:val="1056"/>
        </w:numPr>
      </w:pPr>
      <w:r>
        <w:t xml:space="preserve">Definir lecciones gratuitas.</w:t>
      </w:r>
    </w:p>
    <w:p>
      <w:pPr>
        <w:pStyle w:val="Compact"/>
        <w:numPr>
          <w:ilvl w:val="0"/>
          <w:numId w:val="1056"/>
        </w:numPr>
      </w:pPr>
      <w:r>
        <w:t xml:space="preserve">Previsualizar como alumno.</w:t>
      </w:r>
    </w:p>
    <w:p>
      <w:pPr>
        <w:pStyle w:val="Compact"/>
        <w:numPr>
          <w:ilvl w:val="0"/>
          <w:numId w:val="1056"/>
        </w:numPr>
      </w:pPr>
      <w:r>
        <w:t xml:space="preserve">Consultar inscritos.</w:t>
      </w:r>
    </w:p>
    <w:p>
      <w:pPr>
        <w:pStyle w:val="Compact"/>
        <w:numPr>
          <w:ilvl w:val="0"/>
          <w:numId w:val="1056"/>
        </w:numPr>
      </w:pPr>
      <w:r>
        <w:t xml:space="preserve">Exportar inscritos.</w:t>
      </w:r>
    </w:p>
    <w:p>
      <w:pPr>
        <w:pStyle w:val="Compact"/>
        <w:numPr>
          <w:ilvl w:val="0"/>
          <w:numId w:val="1056"/>
        </w:numPr>
      </w:pPr>
      <w:r>
        <w:t xml:space="preserve">Consultar progreso.</w:t>
      </w:r>
    </w:p>
    <w:p>
      <w:pPr>
        <w:pStyle w:val="FirstParagraph"/>
      </w:pPr>
      <w:r>
        <w:t xml:space="preserve">Tipos de lección:</w:t>
      </w:r>
    </w:p>
    <w:p>
      <w:pPr>
        <w:pStyle w:val="SourceCode"/>
      </w:pPr>
      <w:r>
        <w:rPr>
          <w:rStyle w:val="VerbatimChar"/>
        </w:rPr>
        <w:t xml:space="preserve">VIDEO</w:t>
      </w:r>
      <w:r>
        <w:br/>
      </w:r>
      <w:r>
        <w:rPr>
          <w:rStyle w:val="VerbatimChar"/>
        </w:rPr>
        <w:t xml:space="preserve">ARTICLE</w:t>
      </w:r>
      <w:r>
        <w:br/>
      </w:r>
      <w:r>
        <w:rPr>
          <w:rStyle w:val="VerbatimChar"/>
        </w:rPr>
        <w:t xml:space="preserve">QUIZ</w:t>
      </w:r>
      <w:r>
        <w:br/>
      </w:r>
      <w:r>
        <w:rPr>
          <w:rStyle w:val="VerbatimChar"/>
        </w:rPr>
        <w:t xml:space="preserve">ASSIGNMENT</w:t>
      </w:r>
      <w:r>
        <w:br/>
      </w:r>
      <w:r>
        <w:rPr>
          <w:rStyle w:val="VerbatimChar"/>
        </w:rPr>
        <w:t xml:space="preserve">LIVE_SESSION</w:t>
      </w:r>
      <w:r>
        <w:br/>
      </w:r>
      <w:r>
        <w:rPr>
          <w:rStyle w:val="VerbatimChar"/>
        </w:rPr>
        <w:t xml:space="preserve">DOWNLOAD</w:t>
      </w:r>
    </w:p>
    <w:p>
      <w:r>
        <w:pict>
          <v:rect style="width:0;height:1.5pt" o:hralign="center" o:hrstd="t" o:hr="t"/>
        </w:pict>
      </w:r>
    </w:p>
    <w:bookmarkEnd w:id="67"/>
    <w:bookmarkStart w:id="68" w:name="carrito-pedidos-y-pagos"/>
    <w:p>
      <w:pPr>
        <w:pStyle w:val="Heading1"/>
      </w:pPr>
      <w:r>
        <w:t xml:space="preserve">38. Carrito, pedidos y pagos</w:t>
      </w:r>
    </w:p>
    <w:p>
      <w:pPr>
        <w:pStyle w:val="FirstParagraph"/>
      </w:pPr>
      <w:r>
        <w:t xml:space="preserve">Modelos: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CartItem</w:t>
      </w:r>
      <w:r>
        <w:br/>
      </w:r>
      <w:r>
        <w:rPr>
          <w:rStyle w:val="VerbatimChar"/>
        </w:rPr>
        <w:t xml:space="preserve">Coupon</w:t>
      </w:r>
      <w:r>
        <w:br/>
      </w:r>
      <w:r>
        <w:rPr>
          <w:rStyle w:val="VerbatimChar"/>
        </w:rPr>
        <w:t xml:space="preserve">CouponCourse</w:t>
      </w:r>
      <w:r>
        <w:br/>
      </w:r>
      <w:r>
        <w:rPr>
          <w:rStyle w:val="VerbatimChar"/>
        </w:rPr>
        <w:t xml:space="preserve">CouponRedemption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OrderItem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PaymentEvent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BillingProfile</w:t>
      </w:r>
    </w:p>
    <w:p>
      <w:pPr>
        <w:pStyle w:val="FirstParagraph"/>
      </w:pPr>
      <w:r>
        <w:t xml:space="preserve">Nunca confiar en importes enviados por el frontend.</w:t>
      </w:r>
    </w:p>
    <w:p>
      <w:pPr>
        <w:pStyle w:val="BodyText"/>
      </w:pPr>
      <w:r>
        <w:t xml:space="preserve">El backend debe calcular:</w:t>
      </w:r>
    </w:p>
    <w:p>
      <w:pPr>
        <w:pStyle w:val="Compact"/>
        <w:numPr>
          <w:ilvl w:val="0"/>
          <w:numId w:val="1057"/>
        </w:numPr>
      </w:pPr>
      <w:r>
        <w:t xml:space="preserve">Precio.</w:t>
      </w:r>
    </w:p>
    <w:p>
      <w:pPr>
        <w:pStyle w:val="Compact"/>
        <w:numPr>
          <w:ilvl w:val="0"/>
          <w:numId w:val="1057"/>
        </w:numPr>
      </w:pPr>
      <w:r>
        <w:t xml:space="preserve">Subtotal.</w:t>
      </w:r>
    </w:p>
    <w:p>
      <w:pPr>
        <w:pStyle w:val="Compact"/>
        <w:numPr>
          <w:ilvl w:val="0"/>
          <w:numId w:val="1057"/>
        </w:numPr>
      </w:pPr>
      <w:r>
        <w:t xml:space="preserve">Descuento.</w:t>
      </w:r>
    </w:p>
    <w:p>
      <w:pPr>
        <w:pStyle w:val="Compact"/>
        <w:numPr>
          <w:ilvl w:val="0"/>
          <w:numId w:val="1057"/>
        </w:numPr>
      </w:pPr>
      <w:r>
        <w:t xml:space="preserve">Impuesto.</w:t>
      </w:r>
    </w:p>
    <w:p>
      <w:pPr>
        <w:pStyle w:val="Compact"/>
        <w:numPr>
          <w:ilvl w:val="0"/>
          <w:numId w:val="1057"/>
        </w:numPr>
      </w:pPr>
      <w:r>
        <w:t xml:space="preserve">Total.</w:t>
      </w:r>
    </w:p>
    <w:p>
      <w:pPr>
        <w:pStyle w:val="FirstParagraph"/>
      </w:pPr>
      <w:r>
        <w:t xml:space="preserve">Estados del pedido: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AWAITING_PAYMENT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REFUNDED</w:t>
      </w:r>
      <w:r>
        <w:br/>
      </w:r>
      <w:r>
        <w:rPr>
          <w:rStyle w:val="VerbatimChar"/>
        </w:rPr>
        <w:t xml:space="preserve">PARTIALLY_REFUNDED</w:t>
      </w:r>
    </w:p>
    <w:p>
      <w:pPr>
        <w:pStyle w:val="FirstParagraph"/>
      </w:pPr>
      <w:r>
        <w:t xml:space="preserve">Crear inscripciones únicamente después de confirmar el pago.</w:t>
      </w:r>
    </w:p>
    <w:p>
      <w:r>
        <w:pict>
          <v:rect style="width:0;height:1.5pt" o:hralign="center" o:hrstd="t" o:hr="t"/>
        </w:pict>
      </w:r>
    </w:p>
    <w:bookmarkEnd w:id="68"/>
    <w:bookmarkStart w:id="69" w:name="inscripciones"/>
    <w:p>
      <w:pPr>
        <w:pStyle w:val="Heading1"/>
      </w:pPr>
      <w:r>
        <w:t xml:space="preserve">39. Inscripciones</w:t>
      </w:r>
    </w:p>
    <w:p>
      <w:pPr>
        <w:pStyle w:val="FirstParagraph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Enrollment</w:t>
      </w:r>
    </w:p>
    <w:p>
      <w:pPr>
        <w:pStyle w:val="FirstParagraph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REFUNDED</w:t>
      </w:r>
    </w:p>
    <w:p>
      <w:pPr>
        <w:pStyle w:val="FirstParagraph"/>
      </w:pPr>
      <w:r>
        <w:t xml:space="preserve">Tipos:</w:t>
      </w:r>
    </w:p>
    <w:p>
      <w:pPr>
        <w:pStyle w:val="SourceCode"/>
      </w:pPr>
      <w:r>
        <w:rPr>
          <w:rStyle w:val="VerbatimChar"/>
        </w:rPr>
        <w:t xml:space="preserve">PURCHASE</w:t>
      </w:r>
      <w:r>
        <w:br/>
      </w:r>
      <w:r>
        <w:rPr>
          <w:rStyle w:val="VerbatimChar"/>
        </w:rPr>
        <w:t xml:space="preserve">FREE</w:t>
      </w:r>
      <w:r>
        <w:br/>
      </w:r>
      <w:r>
        <w:rPr>
          <w:rStyle w:val="VerbatimChar"/>
        </w:rPr>
        <w:t xml:space="preserve">ADMIN_GRANTED</w:t>
      </w:r>
      <w:r>
        <w:br/>
      </w:r>
      <w:r>
        <w:rPr>
          <w:rStyle w:val="VerbatimChar"/>
        </w:rPr>
        <w:t xml:space="preserve">COUPON</w:t>
      </w:r>
      <w:r>
        <w:br/>
      </w:r>
      <w:r>
        <w:rPr>
          <w:rStyle w:val="VerbatimChar"/>
        </w:rPr>
        <w:t xml:space="preserve">SUBSCRIPTION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058"/>
        </w:numPr>
      </w:pPr>
      <w:r>
        <w:t xml:space="preserve">Curso gratuito requiere cuenta.</w:t>
      </w:r>
    </w:p>
    <w:p>
      <w:pPr>
        <w:pStyle w:val="Compact"/>
        <w:numPr>
          <w:ilvl w:val="0"/>
          <w:numId w:val="1058"/>
        </w:numPr>
      </w:pPr>
      <w:r>
        <w:t xml:space="preserve">Curso pagado requiere pago.</w:t>
      </w:r>
    </w:p>
    <w:p>
      <w:pPr>
        <w:pStyle w:val="Compact"/>
        <w:numPr>
          <w:ilvl w:val="0"/>
          <w:numId w:val="1058"/>
        </w:numPr>
      </w:pPr>
      <w:r>
        <w:t xml:space="preserve">El backend valida acceso.</w:t>
      </w:r>
    </w:p>
    <w:p>
      <w:pPr>
        <w:pStyle w:val="Compact"/>
        <w:numPr>
          <w:ilvl w:val="0"/>
          <w:numId w:val="1058"/>
        </w:numPr>
      </w:pPr>
      <w:r>
        <w:t xml:space="preserve">Un usuario no puede acceder a cursos de otro usuario.</w:t>
      </w:r>
    </w:p>
    <w:p>
      <w:pPr>
        <w:pStyle w:val="Compact"/>
        <w:numPr>
          <w:ilvl w:val="0"/>
          <w:numId w:val="1058"/>
        </w:numPr>
      </w:pPr>
      <w:r>
        <w:t xml:space="preserve">Un reembolso puede revocar acceso.</w:t>
      </w:r>
    </w:p>
    <w:p>
      <w:pPr>
        <w:pStyle w:val="Compact"/>
        <w:numPr>
          <w:ilvl w:val="0"/>
          <w:numId w:val="1058"/>
        </w:numPr>
      </w:pPr>
      <w:r>
        <w:t xml:space="preserve">Una compra duplicada debe bloquearse.</w:t>
      </w:r>
    </w:p>
    <w:p>
      <w:r>
        <w:pict>
          <v:rect style="width:0;height:1.5pt" o:hralign="center" o:hrstd="t" o:hr="t"/>
        </w:pict>
      </w:r>
    </w:p>
    <w:bookmarkEnd w:id="69"/>
    <w:bookmarkStart w:id="70" w:name="área-del-estudiante"/>
    <w:p>
      <w:pPr>
        <w:pStyle w:val="Heading1"/>
      </w:pPr>
      <w:r>
        <w:t xml:space="preserve">40. Área del estudiante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59"/>
        </w:numPr>
      </w:pPr>
      <w:r>
        <w:t xml:space="preserve">Dashboard.</w:t>
      </w:r>
    </w:p>
    <w:p>
      <w:pPr>
        <w:pStyle w:val="Compact"/>
        <w:numPr>
          <w:ilvl w:val="0"/>
          <w:numId w:val="1059"/>
        </w:numPr>
      </w:pPr>
      <w:r>
        <w:t xml:space="preserve">Cursos activos.</w:t>
      </w:r>
    </w:p>
    <w:p>
      <w:pPr>
        <w:pStyle w:val="Compact"/>
        <w:numPr>
          <w:ilvl w:val="0"/>
          <w:numId w:val="1059"/>
        </w:numPr>
      </w:pPr>
      <w:r>
        <w:t xml:space="preserve">Continuar lección.</w:t>
      </w:r>
    </w:p>
    <w:p>
      <w:pPr>
        <w:pStyle w:val="Compact"/>
        <w:numPr>
          <w:ilvl w:val="0"/>
          <w:numId w:val="1059"/>
        </w:numPr>
      </w:pPr>
      <w:r>
        <w:t xml:space="preserve">Progreso.</w:t>
      </w:r>
    </w:p>
    <w:p>
      <w:pPr>
        <w:pStyle w:val="Compact"/>
        <w:numPr>
          <w:ilvl w:val="0"/>
          <w:numId w:val="1059"/>
        </w:numPr>
      </w:pPr>
      <w:r>
        <w:t xml:space="preserve">Último acceso.</w:t>
      </w:r>
    </w:p>
    <w:p>
      <w:pPr>
        <w:pStyle w:val="Compact"/>
        <w:numPr>
          <w:ilvl w:val="0"/>
          <w:numId w:val="1059"/>
        </w:numPr>
      </w:pPr>
      <w:r>
        <w:t xml:space="preserve">Cursos terminados.</w:t>
      </w:r>
    </w:p>
    <w:p>
      <w:pPr>
        <w:pStyle w:val="Compact"/>
        <w:numPr>
          <w:ilvl w:val="0"/>
          <w:numId w:val="1059"/>
        </w:numPr>
      </w:pPr>
      <w:r>
        <w:t xml:space="preserve">Certificados.</w:t>
      </w:r>
    </w:p>
    <w:p>
      <w:pPr>
        <w:pStyle w:val="Compact"/>
        <w:numPr>
          <w:ilvl w:val="0"/>
          <w:numId w:val="1059"/>
        </w:numPr>
      </w:pPr>
      <w:r>
        <w:t xml:space="preserve">Pedidos.</w:t>
      </w:r>
    </w:p>
    <w:p>
      <w:pPr>
        <w:pStyle w:val="Compact"/>
        <w:numPr>
          <w:ilvl w:val="0"/>
          <w:numId w:val="1059"/>
        </w:numPr>
      </w:pPr>
      <w:r>
        <w:t xml:space="preserve">Notificaciones.</w:t>
      </w:r>
    </w:p>
    <w:p>
      <w:pPr>
        <w:pStyle w:val="Compact"/>
        <w:numPr>
          <w:ilvl w:val="0"/>
          <w:numId w:val="1059"/>
        </w:numPr>
      </w:pPr>
      <w:r>
        <w:t xml:space="preserve">Perfil.</w:t>
      </w:r>
    </w:p>
    <w:p>
      <w:pPr>
        <w:pStyle w:val="Compact"/>
        <w:numPr>
          <w:ilvl w:val="0"/>
          <w:numId w:val="1059"/>
        </w:numPr>
      </w:pPr>
      <w:r>
        <w:t xml:space="preserve">Seguridad.</w:t>
      </w:r>
    </w:p>
    <w:p>
      <w:pPr>
        <w:pStyle w:val="FirstParagraph"/>
      </w:pPr>
      <w:r>
        <w:t xml:space="preserve">El reproductor debe incluir:</w:t>
      </w:r>
    </w:p>
    <w:p>
      <w:pPr>
        <w:pStyle w:val="Compact"/>
        <w:numPr>
          <w:ilvl w:val="0"/>
          <w:numId w:val="1060"/>
        </w:numPr>
      </w:pPr>
      <w:r>
        <w:t xml:space="preserve">Video.</w:t>
      </w:r>
    </w:p>
    <w:p>
      <w:pPr>
        <w:pStyle w:val="Compact"/>
        <w:numPr>
          <w:ilvl w:val="0"/>
          <w:numId w:val="1060"/>
        </w:numPr>
      </w:pPr>
      <w:r>
        <w:t xml:space="preserve">Texto.</w:t>
      </w:r>
    </w:p>
    <w:p>
      <w:pPr>
        <w:pStyle w:val="Compact"/>
        <w:numPr>
          <w:ilvl w:val="0"/>
          <w:numId w:val="1060"/>
        </w:numPr>
      </w:pPr>
      <w:r>
        <w:t xml:space="preserve">Recursos.</w:t>
      </w:r>
    </w:p>
    <w:p>
      <w:pPr>
        <w:pStyle w:val="Compact"/>
        <w:numPr>
          <w:ilvl w:val="0"/>
          <w:numId w:val="1060"/>
        </w:numPr>
      </w:pPr>
      <w:r>
        <w:t xml:space="preserve">Navegación anterior y siguiente.</w:t>
      </w:r>
    </w:p>
    <w:p>
      <w:pPr>
        <w:pStyle w:val="Compact"/>
        <w:numPr>
          <w:ilvl w:val="0"/>
          <w:numId w:val="1060"/>
        </w:numPr>
      </w:pPr>
      <w:r>
        <w:t xml:space="preserve">Menú de lecciones.</w:t>
      </w:r>
    </w:p>
    <w:p>
      <w:pPr>
        <w:pStyle w:val="Compact"/>
        <w:numPr>
          <w:ilvl w:val="0"/>
          <w:numId w:val="1060"/>
        </w:numPr>
      </w:pPr>
      <w:r>
        <w:t xml:space="preserve">Progreso.</w:t>
      </w:r>
    </w:p>
    <w:p>
      <w:pPr>
        <w:pStyle w:val="Compact"/>
        <w:numPr>
          <w:ilvl w:val="0"/>
          <w:numId w:val="1060"/>
        </w:numPr>
      </w:pPr>
      <w:r>
        <w:t xml:space="preserve">Marcar como terminada.</w:t>
      </w:r>
    </w:p>
    <w:p>
      <w:pPr>
        <w:pStyle w:val="Compact"/>
        <w:numPr>
          <w:ilvl w:val="0"/>
          <w:numId w:val="1060"/>
        </w:numPr>
      </w:pPr>
      <w:r>
        <w:t xml:space="preserve">Guardado de posición del video.</w:t>
      </w:r>
    </w:p>
    <w:p>
      <w:pPr>
        <w:pStyle w:val="Compact"/>
        <w:numPr>
          <w:ilvl w:val="0"/>
          <w:numId w:val="1060"/>
        </w:numPr>
      </w:pPr>
      <w:r>
        <w:t xml:space="preserve">Bloqueo de lecciones.</w:t>
      </w:r>
    </w:p>
    <w:p>
      <w:pPr>
        <w:pStyle w:val="Compact"/>
        <w:numPr>
          <w:ilvl w:val="0"/>
          <w:numId w:val="1060"/>
        </w:numPr>
      </w:pPr>
      <w:r>
        <w:t xml:space="preserve">Responsive.</w:t>
      </w:r>
    </w:p>
    <w:p>
      <w:pPr>
        <w:pStyle w:val="Compact"/>
        <w:numPr>
          <w:ilvl w:val="0"/>
          <w:numId w:val="1060"/>
        </w:numPr>
      </w:pPr>
      <w:r>
        <w:t xml:space="preserve">Accesibilidad.</w:t>
      </w:r>
    </w:p>
    <w:p>
      <w:r>
        <w:pict>
          <v:rect style="width:0;height:1.5pt" o:hralign="center" o:hrstd="t" o:hr="t"/>
        </w:pict>
      </w:r>
    </w:p>
    <w:bookmarkEnd w:id="70"/>
    <w:bookmarkStart w:id="71" w:name="progreso"/>
    <w:p>
      <w:pPr>
        <w:pStyle w:val="Heading1"/>
      </w:pPr>
      <w:r>
        <w:t xml:space="preserve">41. Progreso</w:t>
      </w:r>
    </w:p>
    <w:p>
      <w:pPr>
        <w:pStyle w:val="FirstParagraph"/>
      </w:pPr>
      <w:r>
        <w:t xml:space="preserve">Modelos:</w:t>
      </w:r>
    </w:p>
    <w:p>
      <w:pPr>
        <w:pStyle w:val="SourceCode"/>
      </w:pPr>
      <w:r>
        <w:rPr>
          <w:rStyle w:val="VerbatimChar"/>
        </w:rPr>
        <w:t xml:space="preserve">LessonProgress</w:t>
      </w:r>
      <w:r>
        <w:br/>
      </w:r>
      <w:r>
        <w:rPr>
          <w:rStyle w:val="VerbatimChar"/>
        </w:rPr>
        <w:t xml:space="preserve">CourseProgress</w:t>
      </w:r>
    </w:p>
    <w:p>
      <w:pPr>
        <w:pStyle w:val="FirstParagraph"/>
      </w:pPr>
      <w:r>
        <w:t xml:space="preserve">Guardar:</w:t>
      </w:r>
    </w:p>
    <w:p>
      <w:pPr>
        <w:pStyle w:val="Compact"/>
        <w:numPr>
          <w:ilvl w:val="0"/>
          <w:numId w:val="1061"/>
        </w:numPr>
      </w:pPr>
      <w:r>
        <w:t xml:space="preserve">Fecha de inicio.</w:t>
      </w:r>
    </w:p>
    <w:p>
      <w:pPr>
        <w:pStyle w:val="Compact"/>
        <w:numPr>
          <w:ilvl w:val="0"/>
          <w:numId w:val="1061"/>
        </w:numPr>
      </w:pPr>
      <w:r>
        <w:t xml:space="preserve">Último acceso.</w:t>
      </w:r>
    </w:p>
    <w:p>
      <w:pPr>
        <w:pStyle w:val="Compact"/>
        <w:numPr>
          <w:ilvl w:val="0"/>
          <w:numId w:val="1061"/>
        </w:numPr>
      </w:pPr>
      <w:r>
        <w:t xml:space="preserve">Posición del video.</w:t>
      </w:r>
    </w:p>
    <w:p>
      <w:pPr>
        <w:pStyle w:val="Compact"/>
        <w:numPr>
          <w:ilvl w:val="0"/>
          <w:numId w:val="1061"/>
        </w:numPr>
      </w:pPr>
      <w:r>
        <w:t xml:space="preserve">Tiempo consumido.</w:t>
      </w:r>
    </w:p>
    <w:p>
      <w:pPr>
        <w:pStyle w:val="Compact"/>
        <w:numPr>
          <w:ilvl w:val="0"/>
          <w:numId w:val="1061"/>
        </w:numPr>
      </w:pPr>
      <w:r>
        <w:t xml:space="preserve">Lección terminada.</w:t>
      </w:r>
    </w:p>
    <w:p>
      <w:pPr>
        <w:pStyle w:val="Compact"/>
        <w:numPr>
          <w:ilvl w:val="0"/>
          <w:numId w:val="1061"/>
        </w:numPr>
      </w:pPr>
      <w:r>
        <w:t xml:space="preserve">Fecha de terminación.</w:t>
      </w:r>
    </w:p>
    <w:p>
      <w:pPr>
        <w:pStyle w:val="Compact"/>
        <w:numPr>
          <w:ilvl w:val="0"/>
          <w:numId w:val="1061"/>
        </w:numPr>
      </w:pPr>
      <w:r>
        <w:t xml:space="preserve">Última lección visitada.</w:t>
      </w:r>
    </w:p>
    <w:p>
      <w:pPr>
        <w:pStyle w:val="Compact"/>
        <w:numPr>
          <w:ilvl w:val="0"/>
          <w:numId w:val="1061"/>
        </w:numPr>
      </w:pPr>
      <w:r>
        <w:t xml:space="preserve">Porcentaje del curso.</w:t>
      </w:r>
    </w:p>
    <w:p>
      <w:pPr>
        <w:pStyle w:val="FirstParagraph"/>
      </w:pPr>
      <w:r>
        <w:t xml:space="preserve">No realizar una petición cada segundo.</w:t>
      </w:r>
    </w:p>
    <w:p>
      <w:pPr>
        <w:pStyle w:val="BodyText"/>
      </w:pPr>
      <w:r>
        <w:t xml:space="preserve">Guardar progreso cada 15 o 30 segundos y al:</w:t>
      </w:r>
    </w:p>
    <w:p>
      <w:pPr>
        <w:pStyle w:val="Compact"/>
        <w:numPr>
          <w:ilvl w:val="0"/>
          <w:numId w:val="1062"/>
        </w:numPr>
      </w:pPr>
      <w:r>
        <w:t xml:space="preserve">Pausar.</w:t>
      </w:r>
    </w:p>
    <w:p>
      <w:pPr>
        <w:pStyle w:val="Compact"/>
        <w:numPr>
          <w:ilvl w:val="0"/>
          <w:numId w:val="1062"/>
        </w:numPr>
      </w:pPr>
      <w:r>
        <w:t xml:space="preserve">Cambiar de página.</w:t>
      </w:r>
    </w:p>
    <w:p>
      <w:pPr>
        <w:pStyle w:val="Compact"/>
        <w:numPr>
          <w:ilvl w:val="0"/>
          <w:numId w:val="1062"/>
        </w:numPr>
      </w:pPr>
      <w:r>
        <w:t xml:space="preserve">Terminar.</w:t>
      </w:r>
    </w:p>
    <w:p>
      <w:pPr>
        <w:pStyle w:val="Compact"/>
        <w:numPr>
          <w:ilvl w:val="0"/>
          <w:numId w:val="1062"/>
        </w:numPr>
      </w:pPr>
      <w:r>
        <w:t xml:space="preserve">Cerrar el reproductor.</w:t>
      </w:r>
    </w:p>
    <w:p>
      <w:r>
        <w:pict>
          <v:rect style="width:0;height:1.5pt" o:hralign="center" o:hrstd="t" o:hr="t"/>
        </w:pict>
      </w:r>
    </w:p>
    <w:bookmarkEnd w:id="71"/>
    <w:bookmarkStart w:id="72" w:name="cuestionarios"/>
    <w:p>
      <w:pPr>
        <w:pStyle w:val="Heading1"/>
      </w:pPr>
      <w:r>
        <w:t xml:space="preserve">42. Cuestionarios</w:t>
      </w:r>
    </w:p>
    <w:p>
      <w:pPr>
        <w:pStyle w:val="FirstParagraph"/>
      </w:pPr>
      <w:r>
        <w:t xml:space="preserve">Modelos:</w:t>
      </w:r>
    </w:p>
    <w:p>
      <w:pPr>
        <w:pStyle w:val="SourceCode"/>
      </w:pPr>
      <w:r>
        <w:rPr>
          <w:rStyle w:val="VerbatimChar"/>
        </w:rPr>
        <w:t xml:space="preserve">Quiz</w:t>
      </w:r>
      <w:r>
        <w:br/>
      </w:r>
      <w:r>
        <w:rPr>
          <w:rStyle w:val="VerbatimChar"/>
        </w:rPr>
        <w:t xml:space="preserve">QuizQuestion</w:t>
      </w:r>
      <w:r>
        <w:br/>
      </w:r>
      <w:r>
        <w:rPr>
          <w:rStyle w:val="VerbatimChar"/>
        </w:rPr>
        <w:t xml:space="preserve">QuizOption</w:t>
      </w:r>
      <w:r>
        <w:br/>
      </w:r>
      <w:r>
        <w:rPr>
          <w:rStyle w:val="VerbatimChar"/>
        </w:rPr>
        <w:t xml:space="preserve">QuizAttempt</w:t>
      </w:r>
      <w:r>
        <w:br/>
      </w:r>
      <w:r>
        <w:rPr>
          <w:rStyle w:val="VerbatimChar"/>
        </w:rPr>
        <w:t xml:space="preserve">QuizAnswer</w:t>
      </w:r>
    </w:p>
    <w:p>
      <w:pPr>
        <w:pStyle w:val="FirstParagraph"/>
      </w:pPr>
      <w:r>
        <w:t xml:space="preserve">Soportar:</w:t>
      </w:r>
    </w:p>
    <w:p>
      <w:pPr>
        <w:pStyle w:val="Compact"/>
        <w:numPr>
          <w:ilvl w:val="0"/>
          <w:numId w:val="1063"/>
        </w:numPr>
      </w:pPr>
      <w:r>
        <w:t xml:space="preserve">Opción única.</w:t>
      </w:r>
    </w:p>
    <w:p>
      <w:pPr>
        <w:pStyle w:val="Compact"/>
        <w:numPr>
          <w:ilvl w:val="0"/>
          <w:numId w:val="1063"/>
        </w:numPr>
      </w:pPr>
      <w:r>
        <w:t xml:space="preserve">Selección múltiple.</w:t>
      </w:r>
    </w:p>
    <w:p>
      <w:pPr>
        <w:pStyle w:val="Compact"/>
        <w:numPr>
          <w:ilvl w:val="0"/>
          <w:numId w:val="1063"/>
        </w:numPr>
      </w:pPr>
      <w:r>
        <w:t xml:space="preserve">Verdadero o falso.</w:t>
      </w:r>
    </w:p>
    <w:p>
      <w:pPr>
        <w:pStyle w:val="Compact"/>
        <w:numPr>
          <w:ilvl w:val="0"/>
          <w:numId w:val="1063"/>
        </w:numPr>
      </w:pPr>
      <w:r>
        <w:t xml:space="preserve">Calificación mínima.</w:t>
      </w:r>
    </w:p>
    <w:p>
      <w:pPr>
        <w:pStyle w:val="Compact"/>
        <w:numPr>
          <w:ilvl w:val="0"/>
          <w:numId w:val="1063"/>
        </w:numPr>
      </w:pPr>
      <w:r>
        <w:t xml:space="preserve">Número de intentos.</w:t>
      </w:r>
    </w:p>
    <w:p>
      <w:pPr>
        <w:pStyle w:val="Compact"/>
        <w:numPr>
          <w:ilvl w:val="0"/>
          <w:numId w:val="1063"/>
        </w:numPr>
      </w:pPr>
      <w:r>
        <w:t xml:space="preserve">Tiempo límite.</w:t>
      </w:r>
    </w:p>
    <w:p>
      <w:pPr>
        <w:pStyle w:val="Compact"/>
        <w:numPr>
          <w:ilvl w:val="0"/>
          <w:numId w:val="1063"/>
        </w:numPr>
      </w:pPr>
      <w:r>
        <w:t xml:space="preserve">Aleatorización.</w:t>
      </w:r>
    </w:p>
    <w:p>
      <w:pPr>
        <w:pStyle w:val="Compact"/>
        <w:numPr>
          <w:ilvl w:val="0"/>
          <w:numId w:val="1063"/>
        </w:numPr>
      </w:pPr>
      <w:r>
        <w:t xml:space="preserve">Retroalimentación.</w:t>
      </w:r>
    </w:p>
    <w:p>
      <w:pPr>
        <w:pStyle w:val="FirstParagraph"/>
      </w:pPr>
      <w:r>
        <w:t xml:space="preserve">No enviar respuestas correctas antes de entregar el intento.</w:t>
      </w:r>
    </w:p>
    <w:p>
      <w:r>
        <w:pict>
          <v:rect style="width:0;height:1.5pt" o:hralign="center" o:hrstd="t" o:hr="t"/>
        </w:pict>
      </w:r>
    </w:p>
    <w:bookmarkEnd w:id="72"/>
    <w:bookmarkStart w:id="73" w:name="certificados"/>
    <w:p>
      <w:pPr>
        <w:pStyle w:val="Heading1"/>
      </w:pPr>
      <w:r>
        <w:t xml:space="preserve">43. Certificados</w:t>
      </w:r>
    </w:p>
    <w:p>
      <w:pPr>
        <w:pStyle w:val="FirstParagraph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Certificate</w:t>
      </w:r>
    </w:p>
    <w:p>
      <w:pPr>
        <w:pStyle w:val="FirstParagraph"/>
      </w:pPr>
      <w:r>
        <w:t xml:space="preserve">Incluir:</w:t>
      </w:r>
    </w:p>
    <w:p>
      <w:pPr>
        <w:pStyle w:val="Compact"/>
        <w:numPr>
          <w:ilvl w:val="0"/>
          <w:numId w:val="1064"/>
        </w:numPr>
      </w:pPr>
      <w:r>
        <w:t xml:space="preserve">Folio.</w:t>
      </w:r>
    </w:p>
    <w:p>
      <w:pPr>
        <w:pStyle w:val="Compact"/>
        <w:numPr>
          <w:ilvl w:val="0"/>
          <w:numId w:val="1064"/>
        </w:numPr>
      </w:pPr>
      <w:r>
        <w:t xml:space="preserve">Código de verificación.</w:t>
      </w:r>
    </w:p>
    <w:p>
      <w:pPr>
        <w:pStyle w:val="Compact"/>
        <w:numPr>
          <w:ilvl w:val="0"/>
          <w:numId w:val="1064"/>
        </w:numPr>
      </w:pPr>
      <w:r>
        <w:t xml:space="preserve">Alumno.</w:t>
      </w:r>
    </w:p>
    <w:p>
      <w:pPr>
        <w:pStyle w:val="Compact"/>
        <w:numPr>
          <w:ilvl w:val="0"/>
          <w:numId w:val="1064"/>
        </w:numPr>
      </w:pPr>
      <w:r>
        <w:t xml:space="preserve">Curso.</w:t>
      </w:r>
    </w:p>
    <w:p>
      <w:pPr>
        <w:pStyle w:val="Compact"/>
        <w:numPr>
          <w:ilvl w:val="0"/>
          <w:numId w:val="1064"/>
        </w:numPr>
      </w:pPr>
      <w:r>
        <w:t xml:space="preserve">Instructor.</w:t>
      </w:r>
    </w:p>
    <w:p>
      <w:pPr>
        <w:pStyle w:val="Compact"/>
        <w:numPr>
          <w:ilvl w:val="0"/>
          <w:numId w:val="1064"/>
        </w:numPr>
      </w:pPr>
      <w:r>
        <w:t xml:space="preserve">Fecha.</w:t>
      </w:r>
    </w:p>
    <w:p>
      <w:pPr>
        <w:pStyle w:val="Compact"/>
        <w:numPr>
          <w:ilvl w:val="0"/>
          <w:numId w:val="1064"/>
        </w:numPr>
      </w:pPr>
      <w:r>
        <w:t xml:space="preserve">Duración.</w:t>
      </w:r>
    </w:p>
    <w:p>
      <w:pPr>
        <w:pStyle w:val="Compact"/>
        <w:numPr>
          <w:ilvl w:val="0"/>
          <w:numId w:val="1064"/>
        </w:numPr>
      </w:pPr>
      <w:r>
        <w:t xml:space="preserve">Firma.</w:t>
      </w:r>
    </w:p>
    <w:p>
      <w:pPr>
        <w:pStyle w:val="Compact"/>
        <w:numPr>
          <w:ilvl w:val="0"/>
          <w:numId w:val="1064"/>
        </w:numPr>
      </w:pPr>
      <w:r>
        <w:t xml:space="preserve">Estado.</w:t>
      </w:r>
    </w:p>
    <w:p>
      <w:pPr>
        <w:pStyle w:val="Compact"/>
        <w:numPr>
          <w:ilvl w:val="0"/>
          <w:numId w:val="1064"/>
        </w:numPr>
      </w:pPr>
      <w:r>
        <w:t xml:space="preserve">PDF.</w:t>
      </w:r>
    </w:p>
    <w:p>
      <w:pPr>
        <w:pStyle w:val="FirstParagraph"/>
      </w:pPr>
      <w:r>
        <w:t xml:space="preserve">Ruta pública:</w:t>
      </w:r>
    </w:p>
    <w:p>
      <w:pPr>
        <w:pStyle w:val="SourceCode"/>
      </w:pPr>
      <w:r>
        <w:rPr>
          <w:rStyle w:val="VerbatimChar"/>
        </w:rPr>
        <w:t xml:space="preserve">/certificados/verificar/[code]</w:t>
      </w:r>
    </w:p>
    <w:p>
      <w:pPr>
        <w:pStyle w:val="FirstParagraph"/>
      </w:pPr>
      <w:r>
        <w:t xml:space="preserve">El diseño del certificado debe poder configurarse desde el dashboard:</w:t>
      </w:r>
    </w:p>
    <w:p>
      <w:pPr>
        <w:pStyle w:val="Compact"/>
        <w:numPr>
          <w:ilvl w:val="0"/>
          <w:numId w:val="1065"/>
        </w:numPr>
      </w:pPr>
      <w:r>
        <w:t xml:space="preserve">Logotipo.</w:t>
      </w:r>
    </w:p>
    <w:p>
      <w:pPr>
        <w:pStyle w:val="Compact"/>
        <w:numPr>
          <w:ilvl w:val="0"/>
          <w:numId w:val="1065"/>
        </w:numPr>
      </w:pPr>
      <w:r>
        <w:t xml:space="preserve">Firma.</w:t>
      </w:r>
    </w:p>
    <w:p>
      <w:pPr>
        <w:pStyle w:val="Compact"/>
        <w:numPr>
          <w:ilvl w:val="0"/>
          <w:numId w:val="1065"/>
        </w:numPr>
      </w:pPr>
      <w:r>
        <w:t xml:space="preserve">Fondo.</w:t>
      </w:r>
    </w:p>
    <w:p>
      <w:pPr>
        <w:pStyle w:val="Compact"/>
        <w:numPr>
          <w:ilvl w:val="0"/>
          <w:numId w:val="1065"/>
        </w:numPr>
      </w:pPr>
      <w:r>
        <w:t xml:space="preserve">Texto.</w:t>
      </w:r>
    </w:p>
    <w:p>
      <w:pPr>
        <w:pStyle w:val="Compact"/>
        <w:numPr>
          <w:ilvl w:val="0"/>
          <w:numId w:val="1065"/>
        </w:numPr>
      </w:pPr>
      <w:r>
        <w:t xml:space="preserve">Colores.</w:t>
      </w:r>
    </w:p>
    <w:p>
      <w:pPr>
        <w:pStyle w:val="Compact"/>
        <w:numPr>
          <w:ilvl w:val="0"/>
          <w:numId w:val="1065"/>
        </w:numPr>
      </w:pPr>
      <w:r>
        <w:t xml:space="preserve">Formato de folio.</w:t>
      </w:r>
    </w:p>
    <w:p>
      <w:r>
        <w:pict>
          <v:rect style="width:0;height:1.5pt" o:hralign="center" o:hrstd="t" o:hr="t"/>
        </w:pict>
      </w:r>
    </w:p>
    <w:bookmarkEnd w:id="73"/>
    <w:bookmarkStart w:id="74" w:name="reseñas"/>
    <w:p>
      <w:pPr>
        <w:pStyle w:val="Heading1"/>
      </w:pPr>
      <w:r>
        <w:t xml:space="preserve">44. Reseñas</w:t>
      </w:r>
    </w:p>
    <w:p>
      <w:pPr>
        <w:pStyle w:val="FirstParagraph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Review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066"/>
        </w:numPr>
      </w:pPr>
      <w:r>
        <w:t xml:space="preserve">Requiere inscripción.</w:t>
      </w:r>
    </w:p>
    <w:p>
      <w:pPr>
        <w:pStyle w:val="Compact"/>
        <w:numPr>
          <w:ilvl w:val="0"/>
          <w:numId w:val="1066"/>
        </w:numPr>
      </w:pPr>
      <w:r>
        <w:t xml:space="preserve">Una reseña por curso.</w:t>
      </w:r>
    </w:p>
    <w:p>
      <w:pPr>
        <w:pStyle w:val="Compact"/>
        <w:numPr>
          <w:ilvl w:val="0"/>
          <w:numId w:val="1066"/>
        </w:numPr>
      </w:pPr>
      <w:r>
        <w:t xml:space="preserve">Calificación de 1 a 5.</w:t>
      </w:r>
    </w:p>
    <w:p>
      <w:pPr>
        <w:pStyle w:val="Compact"/>
        <w:numPr>
          <w:ilvl w:val="0"/>
          <w:numId w:val="1066"/>
        </w:numPr>
      </w:pPr>
      <w:r>
        <w:t xml:space="preserve">Moderación.</w:t>
      </w:r>
    </w:p>
    <w:p>
      <w:pPr>
        <w:pStyle w:val="Compact"/>
        <w:numPr>
          <w:ilvl w:val="0"/>
          <w:numId w:val="1066"/>
        </w:numPr>
      </w:pPr>
      <w:r>
        <w:t xml:space="preserve">Edición.</w:t>
      </w:r>
    </w:p>
    <w:p>
      <w:pPr>
        <w:pStyle w:val="Compact"/>
        <w:numPr>
          <w:ilvl w:val="0"/>
          <w:numId w:val="1066"/>
        </w:numPr>
      </w:pPr>
      <w:r>
        <w:t xml:space="preserve">Eliminación lógica.</w:t>
      </w:r>
    </w:p>
    <w:p>
      <w:pPr>
        <w:pStyle w:val="Compact"/>
        <w:numPr>
          <w:ilvl w:val="0"/>
          <w:numId w:val="1066"/>
        </w:numPr>
      </w:pPr>
      <w:r>
        <w:t xml:space="preserve">Promedio real.</w:t>
      </w:r>
    </w:p>
    <w:p>
      <w:pPr>
        <w:pStyle w:val="FirstParagraph"/>
      </w:pPr>
      <w:r>
        <w:t xml:space="preserve">No generar reseñas falsas.</w:t>
      </w:r>
    </w:p>
    <w:p>
      <w:r>
        <w:pict>
          <v:rect style="width:0;height:1.5pt" o:hralign="center" o:hrstd="t" o:hr="t"/>
        </w:pict>
      </w:r>
    </w:p>
    <w:bookmarkEnd w:id="74"/>
    <w:bookmarkStart w:id="75" w:name="blog"/>
    <w:p>
      <w:pPr>
        <w:pStyle w:val="Heading1"/>
      </w:pPr>
      <w:r>
        <w:t xml:space="preserve">45. Blog</w:t>
      </w:r>
    </w:p>
    <w:p>
      <w:pPr>
        <w:pStyle w:val="FirstParagraph"/>
      </w:pPr>
      <w:r>
        <w:t xml:space="preserve">Modelos:</w:t>
      </w:r>
    </w:p>
    <w:p>
      <w:pPr>
        <w:pStyle w:val="SourceCode"/>
      </w:pPr>
      <w:r>
        <w:rPr>
          <w:rStyle w:val="VerbatimChar"/>
        </w:rPr>
        <w:t xml:space="preserve">BlogPost</w:t>
      </w:r>
      <w:r>
        <w:br/>
      </w:r>
      <w:r>
        <w:rPr>
          <w:rStyle w:val="VerbatimChar"/>
        </w:rPr>
        <w:t xml:space="preserve">BlogCategory</w:t>
      </w:r>
      <w:r>
        <w:br/>
      </w:r>
      <w:r>
        <w:rPr>
          <w:rStyle w:val="VerbatimChar"/>
        </w:rPr>
        <w:t xml:space="preserve">BlogTag</w:t>
      </w:r>
      <w:r>
        <w:br/>
      </w:r>
      <w:r>
        <w:rPr>
          <w:rStyle w:val="VerbatimChar"/>
        </w:rPr>
        <w:t xml:space="preserve">BlogPostTag</w:t>
      </w:r>
    </w:p>
    <w:p>
      <w:pPr>
        <w:pStyle w:val="FirstParagraph"/>
      </w:pPr>
      <w:r>
        <w:t xml:space="preserve">Incluir:</w:t>
      </w:r>
    </w:p>
    <w:p>
      <w:pPr>
        <w:pStyle w:val="Compact"/>
        <w:numPr>
          <w:ilvl w:val="0"/>
          <w:numId w:val="1067"/>
        </w:numPr>
      </w:pPr>
      <w:r>
        <w:t xml:space="preserve">Título.</w:t>
      </w:r>
    </w:p>
    <w:p>
      <w:pPr>
        <w:pStyle w:val="Compact"/>
        <w:numPr>
          <w:ilvl w:val="0"/>
          <w:numId w:val="1067"/>
        </w:numPr>
      </w:pPr>
      <w:r>
        <w:t xml:space="preserve">Slug.</w:t>
      </w:r>
    </w:p>
    <w:p>
      <w:pPr>
        <w:pStyle w:val="Compact"/>
        <w:numPr>
          <w:ilvl w:val="0"/>
          <w:numId w:val="1067"/>
        </w:numPr>
      </w:pPr>
      <w:r>
        <w:t xml:space="preserve">Extracto.</w:t>
      </w:r>
    </w:p>
    <w:p>
      <w:pPr>
        <w:pStyle w:val="Compact"/>
        <w:numPr>
          <w:ilvl w:val="0"/>
          <w:numId w:val="1067"/>
        </w:numPr>
      </w:pPr>
      <w:r>
        <w:t xml:space="preserve">Contenido.</w:t>
      </w:r>
    </w:p>
    <w:p>
      <w:pPr>
        <w:pStyle w:val="Compact"/>
        <w:numPr>
          <w:ilvl w:val="0"/>
          <w:numId w:val="1067"/>
        </w:numPr>
      </w:pPr>
      <w:r>
        <w:t xml:space="preserve">Imagen.</w:t>
      </w:r>
    </w:p>
    <w:p>
      <w:pPr>
        <w:pStyle w:val="Compact"/>
        <w:numPr>
          <w:ilvl w:val="0"/>
          <w:numId w:val="1067"/>
        </w:numPr>
      </w:pPr>
      <w:r>
        <w:t xml:space="preserve">Autor.</w:t>
      </w:r>
    </w:p>
    <w:p>
      <w:pPr>
        <w:pStyle w:val="Compact"/>
        <w:numPr>
          <w:ilvl w:val="0"/>
          <w:numId w:val="1067"/>
        </w:numPr>
      </w:pPr>
      <w:r>
        <w:t xml:space="preserve">Categoría.</w:t>
      </w:r>
    </w:p>
    <w:p>
      <w:pPr>
        <w:pStyle w:val="Compact"/>
        <w:numPr>
          <w:ilvl w:val="0"/>
          <w:numId w:val="1067"/>
        </w:numPr>
      </w:pPr>
      <w:r>
        <w:t xml:space="preserve">Etiquetas.</w:t>
      </w:r>
    </w:p>
    <w:p>
      <w:pPr>
        <w:pStyle w:val="Compact"/>
        <w:numPr>
          <w:ilvl w:val="0"/>
          <w:numId w:val="1067"/>
        </w:numPr>
      </w:pPr>
      <w:r>
        <w:t xml:space="preserve">Estado.</w:t>
      </w:r>
    </w:p>
    <w:p>
      <w:pPr>
        <w:pStyle w:val="Compact"/>
        <w:numPr>
          <w:ilvl w:val="0"/>
          <w:numId w:val="1067"/>
        </w:numPr>
      </w:pPr>
      <w:r>
        <w:t xml:space="preserve">Fecha.</w:t>
      </w:r>
    </w:p>
    <w:p>
      <w:pPr>
        <w:pStyle w:val="Compact"/>
        <w:numPr>
          <w:ilvl w:val="0"/>
          <w:numId w:val="1067"/>
        </w:numPr>
      </w:pPr>
      <w:r>
        <w:t xml:space="preserve">SEO.</w:t>
      </w:r>
    </w:p>
    <w:p>
      <w:pPr>
        <w:pStyle w:val="Compact"/>
        <w:numPr>
          <w:ilvl w:val="0"/>
          <w:numId w:val="1067"/>
        </w:numPr>
      </w:pPr>
      <w:r>
        <w:t xml:space="preserve">Open Graph.</w:t>
      </w:r>
    </w:p>
    <w:p>
      <w:pPr>
        <w:pStyle w:val="Compact"/>
        <w:numPr>
          <w:ilvl w:val="0"/>
          <w:numId w:val="1067"/>
        </w:numPr>
      </w:pPr>
      <w:r>
        <w:t xml:space="preserve">JSON-LD.</w:t>
      </w:r>
    </w:p>
    <w:p>
      <w:r>
        <w:pict>
          <v:rect style="width:0;height:1.5pt" o:hralign="center" o:hrstd="t" o:hr="t"/>
        </w:pict>
      </w:r>
    </w:p>
    <w:bookmarkEnd w:id="75"/>
    <w:bookmarkStart w:id="76" w:name="notificaciones"/>
    <w:p>
      <w:pPr>
        <w:pStyle w:val="Heading1"/>
      </w:pPr>
      <w:r>
        <w:t xml:space="preserve">46. Notificaciones</w:t>
      </w:r>
    </w:p>
    <w:p>
      <w:pPr>
        <w:pStyle w:val="FirstParagraph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Tipos:</w:t>
      </w:r>
    </w:p>
    <w:p>
      <w:pPr>
        <w:pStyle w:val="Compact"/>
        <w:numPr>
          <w:ilvl w:val="0"/>
          <w:numId w:val="1068"/>
        </w:numPr>
      </w:pPr>
      <w:r>
        <w:t xml:space="preserve">Compra.</w:t>
      </w:r>
    </w:p>
    <w:p>
      <w:pPr>
        <w:pStyle w:val="Compact"/>
        <w:numPr>
          <w:ilvl w:val="0"/>
          <w:numId w:val="1068"/>
        </w:numPr>
      </w:pPr>
      <w:r>
        <w:t xml:space="preserve">Inscripción.</w:t>
      </w:r>
    </w:p>
    <w:p>
      <w:pPr>
        <w:pStyle w:val="Compact"/>
        <w:numPr>
          <w:ilvl w:val="0"/>
          <w:numId w:val="1068"/>
        </w:numPr>
      </w:pPr>
      <w:r>
        <w:t xml:space="preserve">Curso.</w:t>
      </w:r>
    </w:p>
    <w:p>
      <w:pPr>
        <w:pStyle w:val="Compact"/>
        <w:numPr>
          <w:ilvl w:val="0"/>
          <w:numId w:val="1068"/>
        </w:numPr>
      </w:pPr>
      <w:r>
        <w:t xml:space="preserve">Certificado.</w:t>
      </w:r>
    </w:p>
    <w:p>
      <w:pPr>
        <w:pStyle w:val="Compact"/>
        <w:numPr>
          <w:ilvl w:val="0"/>
          <w:numId w:val="1068"/>
        </w:numPr>
      </w:pPr>
      <w:r>
        <w:t xml:space="preserve">Seguridad.</w:t>
      </w:r>
    </w:p>
    <w:p>
      <w:pPr>
        <w:pStyle w:val="Compact"/>
        <w:numPr>
          <w:ilvl w:val="0"/>
          <w:numId w:val="1068"/>
        </w:numPr>
      </w:pPr>
      <w:r>
        <w:t xml:space="preserve">Administración.</w:t>
      </w:r>
    </w:p>
    <w:p>
      <w:pPr>
        <w:pStyle w:val="Compact"/>
        <w:numPr>
          <w:ilvl w:val="0"/>
          <w:numId w:val="1068"/>
        </w:numPr>
      </w:pPr>
      <w:r>
        <w:t xml:space="preserve">Promoción.</w:t>
      </w:r>
    </w:p>
    <w:p>
      <w:pPr>
        <w:pStyle w:val="Compact"/>
        <w:numPr>
          <w:ilvl w:val="0"/>
          <w:numId w:val="1068"/>
        </w:numPr>
      </w:pPr>
      <w:r>
        <w:t xml:space="preserve">Sistema.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69"/>
        </w:numPr>
      </w:pPr>
      <w:r>
        <w:t xml:space="preserve">Usuario.</w:t>
      </w:r>
    </w:p>
    <w:p>
      <w:pPr>
        <w:pStyle w:val="Compact"/>
        <w:numPr>
          <w:ilvl w:val="0"/>
          <w:numId w:val="1069"/>
        </w:numPr>
      </w:pPr>
      <w:r>
        <w:t xml:space="preserve">Título.</w:t>
      </w:r>
    </w:p>
    <w:p>
      <w:pPr>
        <w:pStyle w:val="Compact"/>
        <w:numPr>
          <w:ilvl w:val="0"/>
          <w:numId w:val="1069"/>
        </w:numPr>
      </w:pPr>
      <w:r>
        <w:t xml:space="preserve">Mensaje.</w:t>
      </w:r>
    </w:p>
    <w:p>
      <w:pPr>
        <w:pStyle w:val="Compact"/>
        <w:numPr>
          <w:ilvl w:val="0"/>
          <w:numId w:val="1069"/>
        </w:numPr>
      </w:pPr>
      <w:r>
        <w:t xml:space="preserve">URL.</w:t>
      </w:r>
    </w:p>
    <w:p>
      <w:pPr>
        <w:pStyle w:val="Compact"/>
        <w:numPr>
          <w:ilvl w:val="0"/>
          <w:numId w:val="1069"/>
        </w:numPr>
      </w:pPr>
      <w:r>
        <w:t xml:space="preserve">Tipo.</w:t>
      </w:r>
    </w:p>
    <w:p>
      <w:pPr>
        <w:pStyle w:val="Compact"/>
        <w:numPr>
          <w:ilvl w:val="0"/>
          <w:numId w:val="1069"/>
        </w:numPr>
      </w:pPr>
      <w:r>
        <w:t xml:space="preserve">Leída.</w:t>
      </w:r>
    </w:p>
    <w:p>
      <w:pPr>
        <w:pStyle w:val="Compact"/>
        <w:numPr>
          <w:ilvl w:val="0"/>
          <w:numId w:val="1069"/>
        </w:numPr>
      </w:pPr>
      <w:r>
        <w:t xml:space="preserve">Fecha.</w:t>
      </w:r>
    </w:p>
    <w:p>
      <w:pPr>
        <w:pStyle w:val="FirstParagraph"/>
      </w:pPr>
      <w:r>
        <w:t xml:space="preserve">La configuración de notificaciones se administra desde:</w:t>
      </w:r>
    </w:p>
    <w:p>
      <w:pPr>
        <w:pStyle w:val="SourceCode"/>
      </w:pPr>
      <w:r>
        <w:rPr>
          <w:rStyle w:val="VerbatimChar"/>
        </w:rPr>
        <w:t xml:space="preserve">/admin/configuracion/notificaciones</w:t>
      </w:r>
    </w:p>
    <w:p>
      <w:r>
        <w:pict>
          <v:rect style="width:0;height:1.5pt" o:hralign="center" o:hrstd="t" o:hr="t"/>
        </w:pict>
      </w:r>
    </w:p>
    <w:bookmarkEnd w:id="76"/>
    <w:bookmarkStart w:id="77" w:name="dashboard-administrativo"/>
    <w:p>
      <w:pPr>
        <w:pStyle w:val="Heading1"/>
      </w:pPr>
      <w:r>
        <w:t xml:space="preserve">47. Dashboard administrativo</w:t>
      </w:r>
    </w:p>
    <w:p>
      <w:pPr>
        <w:pStyle w:val="FirstParagraph"/>
      </w:pPr>
      <w:r>
        <w:t xml:space="preserve">Mostrar:</w:t>
      </w:r>
    </w:p>
    <w:p>
      <w:pPr>
        <w:pStyle w:val="Compact"/>
        <w:numPr>
          <w:ilvl w:val="0"/>
          <w:numId w:val="1070"/>
        </w:numPr>
      </w:pPr>
      <w:r>
        <w:t xml:space="preserve">Ventas del día.</w:t>
      </w:r>
    </w:p>
    <w:p>
      <w:pPr>
        <w:pStyle w:val="Compact"/>
        <w:numPr>
          <w:ilvl w:val="0"/>
          <w:numId w:val="1070"/>
        </w:numPr>
      </w:pPr>
      <w:r>
        <w:t xml:space="preserve">Ventas del mes.</w:t>
      </w:r>
    </w:p>
    <w:p>
      <w:pPr>
        <w:pStyle w:val="Compact"/>
        <w:numPr>
          <w:ilvl w:val="0"/>
          <w:numId w:val="1070"/>
        </w:numPr>
      </w:pPr>
      <w:r>
        <w:t xml:space="preserve">Ingresos.</w:t>
      </w:r>
    </w:p>
    <w:p>
      <w:pPr>
        <w:pStyle w:val="Compact"/>
        <w:numPr>
          <w:ilvl w:val="0"/>
          <w:numId w:val="1070"/>
        </w:numPr>
      </w:pPr>
      <w:r>
        <w:t xml:space="preserve">Pedidos.</w:t>
      </w:r>
    </w:p>
    <w:p>
      <w:pPr>
        <w:pStyle w:val="Compact"/>
        <w:numPr>
          <w:ilvl w:val="0"/>
          <w:numId w:val="1070"/>
        </w:numPr>
      </w:pPr>
      <w:r>
        <w:t xml:space="preserve">Alumnos.</w:t>
      </w:r>
    </w:p>
    <w:p>
      <w:pPr>
        <w:pStyle w:val="Compact"/>
        <w:numPr>
          <w:ilvl w:val="0"/>
          <w:numId w:val="1070"/>
        </w:numPr>
      </w:pPr>
      <w:r>
        <w:t xml:space="preserve">Inscripciones.</w:t>
      </w:r>
    </w:p>
    <w:p>
      <w:pPr>
        <w:pStyle w:val="Compact"/>
        <w:numPr>
          <w:ilvl w:val="0"/>
          <w:numId w:val="1070"/>
        </w:numPr>
      </w:pPr>
      <w:r>
        <w:t xml:space="preserve">Cursos.</w:t>
      </w:r>
    </w:p>
    <w:p>
      <w:pPr>
        <w:pStyle w:val="Compact"/>
        <w:numPr>
          <w:ilvl w:val="0"/>
          <w:numId w:val="1070"/>
        </w:numPr>
      </w:pPr>
      <w:r>
        <w:t xml:space="preserve">Progreso.</w:t>
      </w:r>
    </w:p>
    <w:p>
      <w:pPr>
        <w:pStyle w:val="Compact"/>
        <w:numPr>
          <w:ilvl w:val="0"/>
          <w:numId w:val="1070"/>
        </w:numPr>
      </w:pPr>
      <w:r>
        <w:t xml:space="preserve">Cursos más vendidos.</w:t>
      </w:r>
    </w:p>
    <w:p>
      <w:pPr>
        <w:pStyle w:val="Compact"/>
        <w:numPr>
          <w:ilvl w:val="0"/>
          <w:numId w:val="1070"/>
        </w:numPr>
      </w:pPr>
      <w:r>
        <w:t xml:space="preserve">Cursos mejor valorados.</w:t>
      </w:r>
    </w:p>
    <w:p>
      <w:pPr>
        <w:pStyle w:val="Compact"/>
        <w:numPr>
          <w:ilvl w:val="0"/>
          <w:numId w:val="1070"/>
        </w:numPr>
      </w:pPr>
      <w:r>
        <w:t xml:space="preserve">Cursos con mayor finalización.</w:t>
      </w:r>
    </w:p>
    <w:p>
      <w:pPr>
        <w:pStyle w:val="Compact"/>
        <w:numPr>
          <w:ilvl w:val="0"/>
          <w:numId w:val="1070"/>
        </w:numPr>
      </w:pPr>
      <w:r>
        <w:t xml:space="preserve">Correos enviados.</w:t>
      </w:r>
    </w:p>
    <w:p>
      <w:pPr>
        <w:pStyle w:val="Compact"/>
        <w:numPr>
          <w:ilvl w:val="0"/>
          <w:numId w:val="1070"/>
        </w:numPr>
      </w:pPr>
      <w:r>
        <w:t xml:space="preserve">Correos fallidos.</w:t>
      </w:r>
    </w:p>
    <w:p>
      <w:pPr>
        <w:pStyle w:val="Compact"/>
        <w:numPr>
          <w:ilvl w:val="0"/>
          <w:numId w:val="1070"/>
        </w:numPr>
      </w:pPr>
      <w:r>
        <w:t xml:space="preserve">Estado del SMTP.</w:t>
      </w:r>
    </w:p>
    <w:p>
      <w:pPr>
        <w:pStyle w:val="Compact"/>
        <w:numPr>
          <w:ilvl w:val="0"/>
          <w:numId w:val="1070"/>
        </w:numPr>
      </w:pPr>
      <w:r>
        <w:t xml:space="preserve">Estado de pagos.</w:t>
      </w:r>
    </w:p>
    <w:p>
      <w:pPr>
        <w:pStyle w:val="Compact"/>
        <w:numPr>
          <w:ilvl w:val="0"/>
          <w:numId w:val="1070"/>
        </w:numPr>
      </w:pPr>
      <w:r>
        <w:t xml:space="preserve">Actividad reciente.</w:t>
      </w:r>
    </w:p>
    <w:p>
      <w:pPr>
        <w:pStyle w:val="Compact"/>
        <w:numPr>
          <w:ilvl w:val="0"/>
          <w:numId w:val="1070"/>
        </w:numPr>
      </w:pPr>
      <w:r>
        <w:t xml:space="preserve">Alertas de configuración.</w:t>
      </w:r>
    </w:p>
    <w:p>
      <w:pPr>
        <w:pStyle w:val="FirstParagraph"/>
      </w:pPr>
      <w:r>
        <w:t xml:space="preserve">Mostrar alertas como:</w:t>
      </w:r>
    </w:p>
    <w:p>
      <w:pPr>
        <w:pStyle w:val="Compact"/>
        <w:numPr>
          <w:ilvl w:val="0"/>
          <w:numId w:val="1071"/>
        </w:numPr>
      </w:pPr>
      <w:r>
        <w:t xml:space="preserve">SMTP no configurado.</w:t>
      </w:r>
    </w:p>
    <w:p>
      <w:pPr>
        <w:pStyle w:val="Compact"/>
        <w:numPr>
          <w:ilvl w:val="0"/>
          <w:numId w:val="1071"/>
        </w:numPr>
      </w:pPr>
      <w:r>
        <w:t xml:space="preserve">Stripe no configurado.</w:t>
      </w:r>
    </w:p>
    <w:p>
      <w:pPr>
        <w:pStyle w:val="Compact"/>
        <w:numPr>
          <w:ilvl w:val="0"/>
          <w:numId w:val="1071"/>
        </w:numPr>
      </w:pPr>
      <w:r>
        <w:t xml:space="preserve">No existe aviso de privacidad.</w:t>
      </w:r>
    </w:p>
    <w:p>
      <w:pPr>
        <w:pStyle w:val="Compact"/>
        <w:numPr>
          <w:ilvl w:val="0"/>
          <w:numId w:val="1071"/>
        </w:numPr>
      </w:pPr>
      <w:r>
        <w:t xml:space="preserve">Falta logotipo.</w:t>
      </w:r>
    </w:p>
    <w:p>
      <w:pPr>
        <w:pStyle w:val="Compact"/>
        <w:numPr>
          <w:ilvl w:val="0"/>
          <w:numId w:val="1071"/>
        </w:numPr>
      </w:pPr>
      <w:r>
        <w:t xml:space="preserve">No existe política de reembolso.</w:t>
      </w:r>
    </w:p>
    <w:p>
      <w:pPr>
        <w:pStyle w:val="Compact"/>
        <w:numPr>
          <w:ilvl w:val="0"/>
          <w:numId w:val="1071"/>
        </w:numPr>
      </w:pPr>
      <w:r>
        <w:t xml:space="preserve">Webhook no probado.</w:t>
      </w:r>
    </w:p>
    <w:p>
      <w:pPr>
        <w:pStyle w:val="Compact"/>
        <w:numPr>
          <w:ilvl w:val="0"/>
          <w:numId w:val="1071"/>
        </w:numPr>
      </w:pPr>
      <w:r>
        <w:t xml:space="preserve">Almacenamiento no disponible.</w:t>
      </w:r>
    </w:p>
    <w:p>
      <w:r>
        <w:pict>
          <v:rect style="width:0;height:1.5pt" o:hralign="center" o:hrstd="t" o:hr="t"/>
        </w:pict>
      </w:r>
    </w:p>
    <w:bookmarkEnd w:id="77"/>
    <w:bookmarkStart w:id="78" w:name="primera-configuración-de-la-plataforma"/>
    <w:p>
      <w:pPr>
        <w:pStyle w:val="Heading1"/>
      </w:pPr>
      <w:r>
        <w:t xml:space="preserve">48. Primera configuración de la plataforma</w:t>
      </w:r>
    </w:p>
    <w:p>
      <w:pPr>
        <w:pStyle w:val="FirstParagraph"/>
      </w:pPr>
      <w:r>
        <w:t xml:space="preserve">Después del seed, si la academia no está configurada, redirigir al superadministrador a:</w:t>
      </w:r>
    </w:p>
    <w:p>
      <w:pPr>
        <w:pStyle w:val="SourceCode"/>
      </w:pPr>
      <w:r>
        <w:rPr>
          <w:rStyle w:val="VerbatimChar"/>
        </w:rPr>
        <w:t xml:space="preserve">/admin/configuracion/inicial</w:t>
      </w:r>
    </w:p>
    <w:p>
      <w:pPr>
        <w:pStyle w:val="FirstParagraph"/>
      </w:pPr>
      <w:r>
        <w:t xml:space="preserve">Crear un asistente por pasos:</w:t>
      </w:r>
    </w:p>
    <w:p>
      <w:pPr>
        <w:pStyle w:val="Compact"/>
        <w:numPr>
          <w:ilvl w:val="0"/>
          <w:numId w:val="1072"/>
        </w:numPr>
      </w:pPr>
      <w:r>
        <w:t xml:space="preserve">Datos de la academia.</w:t>
      </w:r>
    </w:p>
    <w:p>
      <w:pPr>
        <w:pStyle w:val="Compact"/>
        <w:numPr>
          <w:ilvl w:val="0"/>
          <w:numId w:val="1072"/>
        </w:numPr>
      </w:pPr>
      <w:r>
        <w:t xml:space="preserve">Branding.</w:t>
      </w:r>
    </w:p>
    <w:p>
      <w:pPr>
        <w:pStyle w:val="Compact"/>
        <w:numPr>
          <w:ilvl w:val="0"/>
          <w:numId w:val="1072"/>
        </w:numPr>
      </w:pPr>
      <w:r>
        <w:t xml:space="preserve">Contacto.</w:t>
      </w:r>
    </w:p>
    <w:p>
      <w:pPr>
        <w:pStyle w:val="Compact"/>
        <w:numPr>
          <w:ilvl w:val="0"/>
          <w:numId w:val="1072"/>
        </w:numPr>
      </w:pPr>
      <w:r>
        <w:t xml:space="preserve">Correo SMTP.</w:t>
      </w:r>
    </w:p>
    <w:p>
      <w:pPr>
        <w:pStyle w:val="Compact"/>
        <w:numPr>
          <w:ilvl w:val="0"/>
          <w:numId w:val="1072"/>
        </w:numPr>
      </w:pPr>
      <w:r>
        <w:t xml:space="preserve">Envío de prueba.</w:t>
      </w:r>
    </w:p>
    <w:p>
      <w:pPr>
        <w:pStyle w:val="Compact"/>
        <w:numPr>
          <w:ilvl w:val="0"/>
          <w:numId w:val="1072"/>
        </w:numPr>
      </w:pPr>
      <w:r>
        <w:t xml:space="preserve">Métodos de pago.</w:t>
      </w:r>
    </w:p>
    <w:p>
      <w:pPr>
        <w:pStyle w:val="Compact"/>
        <w:numPr>
          <w:ilvl w:val="0"/>
          <w:numId w:val="1072"/>
        </w:numPr>
      </w:pPr>
      <w:r>
        <w:t xml:space="preserve">Políticas.</w:t>
      </w:r>
    </w:p>
    <w:p>
      <w:pPr>
        <w:pStyle w:val="Compact"/>
        <w:numPr>
          <w:ilvl w:val="0"/>
          <w:numId w:val="1072"/>
        </w:numPr>
      </w:pPr>
      <w:r>
        <w:t xml:space="preserve">Configuración académica.</w:t>
      </w:r>
    </w:p>
    <w:p>
      <w:pPr>
        <w:pStyle w:val="Compact"/>
        <w:numPr>
          <w:ilvl w:val="0"/>
          <w:numId w:val="1072"/>
        </w:numPr>
      </w:pPr>
      <w:r>
        <w:t xml:space="preserve">Primer curso.</w:t>
      </w:r>
    </w:p>
    <w:p>
      <w:pPr>
        <w:pStyle w:val="Compact"/>
        <w:numPr>
          <w:ilvl w:val="0"/>
          <w:numId w:val="1072"/>
        </w:numPr>
      </w:pPr>
      <w:r>
        <w:t xml:space="preserve">Revisión final.</w:t>
      </w:r>
    </w:p>
    <w:p>
      <w:pPr>
        <w:pStyle w:val="FirstParagraph"/>
      </w:pPr>
      <w:r>
        <w:t xml:space="preserve">No mostrar este asistente a alumnos.</w:t>
      </w:r>
    </w:p>
    <w:p>
      <w:pPr>
        <w:pStyle w:val="BodyText"/>
      </w:pPr>
      <w:r>
        <w:t xml:space="preserve">El asistente puede omitirse y retomarse después.</w:t>
      </w:r>
    </w:p>
    <w:p>
      <w:r>
        <w:pict>
          <v:rect style="width:0;height:1.5pt" o:hralign="center" o:hrstd="t" o:hr="t"/>
        </w:pict>
      </w:r>
    </w:p>
    <w:bookmarkEnd w:id="78"/>
    <w:bookmarkStart w:id="79" w:name="seed-inicial"/>
    <w:p>
      <w:pPr>
        <w:pStyle w:val="Heading1"/>
      </w:pPr>
      <w:r>
        <w:t xml:space="preserve">49. Seed inicial</w:t>
      </w:r>
    </w:p>
    <w:p>
      <w:pPr>
        <w:pStyle w:val="FirstParagraph"/>
      </w:pPr>
      <w:r>
        <w:t xml:space="preserve">El seed debe ser idempotente.</w:t>
      </w:r>
    </w:p>
    <w:p>
      <w:pPr>
        <w:pStyle w:val="BodyText"/>
      </w:pPr>
      <w:r>
        <w:t xml:space="preserve">Crear:</w:t>
      </w:r>
    </w:p>
    <w:p>
      <w:pPr>
        <w:pStyle w:val="Compact"/>
        <w:numPr>
          <w:ilvl w:val="0"/>
          <w:numId w:val="1073"/>
        </w:numPr>
      </w:pPr>
      <w:r>
        <w:t xml:space="preserve">Roles.</w:t>
      </w:r>
    </w:p>
    <w:p>
      <w:pPr>
        <w:pStyle w:val="Compact"/>
        <w:numPr>
          <w:ilvl w:val="0"/>
          <w:numId w:val="1073"/>
        </w:numPr>
      </w:pPr>
      <w:r>
        <w:t xml:space="preserve">Permisos.</w:t>
      </w:r>
    </w:p>
    <w:p>
      <w:pPr>
        <w:pStyle w:val="Compact"/>
        <w:numPr>
          <w:ilvl w:val="0"/>
          <w:numId w:val="1073"/>
        </w:numPr>
      </w:pPr>
      <w:r>
        <w:t xml:space="preserve">Superadministrador.</w:t>
      </w:r>
    </w:p>
    <w:p>
      <w:pPr>
        <w:pStyle w:val="Compact"/>
        <w:numPr>
          <w:ilvl w:val="0"/>
          <w:numId w:val="1073"/>
        </w:numPr>
      </w:pPr>
      <w:r>
        <w:t xml:space="preserve">Categorías iniciales.</w:t>
      </w:r>
    </w:p>
    <w:p>
      <w:pPr>
        <w:pStyle w:val="Compact"/>
        <w:numPr>
          <w:ilvl w:val="0"/>
          <w:numId w:val="1073"/>
        </w:numPr>
      </w:pPr>
      <w:r>
        <w:t xml:space="preserve">Configuración general.</w:t>
      </w:r>
    </w:p>
    <w:p>
      <w:pPr>
        <w:pStyle w:val="Compact"/>
        <w:numPr>
          <w:ilvl w:val="0"/>
          <w:numId w:val="1073"/>
        </w:numPr>
      </w:pPr>
      <w:r>
        <w:t xml:space="preserve">Configuración académica.</w:t>
      </w:r>
    </w:p>
    <w:p>
      <w:pPr>
        <w:pStyle w:val="Compact"/>
        <w:numPr>
          <w:ilvl w:val="0"/>
          <w:numId w:val="1073"/>
        </w:numPr>
      </w:pPr>
      <w:r>
        <w:t xml:space="preserve">Plantillas de correo.</w:t>
      </w:r>
    </w:p>
    <w:p>
      <w:pPr>
        <w:pStyle w:val="Compact"/>
        <w:numPr>
          <w:ilvl w:val="0"/>
          <w:numId w:val="1073"/>
        </w:numPr>
      </w:pPr>
      <w:r>
        <w:t xml:space="preserve">Políticas vacías en borrador.</w:t>
      </w:r>
    </w:p>
    <w:p>
      <w:pPr>
        <w:pStyle w:val="Compact"/>
        <w:numPr>
          <w:ilvl w:val="0"/>
          <w:numId w:val="1073"/>
        </w:numPr>
      </w:pPr>
      <w:r>
        <w:t xml:space="preserve">Métodos de pago desactivados.</w:t>
      </w:r>
    </w:p>
    <w:p>
      <w:pPr>
        <w:pStyle w:val="Compact"/>
        <w:numPr>
          <w:ilvl w:val="0"/>
          <w:numId w:val="1073"/>
        </w:numPr>
      </w:pPr>
      <w:r>
        <w:t xml:space="preserve">SMTP en modo log.</w:t>
      </w:r>
    </w:p>
    <w:p>
      <w:pPr>
        <w:pStyle w:val="Compact"/>
        <w:numPr>
          <w:ilvl w:val="0"/>
          <w:numId w:val="1073"/>
        </w:numPr>
      </w:pPr>
      <w:r>
        <w:t xml:space="preserve">Branding predeterminado.</w:t>
      </w:r>
    </w:p>
    <w:p>
      <w:pPr>
        <w:pStyle w:val="FirstParagraph"/>
      </w:pPr>
      <w:r>
        <w:t xml:space="preserve">Categorías:</w:t>
      </w:r>
    </w:p>
    <w:p>
      <w:pPr>
        <w:pStyle w:val="Compact"/>
        <w:numPr>
          <w:ilvl w:val="0"/>
          <w:numId w:val="1074"/>
        </w:numPr>
      </w:pPr>
      <w:r>
        <w:t xml:space="preserve">Desarrollo Web.</w:t>
      </w:r>
    </w:p>
    <w:p>
      <w:pPr>
        <w:pStyle w:val="Compact"/>
        <w:numPr>
          <w:ilvl w:val="0"/>
          <w:numId w:val="1074"/>
        </w:numPr>
      </w:pPr>
      <w:r>
        <w:t xml:space="preserve">Marketing Digital.</w:t>
      </w:r>
    </w:p>
    <w:p>
      <w:pPr>
        <w:pStyle w:val="Compact"/>
        <w:numPr>
          <w:ilvl w:val="0"/>
          <w:numId w:val="1074"/>
        </w:numPr>
      </w:pPr>
      <w:r>
        <w:t xml:space="preserve">Ventas B2B.</w:t>
      </w:r>
    </w:p>
    <w:p>
      <w:pPr>
        <w:pStyle w:val="Compact"/>
        <w:numPr>
          <w:ilvl w:val="0"/>
          <w:numId w:val="1074"/>
        </w:numPr>
      </w:pPr>
      <w:r>
        <w:t xml:space="preserve">Automatización.</w:t>
      </w:r>
    </w:p>
    <w:p>
      <w:pPr>
        <w:pStyle w:val="Compact"/>
        <w:numPr>
          <w:ilvl w:val="0"/>
          <w:numId w:val="1074"/>
        </w:numPr>
      </w:pPr>
      <w:r>
        <w:t xml:space="preserve">Inteligencia Artificial.</w:t>
      </w:r>
    </w:p>
    <w:p>
      <w:pPr>
        <w:pStyle w:val="Compact"/>
        <w:numPr>
          <w:ilvl w:val="0"/>
          <w:numId w:val="1074"/>
        </w:numPr>
      </w:pPr>
      <w:r>
        <w:t xml:space="preserve">SEO.</w:t>
      </w:r>
    </w:p>
    <w:p>
      <w:pPr>
        <w:pStyle w:val="FirstParagraph"/>
      </w:pPr>
      <w:r>
        <w:t xml:space="preserve">No crear ventas o reseñas falsas.</w:t>
      </w:r>
    </w:p>
    <w:p>
      <w:r>
        <w:pict>
          <v:rect style="width:0;height:1.5pt" o:hralign="center" o:hrstd="t" o:hr="t"/>
        </w:pict>
      </w:r>
    </w:p>
    <w:bookmarkEnd w:id="79"/>
    <w:bookmarkStart w:id="80" w:name="X31a785ba2458a8e92c2023cf70c1eb02244fff3"/>
    <w:p>
      <w:pPr>
        <w:pStyle w:val="Heading1"/>
      </w:pPr>
      <w:r>
        <w:t xml:space="preserve">50. Seguridad de secretos almacenados en MySQL</w:t>
      </w:r>
    </w:p>
    <w:p>
      <w:pPr>
        <w:pStyle w:val="FirstParagraph"/>
      </w:pPr>
      <w:r>
        <w:t xml:space="preserve">Implementar un servicio de cifrado con:</w:t>
      </w:r>
    </w:p>
    <w:p>
      <w:pPr>
        <w:pStyle w:val="Compact"/>
        <w:numPr>
          <w:ilvl w:val="0"/>
          <w:numId w:val="1075"/>
        </w:numPr>
      </w:pPr>
      <w:r>
        <w:t xml:space="preserve">AES-256-GCM.</w:t>
      </w:r>
    </w:p>
    <w:p>
      <w:pPr>
        <w:pStyle w:val="Compact"/>
        <w:numPr>
          <w:ilvl w:val="0"/>
          <w:numId w:val="1075"/>
        </w:numPr>
      </w:pPr>
      <w:r>
        <w:t xml:space="preserve">IV aleatorio.</w:t>
      </w:r>
    </w:p>
    <w:p>
      <w:pPr>
        <w:pStyle w:val="Compact"/>
        <w:numPr>
          <w:ilvl w:val="0"/>
          <w:numId w:val="1075"/>
        </w:numPr>
      </w:pPr>
      <w:r>
        <w:t xml:space="preserve">Authentication tag.</w:t>
      </w:r>
    </w:p>
    <w:p>
      <w:pPr>
        <w:pStyle w:val="Compact"/>
        <w:numPr>
          <w:ilvl w:val="0"/>
          <w:numId w:val="1075"/>
        </w:numPr>
      </w:pPr>
      <w:r>
        <w:t xml:space="preserve">Clave maestra desde</w:t>
      </w:r>
      <w:r>
        <w:t xml:space="preserve"> </w:t>
      </w:r>
      <w:r>
        <w:rPr>
          <w:rStyle w:val="VerbatimChar"/>
        </w:rPr>
        <w:t xml:space="preserve">APP_ENCRYPTION_KEY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t xml:space="preserve">Separación entre cifrado y serialización.</w:t>
      </w:r>
    </w:p>
    <w:p>
      <w:pPr>
        <w:pStyle w:val="Compact"/>
        <w:numPr>
          <w:ilvl w:val="0"/>
          <w:numId w:val="1075"/>
        </w:numPr>
      </w:pPr>
      <w:r>
        <w:t xml:space="preserve">Validación de integridad.</w:t>
      </w:r>
    </w:p>
    <w:p>
      <w:pPr>
        <w:pStyle w:val="FirstParagraph"/>
      </w:pPr>
      <w:r>
        <w:t xml:space="preserve">Campos cifrados:</w:t>
      </w:r>
    </w:p>
    <w:p>
      <w:pPr>
        <w:pStyle w:val="Compact"/>
        <w:numPr>
          <w:ilvl w:val="0"/>
          <w:numId w:val="1076"/>
        </w:numPr>
      </w:pPr>
      <w:r>
        <w:t xml:space="preserve">Contraseña SMTP.</w:t>
      </w:r>
    </w:p>
    <w:p>
      <w:pPr>
        <w:pStyle w:val="Compact"/>
        <w:numPr>
          <w:ilvl w:val="0"/>
          <w:numId w:val="1076"/>
        </w:numPr>
      </w:pPr>
      <w:r>
        <w:t xml:space="preserve">Stripe Secret Key.</w:t>
      </w:r>
    </w:p>
    <w:p>
      <w:pPr>
        <w:pStyle w:val="Compact"/>
        <w:numPr>
          <w:ilvl w:val="0"/>
          <w:numId w:val="1076"/>
        </w:numPr>
      </w:pPr>
      <w:r>
        <w:t xml:space="preserve">Stripe Webhook Secret.</w:t>
      </w:r>
    </w:p>
    <w:p>
      <w:pPr>
        <w:pStyle w:val="Compact"/>
        <w:numPr>
          <w:ilvl w:val="0"/>
          <w:numId w:val="1076"/>
        </w:numPr>
      </w:pPr>
      <w:r>
        <w:t xml:space="preserve">Credenciales S3/R2.</w:t>
      </w:r>
    </w:p>
    <w:p>
      <w:pPr>
        <w:pStyle w:val="Compact"/>
        <w:numPr>
          <w:ilvl w:val="0"/>
          <w:numId w:val="1076"/>
        </w:numPr>
      </w:pPr>
      <w:r>
        <w:t xml:space="preserve">Tokens de video.</w:t>
      </w:r>
    </w:p>
    <w:p>
      <w:pPr>
        <w:pStyle w:val="Compact"/>
        <w:numPr>
          <w:ilvl w:val="0"/>
          <w:numId w:val="1076"/>
        </w:numPr>
      </w:pPr>
      <w:r>
        <w:t xml:space="preserve">Tokens de integraciones.</w:t>
      </w:r>
    </w:p>
    <w:p>
      <w:pPr>
        <w:pStyle w:val="Compact"/>
        <w:numPr>
          <w:ilvl w:val="0"/>
          <w:numId w:val="1076"/>
        </w:numPr>
      </w:pPr>
      <w:r>
        <w:t xml:space="preserve">Claves privadas.</w:t>
      </w:r>
    </w:p>
    <w:p>
      <w:pPr>
        <w:pStyle w:val="FirstParagraph"/>
      </w:pPr>
      <w:r>
        <w:t xml:space="preserve">Nunca enviar secretos descifrados al frontend.</w:t>
      </w:r>
    </w:p>
    <w:p>
      <w:pPr>
        <w:pStyle w:val="BodyText"/>
      </w:pPr>
      <w:r>
        <w:t xml:space="preserve">Al consultar una configuración, devolver: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"secretConfigured"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"secretPreview"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"••••••••"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 devolver el valor real.</w:t>
      </w:r>
    </w:p>
    <w:p>
      <w:r>
        <w:pict>
          <v:rect style="width:0;height:1.5pt" o:hralign="center" o:hrstd="t" o:hr="t"/>
        </w:pict>
      </w:r>
    </w:p>
    <w:bookmarkEnd w:id="80"/>
    <w:bookmarkStart w:id="85" w:name="endpoints-de-configuración"/>
    <w:p>
      <w:pPr>
        <w:pStyle w:val="Heading1"/>
      </w:pPr>
      <w:r>
        <w:t xml:space="preserve">51. Endpoints de configuración</w:t>
      </w:r>
    </w:p>
    <w:bookmarkStart w:id="81" w:name="públicos"/>
    <w:p>
      <w:pPr>
        <w:pStyle w:val="Heading2"/>
      </w:pPr>
      <w:r>
        <w:t xml:space="preserve">Públicos</w:t>
      </w:r>
    </w:p>
    <w:p>
      <w:pPr>
        <w:pStyle w:val="SourceCode"/>
      </w:pPr>
      <w:r>
        <w:rPr>
          <w:rStyle w:val="VerbatimChar"/>
        </w:rPr>
        <w:t xml:space="preserve">GET /settings/public</w:t>
      </w:r>
      <w:r>
        <w:br/>
      </w:r>
      <w:r>
        <w:rPr>
          <w:rStyle w:val="VerbatimChar"/>
        </w:rPr>
        <w:t xml:space="preserve">GET /settings/branding</w:t>
      </w:r>
      <w:r>
        <w:br/>
      </w:r>
      <w:r>
        <w:rPr>
          <w:rStyle w:val="VerbatimChar"/>
        </w:rPr>
        <w:t xml:space="preserve">GET /settings/legal/:slug</w:t>
      </w:r>
    </w:p>
    <w:bookmarkEnd w:id="81"/>
    <w:bookmarkStart w:id="82" w:name="administrativos"/>
    <w:p>
      <w:pPr>
        <w:pStyle w:val="Heading2"/>
      </w:pPr>
      <w:r>
        <w:t xml:space="preserve">Administrativos</w:t>
      </w:r>
    </w:p>
    <w:p>
      <w:pPr>
        <w:pStyle w:val="SourceCode"/>
      </w:pPr>
      <w:r>
        <w:rPr>
          <w:rStyle w:val="VerbatimChar"/>
        </w:rPr>
        <w:t xml:space="preserve">GET   /admin/settings</w:t>
      </w:r>
      <w:r>
        <w:br/>
      </w:r>
      <w:r>
        <w:rPr>
          <w:rStyle w:val="VerbatimChar"/>
        </w:rPr>
        <w:t xml:space="preserve">GET   /admin/settings/:section</w:t>
      </w:r>
      <w:r>
        <w:br/>
      </w:r>
      <w:r>
        <w:rPr>
          <w:rStyle w:val="VerbatimChar"/>
        </w:rPr>
        <w:t xml:space="preserve">PATCH /admin/settings/:section</w:t>
      </w:r>
      <w:r>
        <w:br/>
      </w:r>
      <w:r>
        <w:rPr>
          <w:rStyle w:val="VerbatimChar"/>
        </w:rPr>
        <w:t xml:space="preserve">POST  /admin/settings/:section/test</w:t>
      </w:r>
      <w:r>
        <w:br/>
      </w:r>
      <w:r>
        <w:rPr>
          <w:rStyle w:val="VerbatimChar"/>
        </w:rPr>
        <w:t xml:space="preserve">POST  /admin/settings/:section/reset</w:t>
      </w:r>
      <w:r>
        <w:br/>
      </w:r>
      <w:r>
        <w:rPr>
          <w:rStyle w:val="VerbatimChar"/>
        </w:rPr>
        <w:t xml:space="preserve">GET   /admin/settings/:section/status</w:t>
      </w:r>
    </w:p>
    <w:bookmarkEnd w:id="82"/>
    <w:bookmarkStart w:id="83" w:name="correo"/>
    <w:p>
      <w:pPr>
        <w:pStyle w:val="Heading2"/>
      </w:pPr>
      <w:r>
        <w:t xml:space="preserve">Correo</w:t>
      </w:r>
    </w:p>
    <w:p>
      <w:pPr>
        <w:pStyle w:val="SourceCode"/>
      </w:pPr>
      <w:r>
        <w:rPr>
          <w:rStyle w:val="VerbatimChar"/>
        </w:rPr>
        <w:t xml:space="preserve">GET  /admin/email/settings</w:t>
      </w:r>
      <w:r>
        <w:br/>
      </w:r>
      <w:r>
        <w:rPr>
          <w:rStyle w:val="VerbatimChar"/>
        </w:rPr>
        <w:t xml:space="preserve">PATCH /admin/email/settings</w:t>
      </w:r>
      <w:r>
        <w:br/>
      </w:r>
      <w:r>
        <w:rPr>
          <w:rStyle w:val="VerbatimChar"/>
        </w:rPr>
        <w:t xml:space="preserve">POST /admin/email/test</w:t>
      </w:r>
      <w:r>
        <w:br/>
      </w:r>
      <w:r>
        <w:rPr>
          <w:rStyle w:val="VerbatimChar"/>
        </w:rPr>
        <w:t xml:space="preserve">GET  /admin/email/logs</w:t>
      </w:r>
      <w:r>
        <w:br/>
      </w:r>
      <w:r>
        <w:rPr>
          <w:rStyle w:val="VerbatimChar"/>
        </w:rPr>
        <w:t xml:space="preserve">GET  /admin/email/queue</w:t>
      </w:r>
      <w:r>
        <w:br/>
      </w:r>
      <w:r>
        <w:rPr>
          <w:rStyle w:val="VerbatimChar"/>
        </w:rPr>
        <w:t xml:space="preserve">POST /admin/email/queue/:id/retry</w:t>
      </w:r>
      <w:r>
        <w:br/>
      </w:r>
      <w:r>
        <w:rPr>
          <w:rStyle w:val="VerbatimChar"/>
        </w:rPr>
        <w:t xml:space="preserve">POST /admin/email/queue/:id/cancel</w:t>
      </w:r>
    </w:p>
    <w:bookmarkEnd w:id="83"/>
    <w:bookmarkStart w:id="84" w:name="plantillas"/>
    <w:p>
      <w:pPr>
        <w:pStyle w:val="Heading2"/>
      </w:pPr>
      <w:r>
        <w:t xml:space="preserve">Plantillas</w:t>
      </w:r>
    </w:p>
    <w:p>
      <w:pPr>
        <w:pStyle w:val="SourceCode"/>
      </w:pPr>
      <w:r>
        <w:rPr>
          <w:rStyle w:val="VerbatimChar"/>
        </w:rPr>
        <w:t xml:space="preserve">GET   /admin/email/templates</w:t>
      </w:r>
      <w:r>
        <w:br/>
      </w:r>
      <w:r>
        <w:rPr>
          <w:rStyle w:val="VerbatimChar"/>
        </w:rPr>
        <w:t xml:space="preserve">GET   /admin/email/templates/:id</w:t>
      </w:r>
      <w:r>
        <w:br/>
      </w:r>
      <w:r>
        <w:rPr>
          <w:rStyle w:val="VerbatimChar"/>
        </w:rPr>
        <w:t xml:space="preserve">PATCH /admin/email/templates/:id</w:t>
      </w:r>
      <w:r>
        <w:br/>
      </w:r>
      <w:r>
        <w:rPr>
          <w:rStyle w:val="VerbatimChar"/>
        </w:rPr>
        <w:t xml:space="preserve">POST  /admin/email/templates/:id/preview</w:t>
      </w:r>
      <w:r>
        <w:br/>
      </w:r>
      <w:r>
        <w:rPr>
          <w:rStyle w:val="VerbatimChar"/>
        </w:rPr>
        <w:t xml:space="preserve">POST  /admin/email/templates/:id/test</w:t>
      </w:r>
      <w:r>
        <w:br/>
      </w:r>
      <w:r>
        <w:rPr>
          <w:rStyle w:val="VerbatimChar"/>
        </w:rPr>
        <w:t xml:space="preserve">POST  /admin/email/templates/:id/reset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1" w:name="otros-endpoints-mínimos"/>
    <w:p>
      <w:pPr>
        <w:pStyle w:val="Heading1"/>
      </w:pPr>
      <w:r>
        <w:t xml:space="preserve">52. Otros endpoints mínimos</w:t>
      </w:r>
    </w:p>
    <w:bookmarkStart w:id="86" w:name="auth"/>
    <w:p>
      <w:pPr>
        <w:pStyle w:val="Heading2"/>
      </w:pPr>
      <w:r>
        <w:t xml:space="preserve">Auth</w:t>
      </w:r>
    </w:p>
    <w:p>
      <w:pPr>
        <w:pStyle w:val="SourceCode"/>
      </w:pPr>
      <w:r>
        <w:rPr>
          <w:rStyle w:val="VerbatimChar"/>
        </w:rPr>
        <w:t xml:space="preserve">POST /auth/register</w:t>
      </w:r>
      <w:r>
        <w:br/>
      </w:r>
      <w:r>
        <w:rPr>
          <w:rStyle w:val="VerbatimChar"/>
        </w:rPr>
        <w:t xml:space="preserve">POST /auth/login</w:t>
      </w:r>
      <w:r>
        <w:br/>
      </w:r>
      <w:r>
        <w:rPr>
          <w:rStyle w:val="VerbatimChar"/>
        </w:rPr>
        <w:t xml:space="preserve">POST /auth/refresh</w:t>
      </w:r>
      <w:r>
        <w:br/>
      </w:r>
      <w:r>
        <w:rPr>
          <w:rStyle w:val="VerbatimChar"/>
        </w:rPr>
        <w:t xml:space="preserve">POST /auth/logout</w:t>
      </w:r>
      <w:r>
        <w:br/>
      </w:r>
      <w:r>
        <w:rPr>
          <w:rStyle w:val="VerbatimChar"/>
        </w:rPr>
        <w:t xml:space="preserve">POST /auth/logout-all</w:t>
      </w:r>
      <w:r>
        <w:br/>
      </w:r>
      <w:r>
        <w:rPr>
          <w:rStyle w:val="VerbatimChar"/>
        </w:rPr>
        <w:t xml:space="preserve">POST /auth/verify-email</w:t>
      </w:r>
      <w:r>
        <w:br/>
      </w:r>
      <w:r>
        <w:rPr>
          <w:rStyle w:val="VerbatimChar"/>
        </w:rPr>
        <w:t xml:space="preserve">POST /auth/resend-verification</w:t>
      </w:r>
      <w:r>
        <w:br/>
      </w:r>
      <w:r>
        <w:rPr>
          <w:rStyle w:val="VerbatimChar"/>
        </w:rPr>
        <w:t xml:space="preserve">POST /auth/forgot-password</w:t>
      </w:r>
      <w:r>
        <w:br/>
      </w:r>
      <w:r>
        <w:rPr>
          <w:rStyle w:val="VerbatimChar"/>
        </w:rPr>
        <w:t xml:space="preserve">POST /auth/reset-password</w:t>
      </w:r>
      <w:r>
        <w:br/>
      </w:r>
      <w:r>
        <w:rPr>
          <w:rStyle w:val="VerbatimChar"/>
        </w:rPr>
        <w:t xml:space="preserve">GET  /auth/me</w:t>
      </w:r>
    </w:p>
    <w:bookmarkEnd w:id="86"/>
    <w:bookmarkStart w:id="87" w:name="cursos"/>
    <w:p>
      <w:pPr>
        <w:pStyle w:val="Heading2"/>
      </w:pPr>
      <w:r>
        <w:t xml:space="preserve">Cursos</w:t>
      </w:r>
    </w:p>
    <w:p>
      <w:pPr>
        <w:pStyle w:val="SourceCode"/>
      </w:pPr>
      <w:r>
        <w:rPr>
          <w:rStyle w:val="VerbatimChar"/>
        </w:rPr>
        <w:t xml:space="preserve">GET /courses</w:t>
      </w:r>
      <w:r>
        <w:br/>
      </w:r>
      <w:r>
        <w:rPr>
          <w:rStyle w:val="VerbatimChar"/>
        </w:rPr>
        <w:t xml:space="preserve">GET /courses/featured</w:t>
      </w:r>
      <w:r>
        <w:br/>
      </w:r>
      <w:r>
        <w:rPr>
          <w:rStyle w:val="VerbatimChar"/>
        </w:rPr>
        <w:t xml:space="preserve">GET /courses/:slug</w:t>
      </w:r>
      <w:r>
        <w:br/>
      </w:r>
      <w:r>
        <w:rPr>
          <w:rStyle w:val="VerbatimChar"/>
        </w:rPr>
        <w:t xml:space="preserve">GET /categories</w:t>
      </w:r>
      <w:r>
        <w:br/>
      </w:r>
      <w:r>
        <w:rPr>
          <w:rStyle w:val="VerbatimChar"/>
        </w:rPr>
        <w:t xml:space="preserve">GET /categories/:slug/courses</w:t>
      </w:r>
    </w:p>
    <w:bookmarkEnd w:id="87"/>
    <w:bookmarkStart w:id="88" w:name="administración-de-cursos"/>
    <w:p>
      <w:pPr>
        <w:pStyle w:val="Heading2"/>
      </w:pPr>
      <w:r>
        <w:t xml:space="preserve">Administración de cursos</w:t>
      </w:r>
    </w:p>
    <w:p>
      <w:pPr>
        <w:pStyle w:val="SourceCode"/>
      </w:pPr>
      <w:r>
        <w:rPr>
          <w:rStyle w:val="VerbatimChar"/>
        </w:rPr>
        <w:t xml:space="preserve">POST   /admin/courses</w:t>
      </w:r>
      <w:r>
        <w:br/>
      </w:r>
      <w:r>
        <w:rPr>
          <w:rStyle w:val="VerbatimChar"/>
        </w:rPr>
        <w:t xml:space="preserve">GET    /admin/courses</w:t>
      </w:r>
      <w:r>
        <w:br/>
      </w:r>
      <w:r>
        <w:rPr>
          <w:rStyle w:val="VerbatimChar"/>
        </w:rPr>
        <w:t xml:space="preserve">GET    /admin/courses/:id</w:t>
      </w:r>
      <w:r>
        <w:br/>
      </w:r>
      <w:r>
        <w:rPr>
          <w:rStyle w:val="VerbatimChar"/>
        </w:rPr>
        <w:t xml:space="preserve">PATCH  /admin/courses/:id</w:t>
      </w:r>
      <w:r>
        <w:br/>
      </w:r>
      <w:r>
        <w:rPr>
          <w:rStyle w:val="VerbatimChar"/>
        </w:rPr>
        <w:t xml:space="preserve">POST   /admin/courses/:id/duplicate</w:t>
      </w:r>
      <w:r>
        <w:br/>
      </w:r>
      <w:r>
        <w:rPr>
          <w:rStyle w:val="VerbatimChar"/>
        </w:rPr>
        <w:t xml:space="preserve">POST   /admin/courses/:id/publish</w:t>
      </w:r>
      <w:r>
        <w:br/>
      </w:r>
      <w:r>
        <w:rPr>
          <w:rStyle w:val="VerbatimChar"/>
        </w:rPr>
        <w:t xml:space="preserve">POST   /admin/courses/:id/unpublish</w:t>
      </w:r>
      <w:r>
        <w:br/>
      </w:r>
      <w:r>
        <w:rPr>
          <w:rStyle w:val="VerbatimChar"/>
        </w:rPr>
        <w:t xml:space="preserve">POST   /admin/courses/:id/sections</w:t>
      </w:r>
      <w:r>
        <w:br/>
      </w:r>
      <w:r>
        <w:rPr>
          <w:rStyle w:val="VerbatimChar"/>
        </w:rPr>
        <w:t xml:space="preserve">POST   /admin/sections/:id/lessons</w:t>
      </w:r>
      <w:r>
        <w:br/>
      </w:r>
      <w:r>
        <w:rPr>
          <w:rStyle w:val="VerbatimChar"/>
        </w:rPr>
        <w:t xml:space="preserve">PATCH  /admin/lessons/:id</w:t>
      </w:r>
      <w:r>
        <w:br/>
      </w:r>
      <w:r>
        <w:rPr>
          <w:rStyle w:val="VerbatimChar"/>
        </w:rPr>
        <w:t xml:space="preserve">DELETE /admin/lessons/:id</w:t>
      </w:r>
      <w:r>
        <w:br/>
      </w:r>
      <w:r>
        <w:rPr>
          <w:rStyle w:val="VerbatimChar"/>
        </w:rPr>
        <w:t xml:space="preserve">POST   /admin/courses/:id/reorder</w:t>
      </w:r>
    </w:p>
    <w:bookmarkEnd w:id="88"/>
    <w:bookmarkStart w:id="89" w:name="carrito-y-checkout"/>
    <w:p>
      <w:pPr>
        <w:pStyle w:val="Heading2"/>
      </w:pPr>
      <w:r>
        <w:t xml:space="preserve">Carrito y checkout</w:t>
      </w:r>
    </w:p>
    <w:p>
      <w:pPr>
        <w:pStyle w:val="SourceCode"/>
      </w:pPr>
      <w:r>
        <w:rPr>
          <w:rStyle w:val="VerbatimChar"/>
        </w:rPr>
        <w:t xml:space="preserve">GET    /cart</w:t>
      </w:r>
      <w:r>
        <w:br/>
      </w:r>
      <w:r>
        <w:rPr>
          <w:rStyle w:val="VerbatimChar"/>
        </w:rPr>
        <w:t xml:space="preserve">POST   /cart/items</w:t>
      </w:r>
      <w:r>
        <w:br/>
      </w:r>
      <w:r>
        <w:rPr>
          <w:rStyle w:val="VerbatimChar"/>
        </w:rPr>
        <w:t xml:space="preserve">PATCH  /cart/items/:id</w:t>
      </w:r>
      <w:r>
        <w:br/>
      </w:r>
      <w:r>
        <w:rPr>
          <w:rStyle w:val="VerbatimChar"/>
        </w:rPr>
        <w:t xml:space="preserve">DELETE /cart/items/:id</w:t>
      </w:r>
      <w:r>
        <w:br/>
      </w:r>
      <w:r>
        <w:rPr>
          <w:rStyle w:val="VerbatimChar"/>
        </w:rPr>
        <w:t xml:space="preserve">DELETE /cart</w:t>
      </w:r>
      <w:r>
        <w:br/>
      </w:r>
      <w:r>
        <w:rPr>
          <w:rStyle w:val="VerbatimChar"/>
        </w:rPr>
        <w:t xml:space="preserve">POST   /coupons/validate</w:t>
      </w:r>
      <w:r>
        <w:br/>
      </w:r>
      <w:r>
        <w:rPr>
          <w:rStyle w:val="VerbatimChar"/>
        </w:rPr>
        <w:t xml:space="preserve">POST   /checkout</w:t>
      </w:r>
      <w:r>
        <w:br/>
      </w:r>
      <w:r>
        <w:rPr>
          <w:rStyle w:val="VerbatimChar"/>
        </w:rPr>
        <w:t xml:space="preserve">GET    /orders</w:t>
      </w:r>
      <w:r>
        <w:br/>
      </w:r>
      <w:r>
        <w:rPr>
          <w:rStyle w:val="VerbatimChar"/>
        </w:rPr>
        <w:t xml:space="preserve">GET    /orders/:id</w:t>
      </w:r>
    </w:p>
    <w:bookmarkEnd w:id="89"/>
    <w:bookmarkStart w:id="90" w:name="aprendizaje"/>
    <w:p>
      <w:pPr>
        <w:pStyle w:val="Heading2"/>
      </w:pPr>
      <w:r>
        <w:t xml:space="preserve">Aprendizaje</w:t>
      </w:r>
    </w:p>
    <w:p>
      <w:pPr>
        <w:pStyle w:val="SourceCode"/>
      </w:pPr>
      <w:r>
        <w:rPr>
          <w:rStyle w:val="VerbatimChar"/>
        </w:rPr>
        <w:t xml:space="preserve">GET  /learning/courses</w:t>
      </w:r>
      <w:r>
        <w:br/>
      </w:r>
      <w:r>
        <w:rPr>
          <w:rStyle w:val="VerbatimChar"/>
        </w:rPr>
        <w:t xml:space="preserve">GET  /learning/courses/:slug</w:t>
      </w:r>
      <w:r>
        <w:br/>
      </w:r>
      <w:r>
        <w:rPr>
          <w:rStyle w:val="VerbatimChar"/>
        </w:rPr>
        <w:t xml:space="preserve">GET  /learning/courses/:courseSlug/lessons/:lessonSlug</w:t>
      </w:r>
      <w:r>
        <w:br/>
      </w:r>
      <w:r>
        <w:rPr>
          <w:rStyle w:val="VerbatimChar"/>
        </w:rPr>
        <w:t xml:space="preserve">PUT  /learning/lessons/:id/progress</w:t>
      </w:r>
      <w:r>
        <w:br/>
      </w:r>
      <w:r>
        <w:rPr>
          <w:rStyle w:val="VerbatimChar"/>
        </w:rPr>
        <w:t xml:space="preserve">POST /learning/lessons/:id/complete</w:t>
      </w:r>
      <w:r>
        <w:br/>
      </w:r>
      <w:r>
        <w:rPr>
          <w:rStyle w:val="VerbatimChar"/>
        </w:rPr>
        <w:t xml:space="preserve">GET  /learning/courses/:id/progress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pruebas-obligatorias"/>
    <w:p>
      <w:pPr>
        <w:pStyle w:val="Heading1"/>
      </w:pPr>
      <w:r>
        <w:t xml:space="preserve">53. Pruebas obligatorias</w:t>
      </w:r>
    </w:p>
    <w:bookmarkStart w:id="92" w:name="backend-1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Probar:</w:t>
      </w:r>
    </w:p>
    <w:p>
      <w:pPr>
        <w:pStyle w:val="Compact"/>
        <w:numPr>
          <w:ilvl w:val="0"/>
          <w:numId w:val="1077"/>
        </w:numPr>
      </w:pPr>
      <w:r>
        <w:t xml:space="preserve">Registro.</w:t>
      </w:r>
    </w:p>
    <w:p>
      <w:pPr>
        <w:pStyle w:val="Compact"/>
        <w:numPr>
          <w:ilvl w:val="0"/>
          <w:numId w:val="1077"/>
        </w:numPr>
      </w:pPr>
      <w:r>
        <w:t xml:space="preserve">Login.</w:t>
      </w:r>
    </w:p>
    <w:p>
      <w:pPr>
        <w:pStyle w:val="Compact"/>
        <w:numPr>
          <w:ilvl w:val="0"/>
          <w:numId w:val="1077"/>
        </w:numPr>
      </w:pPr>
      <w:r>
        <w:t xml:space="preserve">Refresh.</w:t>
      </w:r>
    </w:p>
    <w:p>
      <w:pPr>
        <w:pStyle w:val="Compact"/>
        <w:numPr>
          <w:ilvl w:val="0"/>
          <w:numId w:val="1077"/>
        </w:numPr>
      </w:pPr>
      <w:r>
        <w:t xml:space="preserve">Recuperación.</w:t>
      </w:r>
    </w:p>
    <w:p>
      <w:pPr>
        <w:pStyle w:val="Compact"/>
        <w:numPr>
          <w:ilvl w:val="0"/>
          <w:numId w:val="1077"/>
        </w:numPr>
      </w:pPr>
      <w:r>
        <w:t xml:space="preserve">Roles.</w:t>
      </w:r>
    </w:p>
    <w:p>
      <w:pPr>
        <w:pStyle w:val="Compact"/>
        <w:numPr>
          <w:ilvl w:val="0"/>
          <w:numId w:val="1077"/>
        </w:numPr>
      </w:pPr>
      <w:r>
        <w:t xml:space="preserve">Permisos.</w:t>
      </w:r>
    </w:p>
    <w:p>
      <w:pPr>
        <w:pStyle w:val="Compact"/>
        <w:numPr>
          <w:ilvl w:val="0"/>
          <w:numId w:val="1077"/>
        </w:numPr>
      </w:pPr>
      <w:r>
        <w:t xml:space="preserve">Configuración pública.</w:t>
      </w:r>
    </w:p>
    <w:p>
      <w:pPr>
        <w:pStyle w:val="Compact"/>
        <w:numPr>
          <w:ilvl w:val="0"/>
          <w:numId w:val="1077"/>
        </w:numPr>
      </w:pPr>
      <w:r>
        <w:t xml:space="preserve">Configuración privada.</w:t>
      </w:r>
    </w:p>
    <w:p>
      <w:pPr>
        <w:pStyle w:val="Compact"/>
        <w:numPr>
          <w:ilvl w:val="0"/>
          <w:numId w:val="1077"/>
        </w:numPr>
      </w:pPr>
      <w:r>
        <w:t xml:space="preserve">Cifrado de secretos.</w:t>
      </w:r>
    </w:p>
    <w:p>
      <w:pPr>
        <w:pStyle w:val="Compact"/>
        <w:numPr>
          <w:ilvl w:val="0"/>
          <w:numId w:val="1077"/>
        </w:numPr>
      </w:pPr>
      <w:r>
        <w:t xml:space="preserve">Modificación de SMTP.</w:t>
      </w:r>
    </w:p>
    <w:p>
      <w:pPr>
        <w:pStyle w:val="Compact"/>
        <w:numPr>
          <w:ilvl w:val="0"/>
          <w:numId w:val="1077"/>
        </w:numPr>
      </w:pPr>
      <w:r>
        <w:t xml:space="preserve">Envío de correo de prueba.</w:t>
      </w:r>
    </w:p>
    <w:p>
      <w:pPr>
        <w:pStyle w:val="Compact"/>
        <w:numPr>
          <w:ilvl w:val="0"/>
          <w:numId w:val="1077"/>
        </w:numPr>
      </w:pPr>
      <w:r>
        <w:t xml:space="preserve">Cambio de proveedor.</w:t>
      </w:r>
    </w:p>
    <w:p>
      <w:pPr>
        <w:pStyle w:val="Compact"/>
        <w:numPr>
          <w:ilvl w:val="0"/>
          <w:numId w:val="1077"/>
        </w:numPr>
      </w:pPr>
      <w:r>
        <w:t xml:space="preserve">Stripe.</w:t>
      </w:r>
    </w:p>
    <w:p>
      <w:pPr>
        <w:pStyle w:val="Compact"/>
        <w:numPr>
          <w:ilvl w:val="0"/>
          <w:numId w:val="1077"/>
        </w:numPr>
      </w:pPr>
      <w:r>
        <w:t xml:space="preserve">Webhook duplicado.</w:t>
      </w:r>
    </w:p>
    <w:p>
      <w:pPr>
        <w:pStyle w:val="Compact"/>
        <w:numPr>
          <w:ilvl w:val="0"/>
          <w:numId w:val="1077"/>
        </w:numPr>
      </w:pPr>
      <w:r>
        <w:t xml:space="preserve">Compra.</w:t>
      </w:r>
    </w:p>
    <w:p>
      <w:pPr>
        <w:pStyle w:val="Compact"/>
        <w:numPr>
          <w:ilvl w:val="0"/>
          <w:numId w:val="1077"/>
        </w:numPr>
      </w:pPr>
      <w:r>
        <w:t xml:space="preserve">Inscripción.</w:t>
      </w:r>
    </w:p>
    <w:p>
      <w:pPr>
        <w:pStyle w:val="Compact"/>
        <w:numPr>
          <w:ilvl w:val="0"/>
          <w:numId w:val="1077"/>
        </w:numPr>
      </w:pPr>
      <w:r>
        <w:t xml:space="preserve">Acceso al curso.</w:t>
      </w:r>
    </w:p>
    <w:p>
      <w:pPr>
        <w:pStyle w:val="Compact"/>
        <w:numPr>
          <w:ilvl w:val="0"/>
          <w:numId w:val="1077"/>
        </w:numPr>
      </w:pPr>
      <w:r>
        <w:t xml:space="preserve">Progreso.</w:t>
      </w:r>
    </w:p>
    <w:p>
      <w:pPr>
        <w:pStyle w:val="Compact"/>
        <w:numPr>
          <w:ilvl w:val="0"/>
          <w:numId w:val="1077"/>
        </w:numPr>
      </w:pPr>
      <w:r>
        <w:t xml:space="preserve">Certificado.</w:t>
      </w:r>
    </w:p>
    <w:bookmarkEnd w:id="92"/>
    <w:bookmarkStart w:id="93" w:name="frontend-1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Probar:</w:t>
      </w:r>
    </w:p>
    <w:p>
      <w:pPr>
        <w:pStyle w:val="Compact"/>
        <w:numPr>
          <w:ilvl w:val="0"/>
          <w:numId w:val="1078"/>
        </w:numPr>
      </w:pPr>
      <w:r>
        <w:t xml:space="preserve">Login.</w:t>
      </w:r>
    </w:p>
    <w:p>
      <w:pPr>
        <w:pStyle w:val="Compact"/>
        <w:numPr>
          <w:ilvl w:val="0"/>
          <w:numId w:val="1078"/>
        </w:numPr>
      </w:pPr>
      <w:r>
        <w:t xml:space="preserve">Dashboard.</w:t>
      </w:r>
    </w:p>
    <w:p>
      <w:pPr>
        <w:pStyle w:val="Compact"/>
        <w:numPr>
          <w:ilvl w:val="0"/>
          <w:numId w:val="1078"/>
        </w:numPr>
      </w:pPr>
      <w:r>
        <w:t xml:space="preserve">Formularios.</w:t>
      </w:r>
    </w:p>
    <w:p>
      <w:pPr>
        <w:pStyle w:val="Compact"/>
        <w:numPr>
          <w:ilvl w:val="0"/>
          <w:numId w:val="1078"/>
        </w:numPr>
      </w:pPr>
      <w:r>
        <w:t xml:space="preserve">Configuración general.</w:t>
      </w:r>
    </w:p>
    <w:p>
      <w:pPr>
        <w:pStyle w:val="Compact"/>
        <w:numPr>
          <w:ilvl w:val="0"/>
          <w:numId w:val="1078"/>
        </w:numPr>
      </w:pPr>
      <w:r>
        <w:t xml:space="preserve">Configuración SMTP.</w:t>
      </w:r>
    </w:p>
    <w:p>
      <w:pPr>
        <w:pStyle w:val="Compact"/>
        <w:numPr>
          <w:ilvl w:val="0"/>
          <w:numId w:val="1078"/>
        </w:numPr>
      </w:pPr>
      <w:r>
        <w:t xml:space="preserve">Campos secretos.</w:t>
      </w:r>
    </w:p>
    <w:p>
      <w:pPr>
        <w:pStyle w:val="Compact"/>
        <w:numPr>
          <w:ilvl w:val="0"/>
          <w:numId w:val="1078"/>
        </w:numPr>
      </w:pPr>
      <w:r>
        <w:t xml:space="preserve">Prueba de correo.</w:t>
      </w:r>
    </w:p>
    <w:p>
      <w:pPr>
        <w:pStyle w:val="Compact"/>
        <w:numPr>
          <w:ilvl w:val="0"/>
          <w:numId w:val="1078"/>
        </w:numPr>
      </w:pPr>
      <w:r>
        <w:t xml:space="preserve">Configuración de pagos.</w:t>
      </w:r>
    </w:p>
    <w:p>
      <w:pPr>
        <w:pStyle w:val="Compact"/>
        <w:numPr>
          <w:ilvl w:val="0"/>
          <w:numId w:val="1078"/>
        </w:numPr>
      </w:pPr>
      <w:r>
        <w:t xml:space="preserve">Creación de cursos.</w:t>
      </w:r>
    </w:p>
    <w:p>
      <w:pPr>
        <w:pStyle w:val="Compact"/>
        <w:numPr>
          <w:ilvl w:val="0"/>
          <w:numId w:val="1078"/>
        </w:numPr>
      </w:pPr>
      <w:r>
        <w:t xml:space="preserve">Checkout.</w:t>
      </w:r>
    </w:p>
    <w:p>
      <w:pPr>
        <w:pStyle w:val="Compact"/>
        <w:numPr>
          <w:ilvl w:val="0"/>
          <w:numId w:val="1078"/>
        </w:numPr>
      </w:pPr>
      <w:r>
        <w:t xml:space="preserve">Reproductor.</w:t>
      </w:r>
    </w:p>
    <w:p>
      <w:pPr>
        <w:pStyle w:val="Compact"/>
        <w:numPr>
          <w:ilvl w:val="0"/>
          <w:numId w:val="1078"/>
        </w:numPr>
      </w:pPr>
      <w:r>
        <w:t xml:space="preserve">Certificados.</w:t>
      </w:r>
    </w:p>
    <w:bookmarkEnd w:id="93"/>
    <w:bookmarkStart w:id="94" w:name="end-to-end"/>
    <w:p>
      <w:pPr>
        <w:pStyle w:val="Heading2"/>
      </w:pPr>
      <w:r>
        <w:t xml:space="preserve">End-to-end</w:t>
      </w:r>
    </w:p>
    <w:p>
      <w:pPr>
        <w:pStyle w:val="FirstParagraph"/>
      </w:pPr>
      <w:r>
        <w:t xml:space="preserve">Escenarios:</w:t>
      </w:r>
    </w:p>
    <w:p>
      <w:pPr>
        <w:pStyle w:val="Compact"/>
        <w:numPr>
          <w:ilvl w:val="0"/>
          <w:numId w:val="1079"/>
        </w:numPr>
      </w:pPr>
      <w:r>
        <w:t xml:space="preserve">Ejecutar configuración inicial.</w:t>
      </w:r>
    </w:p>
    <w:p>
      <w:pPr>
        <w:pStyle w:val="Compact"/>
        <w:numPr>
          <w:ilvl w:val="0"/>
          <w:numId w:val="1079"/>
        </w:numPr>
      </w:pPr>
      <w:r>
        <w:t xml:space="preserve">Configurar SMTP en modo log.</w:t>
      </w:r>
    </w:p>
    <w:p>
      <w:pPr>
        <w:pStyle w:val="Compact"/>
        <w:numPr>
          <w:ilvl w:val="0"/>
          <w:numId w:val="1079"/>
        </w:numPr>
      </w:pPr>
      <w:r>
        <w:t xml:space="preserve">Enviar correo de prueba.</w:t>
      </w:r>
    </w:p>
    <w:p>
      <w:pPr>
        <w:pStyle w:val="Compact"/>
        <w:numPr>
          <w:ilvl w:val="0"/>
          <w:numId w:val="1079"/>
        </w:numPr>
      </w:pPr>
      <w:r>
        <w:t xml:space="preserve">Crear curso.</w:t>
      </w:r>
    </w:p>
    <w:p>
      <w:pPr>
        <w:pStyle w:val="Compact"/>
        <w:numPr>
          <w:ilvl w:val="0"/>
          <w:numId w:val="1079"/>
        </w:numPr>
      </w:pPr>
      <w:r>
        <w:t xml:space="preserve">Publicar curso.</w:t>
      </w:r>
    </w:p>
    <w:p>
      <w:pPr>
        <w:pStyle w:val="Compact"/>
        <w:numPr>
          <w:ilvl w:val="0"/>
          <w:numId w:val="1079"/>
        </w:numPr>
      </w:pPr>
      <w:r>
        <w:t xml:space="preserve">Registrar alumno.</w:t>
      </w:r>
    </w:p>
    <w:p>
      <w:pPr>
        <w:pStyle w:val="Compact"/>
        <w:numPr>
          <w:ilvl w:val="0"/>
          <w:numId w:val="1079"/>
        </w:numPr>
      </w:pPr>
      <w:r>
        <w:t xml:space="preserve">Inscribir en curso gratuito.</w:t>
      </w:r>
    </w:p>
    <w:p>
      <w:pPr>
        <w:pStyle w:val="Compact"/>
        <w:numPr>
          <w:ilvl w:val="0"/>
          <w:numId w:val="1079"/>
        </w:numPr>
      </w:pPr>
      <w:r>
        <w:t xml:space="preserve">Simular compra.</w:t>
      </w:r>
    </w:p>
    <w:p>
      <w:pPr>
        <w:pStyle w:val="Compact"/>
        <w:numPr>
          <w:ilvl w:val="0"/>
          <w:numId w:val="1079"/>
        </w:numPr>
      </w:pPr>
      <w:r>
        <w:t xml:space="preserve">Acceder a lección.</w:t>
      </w:r>
    </w:p>
    <w:p>
      <w:pPr>
        <w:pStyle w:val="Compact"/>
        <w:numPr>
          <w:ilvl w:val="0"/>
          <w:numId w:val="1079"/>
        </w:numPr>
      </w:pPr>
      <w:r>
        <w:t xml:space="preserve">Completar curso.</w:t>
      </w:r>
    </w:p>
    <w:p>
      <w:pPr>
        <w:pStyle w:val="Compact"/>
        <w:numPr>
          <w:ilvl w:val="0"/>
          <w:numId w:val="1079"/>
        </w:numPr>
      </w:pPr>
      <w:r>
        <w:t xml:space="preserve">Generar certificado.</w:t>
      </w:r>
    </w:p>
    <w:p>
      <w:pPr>
        <w:pStyle w:val="Compact"/>
        <w:numPr>
          <w:ilvl w:val="0"/>
          <w:numId w:val="1079"/>
        </w:numPr>
      </w:pPr>
      <w:r>
        <w:t xml:space="preserve">Modificar branding.</w:t>
      </w:r>
    </w:p>
    <w:p>
      <w:pPr>
        <w:pStyle w:val="Compact"/>
        <w:numPr>
          <w:ilvl w:val="0"/>
          <w:numId w:val="1079"/>
        </w:numPr>
      </w:pPr>
      <w:r>
        <w:t xml:space="preserve">Ver los cambios en el sitio público.</w:t>
      </w:r>
    </w:p>
    <w:p>
      <w:pPr>
        <w:pStyle w:val="Compact"/>
        <w:numPr>
          <w:ilvl w:val="0"/>
          <w:numId w:val="1079"/>
        </w:numPr>
      </w:pPr>
      <w:r>
        <w:t xml:space="preserve">Configurar Stripe de prueba.</w:t>
      </w:r>
    </w:p>
    <w:p>
      <w:pPr>
        <w:pStyle w:val="Compact"/>
        <w:numPr>
          <w:ilvl w:val="0"/>
          <w:numId w:val="1079"/>
        </w:numPr>
      </w:pPr>
      <w:r>
        <w:t xml:space="preserve">Validar webhook idempotente.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comandos-del-frontend"/>
    <w:p>
      <w:pPr>
        <w:pStyle w:val="Heading1"/>
      </w:pPr>
      <w:r>
        <w:t xml:space="preserve">54. Comandos del frontend</w:t>
      </w:r>
    </w:p>
    <w:p>
      <w:pPr>
        <w:pStyle w:val="FirstParagraph"/>
      </w:pPr>
      <w:r>
        <w:t xml:space="preserve">Desde: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</w:p>
    <w:p>
      <w:pPr>
        <w:pStyle w:val="FirstParagraph"/>
      </w:pPr>
      <w:r>
        <w:t xml:space="preserve">Comandos esperados: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</w:t>
      </w:r>
    </w:p>
    <w:p>
      <w:r>
        <w:pict>
          <v:rect style="width:0;height:1.5pt" o:hralign="center" o:hrstd="t" o:hr="t"/>
        </w:pict>
      </w:r>
    </w:p>
    <w:bookmarkEnd w:id="96"/>
    <w:bookmarkStart w:id="97" w:name="comandos-del-backend"/>
    <w:p>
      <w:pPr>
        <w:pStyle w:val="Heading1"/>
      </w:pPr>
      <w:r>
        <w:t xml:space="preserve">55. Comandos del backend</w:t>
      </w:r>
    </w:p>
    <w:p>
      <w:pPr>
        <w:pStyle w:val="FirstParagraph"/>
      </w:pPr>
      <w:r>
        <w:t xml:space="preserve">Desde: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</w:p>
    <w:p>
      <w:pPr>
        <w:pStyle w:val="FirstParagraph"/>
      </w:pPr>
      <w:r>
        <w:t xml:space="preserve">Comandos esperados: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prisma:generate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prisma:migrate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prisma:seed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start:dev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</w:t>
      </w:r>
    </w:p>
    <w:p>
      <w:pPr>
        <w:pStyle w:val="FirstParagraph"/>
      </w:pPr>
      <w:r>
        <w:t xml:space="preserve">Scripts esperados: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"start:dev"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"nest start --watch"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"nest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"eslint 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"test:e2e"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"jest --config ./test/jest-e2e.json"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"prisma:generate"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"prisma generate"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"prisma:migrate"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"prisma migrate 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"prisma:deploy"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"prisma migrate deploy"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"prisma:seed"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"prisma db seed"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"prisma:studio"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"prisma studio"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7"/>
    <w:bookmarkStart w:id="98" w:name="instalación-local"/>
    <w:p>
      <w:pPr>
        <w:pStyle w:val="Heading1"/>
      </w:pPr>
      <w:r>
        <w:t xml:space="preserve">56. Instalación local</w:t>
      </w:r>
    </w:p>
    <w:p>
      <w:pPr>
        <w:pStyle w:val="FirstParagraph"/>
      </w:pPr>
      <w:r>
        <w:t xml:space="preserve">Flujo esperado: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</w:t>
      </w:r>
    </w:p>
    <w:p>
      <w:pPr>
        <w:pStyle w:val="FirstParagraph"/>
      </w:pPr>
      <w:r>
        <w:t xml:space="preserve">Ejecutar: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luistoledo</w:t>
      </w:r>
      <w:r>
        <w:br/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</w:t>
      </w:r>
      <w:r>
        <w:br/>
      </w:r>
      <w:r>
        <w:rPr>
          <w:rStyle w:val="NormalTok"/>
        </w:rPr>
        <w:t xml:space="preserve">COLLATE utf8mb4_unicode_ci;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prisma:generate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prisma:migrate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prisma:seed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start:dev</w:t>
      </w:r>
    </w:p>
    <w:p>
      <w:pPr>
        <w:pStyle w:val="FirstParagraph"/>
      </w:pPr>
      <w:r>
        <w:t xml:space="preserve">Frontend: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98"/>
    <w:bookmarkStart w:id="99" w:name="docker"/>
    <w:p>
      <w:pPr>
        <w:pStyle w:val="Heading1"/>
      </w:pPr>
      <w:r>
        <w:t xml:space="preserve">57. Docker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frontend/Dockerfile</w:t>
      </w:r>
      <w:r>
        <w:br/>
      </w:r>
      <w:r>
        <w:rPr>
          <w:rStyle w:val="VerbatimChar"/>
        </w:rPr>
        <w:t xml:space="preserve">backend/Dockerfile</w:t>
      </w:r>
      <w:r>
        <w:br/>
      </w:r>
      <w:r>
        <w:rPr>
          <w:rStyle w:val="VerbatimChar"/>
        </w:rPr>
        <w:t xml:space="preserve">docker-compose.yml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debe permitir ejecutar:</w:t>
      </w:r>
    </w:p>
    <w:p>
      <w:pPr>
        <w:pStyle w:val="Compact"/>
        <w:numPr>
          <w:ilvl w:val="0"/>
          <w:numId w:val="1080"/>
        </w:numPr>
      </w:pPr>
      <w:r>
        <w:t xml:space="preserve">Frontend.</w:t>
      </w:r>
    </w:p>
    <w:p>
      <w:pPr>
        <w:pStyle w:val="Compact"/>
        <w:numPr>
          <w:ilvl w:val="0"/>
          <w:numId w:val="1080"/>
        </w:numPr>
      </w:pPr>
      <w:r>
        <w:t xml:space="preserve">Backend.</w:t>
      </w:r>
    </w:p>
    <w:p>
      <w:pPr>
        <w:pStyle w:val="Compact"/>
        <w:numPr>
          <w:ilvl w:val="0"/>
          <w:numId w:val="1080"/>
        </w:numPr>
      </w:pPr>
      <w:r>
        <w:t xml:space="preserve">MySQL.</w:t>
      </w:r>
    </w:p>
    <w:p>
      <w:pPr>
        <w:pStyle w:val="Compact"/>
        <w:numPr>
          <w:ilvl w:val="0"/>
          <w:numId w:val="1080"/>
        </w:numPr>
      </w:pPr>
      <w:r>
        <w:t xml:space="preserve">Volumen de MySQL.</w:t>
      </w:r>
    </w:p>
    <w:p>
      <w:pPr>
        <w:pStyle w:val="Compact"/>
        <w:numPr>
          <w:ilvl w:val="0"/>
          <w:numId w:val="1080"/>
        </w:numPr>
      </w:pPr>
      <w:r>
        <w:t xml:space="preserve">Volumen de archivos.</w:t>
      </w:r>
    </w:p>
    <w:p>
      <w:pPr>
        <w:pStyle w:val="Compact"/>
        <w:numPr>
          <w:ilvl w:val="0"/>
          <w:numId w:val="1080"/>
        </w:numPr>
      </w:pPr>
      <w:r>
        <w:t xml:space="preserve">Red interna.</w:t>
      </w:r>
    </w:p>
    <w:p>
      <w:pPr>
        <w:pStyle w:val="FirstParagraph"/>
      </w:pPr>
      <w:r>
        <w:t xml:space="preserve">La configuración local directa con MySQL en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debe continuar funcionando sin Docker.</w:t>
      </w:r>
    </w:p>
    <w:p>
      <w:r>
        <w:pict>
          <v:rect style="width:0;height:1.5pt" o:hralign="center" o:hrstd="t" o:hr="t"/>
        </w:pict>
      </w:r>
    </w:p>
    <w:bookmarkEnd w:id="99"/>
    <w:bookmarkStart w:id="100" w:name="producción"/>
    <w:p>
      <w:pPr>
        <w:pStyle w:val="Heading1"/>
      </w:pPr>
      <w:r>
        <w:t xml:space="preserve">58. Producción</w:t>
      </w:r>
    </w:p>
    <w:p>
      <w:pPr>
        <w:pStyle w:val="FirstParagraph"/>
      </w:pPr>
      <w:r>
        <w:t xml:space="preserve">Preparar despliegue independiente:</w:t>
      </w:r>
    </w:p>
    <w:p>
      <w:pPr>
        <w:pStyle w:val="SourceCode"/>
      </w:pPr>
      <w:r>
        <w:rPr>
          <w:rStyle w:val="VerbatimChar"/>
        </w:rPr>
        <w:t xml:space="preserve">Frontend: Next.js</w:t>
      </w:r>
      <w:r>
        <w:br/>
      </w:r>
      <w:r>
        <w:rPr>
          <w:rStyle w:val="VerbatimChar"/>
        </w:rPr>
        <w:t xml:space="preserve">Backend: NestJS</w:t>
      </w:r>
      <w:r>
        <w:br/>
      </w:r>
      <w:r>
        <w:rPr>
          <w:rStyle w:val="VerbatimChar"/>
        </w:rPr>
        <w:t xml:space="preserve">Base de datos: MySQL</w:t>
      </w:r>
      <w:r>
        <w:br/>
      </w:r>
      <w:r>
        <w:rPr>
          <w:rStyle w:val="VerbatimChar"/>
        </w:rPr>
        <w:t xml:space="preserve">Proxy inverso: Nginx</w:t>
      </w:r>
    </w:p>
    <w:p>
      <w:pPr>
        <w:pStyle w:val="FirstParagraph"/>
      </w:pPr>
      <w:r>
        <w:t xml:space="preserve">Incluir:</w:t>
      </w:r>
    </w:p>
    <w:p>
      <w:pPr>
        <w:pStyle w:val="Compact"/>
        <w:numPr>
          <w:ilvl w:val="0"/>
          <w:numId w:val="1081"/>
        </w:numPr>
      </w:pPr>
      <w:r>
        <w:t xml:space="preserve">HTTPS.</w:t>
      </w:r>
    </w:p>
    <w:p>
      <w:pPr>
        <w:pStyle w:val="Compact"/>
        <w:numPr>
          <w:ilvl w:val="0"/>
          <w:numId w:val="1081"/>
        </w:numPr>
      </w:pPr>
      <w:r>
        <w:t xml:space="preserve">Cookies seguras.</w:t>
      </w:r>
    </w:p>
    <w:p>
      <w:pPr>
        <w:pStyle w:val="Compact"/>
        <w:numPr>
          <w:ilvl w:val="0"/>
          <w:numId w:val="1081"/>
        </w:numPr>
      </w:pPr>
      <w:r>
        <w:t xml:space="preserve">CORS restringido.</w:t>
      </w:r>
    </w:p>
    <w:p>
      <w:pPr>
        <w:pStyle w:val="Compact"/>
        <w:numPr>
          <w:ilvl w:val="0"/>
          <w:numId w:val="1081"/>
        </w:numPr>
      </w:pPr>
      <w:r>
        <w:t xml:space="preserve">Usuario MySQL dedicado.</w:t>
      </w:r>
    </w:p>
    <w:p>
      <w:pPr>
        <w:pStyle w:val="Compact"/>
        <w:numPr>
          <w:ilvl w:val="0"/>
          <w:numId w:val="1081"/>
        </w:numPr>
      </w:pPr>
      <w:r>
        <w:t xml:space="preserve">Migraciones controladas.</w:t>
      </w:r>
    </w:p>
    <w:p>
      <w:pPr>
        <w:pStyle w:val="Compact"/>
        <w:numPr>
          <w:ilvl w:val="0"/>
          <w:numId w:val="1081"/>
        </w:numPr>
      </w:pPr>
      <w:r>
        <w:t xml:space="preserve">Health checks.</w:t>
      </w:r>
    </w:p>
    <w:p>
      <w:pPr>
        <w:pStyle w:val="Compact"/>
        <w:numPr>
          <w:ilvl w:val="0"/>
          <w:numId w:val="1081"/>
        </w:numPr>
      </w:pPr>
      <w:r>
        <w:t xml:space="preserve">Backups.</w:t>
      </w:r>
    </w:p>
    <w:p>
      <w:pPr>
        <w:pStyle w:val="Compact"/>
        <w:numPr>
          <w:ilvl w:val="0"/>
          <w:numId w:val="1081"/>
        </w:numPr>
      </w:pPr>
      <w:r>
        <w:t xml:space="preserve">Logs.</w:t>
      </w:r>
    </w:p>
    <w:p>
      <w:pPr>
        <w:pStyle w:val="Compact"/>
        <w:numPr>
          <w:ilvl w:val="0"/>
          <w:numId w:val="1081"/>
        </w:numPr>
      </w:pPr>
      <w:r>
        <w:t xml:space="preserve">Rotación.</w:t>
      </w:r>
    </w:p>
    <w:p>
      <w:pPr>
        <w:pStyle w:val="Compact"/>
        <w:numPr>
          <w:ilvl w:val="0"/>
          <w:numId w:val="1081"/>
        </w:numPr>
      </w:pPr>
      <w:r>
        <w:t xml:space="preserve">SMTP real.</w:t>
      </w:r>
    </w:p>
    <w:p>
      <w:pPr>
        <w:pStyle w:val="Compact"/>
        <w:numPr>
          <w:ilvl w:val="0"/>
          <w:numId w:val="1081"/>
        </w:numPr>
      </w:pPr>
      <w:r>
        <w:t xml:space="preserve">Proveedor de pagos real.</w:t>
      </w:r>
    </w:p>
    <w:p>
      <w:pPr>
        <w:pStyle w:val="Compact"/>
        <w:numPr>
          <w:ilvl w:val="0"/>
          <w:numId w:val="1081"/>
        </w:numPr>
      </w:pPr>
      <w:r>
        <w:t xml:space="preserve">Almacenamiento externo.</w:t>
      </w:r>
    </w:p>
    <w:p>
      <w:pPr>
        <w:pStyle w:val="Compact"/>
        <w:numPr>
          <w:ilvl w:val="0"/>
          <w:numId w:val="1081"/>
        </w:numPr>
      </w:pPr>
      <w:r>
        <w:t xml:space="preserve">Variables de entorno seguras.</w:t>
      </w:r>
    </w:p>
    <w:p>
      <w:pPr>
        <w:pStyle w:val="FirstParagraph"/>
      </w:pPr>
      <w:r>
        <w:t xml:space="preserve">No ejecutar migraciones destructivas al iniciar el servidor.</w:t>
      </w:r>
    </w:p>
    <w:p>
      <w:pPr>
        <w:pStyle w:val="BodyText"/>
      </w:pPr>
      <w:r>
        <w:t xml:space="preserve">Usar: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prisma:deploy</w:t>
      </w:r>
    </w:p>
    <w:p>
      <w:pPr>
        <w:pStyle w:val="FirstParagraph"/>
      </w:pPr>
      <w:r>
        <w:t xml:space="preserve">como paso controlado.</w:t>
      </w:r>
    </w:p>
    <w:p>
      <w:r>
        <w:pict>
          <v:rect style="width:0;height:1.5pt" o:hralign="center" o:hrstd="t" o:hr="t"/>
        </w:pict>
      </w:r>
    </w:p>
    <w:bookmarkEnd w:id="100"/>
    <w:bookmarkStart w:id="110" w:name="fases-de-implementación"/>
    <w:p>
      <w:pPr>
        <w:pStyle w:val="Heading1"/>
      </w:pPr>
      <w:r>
        <w:t xml:space="preserve">59. Fases de implementación</w:t>
      </w:r>
    </w:p>
    <w:bookmarkStart w:id="101" w:name="fase-1-estructura"/>
    <w:p>
      <w:pPr>
        <w:pStyle w:val="Heading2"/>
      </w:pPr>
      <w:r>
        <w:t xml:space="preserve">Fase 1: Estructura</w:t>
      </w:r>
    </w:p>
    <w:p>
      <w:pPr>
        <w:pStyle w:val="Compact"/>
        <w:numPr>
          <w:ilvl w:val="0"/>
          <w:numId w:val="1082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.</w:t>
      </w:r>
    </w:p>
    <w:p>
      <w:pPr>
        <w:pStyle w:val="Compact"/>
        <w:numPr>
          <w:ilvl w:val="0"/>
          <w:numId w:val="1082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.</w:t>
      </w:r>
    </w:p>
    <w:p>
      <w:pPr>
        <w:pStyle w:val="Compact"/>
        <w:numPr>
          <w:ilvl w:val="0"/>
          <w:numId w:val="1082"/>
        </w:numPr>
      </w:pPr>
      <w:r>
        <w:t xml:space="preserve">Configurar Next.js.</w:t>
      </w:r>
    </w:p>
    <w:p>
      <w:pPr>
        <w:pStyle w:val="Compact"/>
        <w:numPr>
          <w:ilvl w:val="0"/>
          <w:numId w:val="1082"/>
        </w:numPr>
      </w:pPr>
      <w:r>
        <w:t xml:space="preserve">Configurar NestJS.</w:t>
      </w:r>
    </w:p>
    <w:p>
      <w:pPr>
        <w:pStyle w:val="Compact"/>
        <w:numPr>
          <w:ilvl w:val="0"/>
          <w:numId w:val="1082"/>
        </w:numPr>
      </w:pPr>
      <w:r>
        <w:t xml:space="preserve">Configurar MySQL.</w:t>
      </w:r>
    </w:p>
    <w:p>
      <w:pPr>
        <w:pStyle w:val="Compact"/>
        <w:numPr>
          <w:ilvl w:val="0"/>
          <w:numId w:val="1082"/>
        </w:numPr>
      </w:pPr>
      <w:r>
        <w:t xml:space="preserve">Configurar Prisma.</w:t>
      </w:r>
    </w:p>
    <w:p>
      <w:pPr>
        <w:pStyle w:val="Compact"/>
        <w:numPr>
          <w:ilvl w:val="0"/>
          <w:numId w:val="1082"/>
        </w:numPr>
      </w:pPr>
      <w:r>
        <w:t xml:space="preserve">Crear migración.</w:t>
      </w:r>
    </w:p>
    <w:p>
      <w:pPr>
        <w:pStyle w:val="Compact"/>
        <w:numPr>
          <w:ilvl w:val="0"/>
          <w:numId w:val="1082"/>
        </w:numPr>
      </w:pPr>
      <w:r>
        <w:t xml:space="preserve">Crear seed.</w:t>
      </w:r>
    </w:p>
    <w:p>
      <w:pPr>
        <w:pStyle w:val="Compact"/>
        <w:numPr>
          <w:ilvl w:val="0"/>
          <w:numId w:val="1082"/>
        </w:numPr>
      </w:pPr>
      <w:r>
        <w:t xml:space="preserve">Health check.</w:t>
      </w:r>
    </w:p>
    <w:p>
      <w:pPr>
        <w:pStyle w:val="Compact"/>
        <w:numPr>
          <w:ilvl w:val="0"/>
          <w:numId w:val="1082"/>
        </w:numPr>
      </w:pPr>
      <w:r>
        <w:t xml:space="preserve">Swagger.</w:t>
      </w:r>
    </w:p>
    <w:bookmarkEnd w:id="101"/>
    <w:bookmarkStart w:id="102" w:name="fase-2-configuración-central"/>
    <w:p>
      <w:pPr>
        <w:pStyle w:val="Heading2"/>
      </w:pPr>
      <w:r>
        <w:t xml:space="preserve">Fase 2: Configuración central</w:t>
      </w:r>
    </w:p>
    <w:p>
      <w:pPr>
        <w:pStyle w:val="Compact"/>
        <w:numPr>
          <w:ilvl w:val="0"/>
          <w:numId w:val="1083"/>
        </w:numPr>
      </w:pPr>
      <w:r>
        <w:t xml:space="preserve">Crear modelos de configuración.</w:t>
      </w:r>
    </w:p>
    <w:p>
      <w:pPr>
        <w:pStyle w:val="Compact"/>
        <w:numPr>
          <w:ilvl w:val="0"/>
          <w:numId w:val="1083"/>
        </w:numPr>
      </w:pPr>
      <w:r>
        <w:t xml:space="preserve">Cifrado.</w:t>
      </w:r>
    </w:p>
    <w:p>
      <w:pPr>
        <w:pStyle w:val="Compact"/>
        <w:numPr>
          <w:ilvl w:val="0"/>
          <w:numId w:val="1083"/>
        </w:numPr>
      </w:pPr>
      <w:r>
        <w:t xml:space="preserve">Configuración pública.</w:t>
      </w:r>
    </w:p>
    <w:p>
      <w:pPr>
        <w:pStyle w:val="Compact"/>
        <w:numPr>
          <w:ilvl w:val="0"/>
          <w:numId w:val="1083"/>
        </w:numPr>
      </w:pPr>
      <w:r>
        <w:t xml:space="preserve">Configuración privada.</w:t>
      </w:r>
    </w:p>
    <w:p>
      <w:pPr>
        <w:pStyle w:val="Compact"/>
        <w:numPr>
          <w:ilvl w:val="0"/>
          <w:numId w:val="1083"/>
        </w:numPr>
      </w:pPr>
      <w:r>
        <w:t xml:space="preserve">Auditoría.</w:t>
      </w:r>
    </w:p>
    <w:p>
      <w:pPr>
        <w:pStyle w:val="Compact"/>
        <w:numPr>
          <w:ilvl w:val="0"/>
          <w:numId w:val="1083"/>
        </w:numPr>
      </w:pPr>
      <w:r>
        <w:t xml:space="preserve">Caché.</w:t>
      </w:r>
    </w:p>
    <w:p>
      <w:pPr>
        <w:pStyle w:val="Compact"/>
        <w:numPr>
          <w:ilvl w:val="0"/>
          <w:numId w:val="1083"/>
        </w:numPr>
      </w:pPr>
      <w:r>
        <w:t xml:space="preserve">Asistente inicial.</w:t>
      </w:r>
    </w:p>
    <w:bookmarkEnd w:id="102"/>
    <w:bookmarkStart w:id="103" w:name="fase-3-correo"/>
    <w:p>
      <w:pPr>
        <w:pStyle w:val="Heading2"/>
      </w:pPr>
      <w:r>
        <w:t xml:space="preserve">Fase 3: Correo</w:t>
      </w:r>
    </w:p>
    <w:p>
      <w:pPr>
        <w:pStyle w:val="Compact"/>
        <w:numPr>
          <w:ilvl w:val="0"/>
          <w:numId w:val="1084"/>
        </w:numPr>
      </w:pPr>
      <w:r>
        <w:t xml:space="preserve">SMTP configurable.</w:t>
      </w:r>
    </w:p>
    <w:p>
      <w:pPr>
        <w:pStyle w:val="Compact"/>
        <w:numPr>
          <w:ilvl w:val="0"/>
          <w:numId w:val="1084"/>
        </w:numPr>
      </w:pPr>
      <w:r>
        <w:t xml:space="preserve">Prueba de conexión.</w:t>
      </w:r>
    </w:p>
    <w:p>
      <w:pPr>
        <w:pStyle w:val="Compact"/>
        <w:numPr>
          <w:ilvl w:val="0"/>
          <w:numId w:val="1084"/>
        </w:numPr>
      </w:pPr>
      <w:r>
        <w:t xml:space="preserve">Plantillas.</w:t>
      </w:r>
    </w:p>
    <w:p>
      <w:pPr>
        <w:pStyle w:val="Compact"/>
        <w:numPr>
          <w:ilvl w:val="0"/>
          <w:numId w:val="1084"/>
        </w:numPr>
      </w:pPr>
      <w:r>
        <w:t xml:space="preserve">Cola.</w:t>
      </w:r>
    </w:p>
    <w:p>
      <w:pPr>
        <w:pStyle w:val="Compact"/>
        <w:numPr>
          <w:ilvl w:val="0"/>
          <w:numId w:val="1084"/>
        </w:numPr>
      </w:pPr>
      <w:r>
        <w:t xml:space="preserve">Logs.</w:t>
      </w:r>
    </w:p>
    <w:p>
      <w:pPr>
        <w:pStyle w:val="Compact"/>
        <w:numPr>
          <w:ilvl w:val="0"/>
          <w:numId w:val="1084"/>
        </w:numPr>
      </w:pPr>
      <w:r>
        <w:t xml:space="preserve">Reintentos.</w:t>
      </w:r>
    </w:p>
    <w:p>
      <w:pPr>
        <w:pStyle w:val="Compact"/>
        <w:numPr>
          <w:ilvl w:val="0"/>
          <w:numId w:val="1084"/>
        </w:numPr>
      </w:pPr>
      <w:r>
        <w:t xml:space="preserve">Correos de autenticación.</w:t>
      </w:r>
    </w:p>
    <w:bookmarkEnd w:id="103"/>
    <w:bookmarkStart w:id="104" w:name="fase-4-autenticación"/>
    <w:p>
      <w:pPr>
        <w:pStyle w:val="Heading2"/>
      </w:pPr>
      <w:r>
        <w:t xml:space="preserve">Fase 4: Autenticación</w:t>
      </w:r>
    </w:p>
    <w:p>
      <w:pPr>
        <w:pStyle w:val="Compact"/>
        <w:numPr>
          <w:ilvl w:val="0"/>
          <w:numId w:val="1085"/>
        </w:numPr>
      </w:pPr>
      <w:r>
        <w:t xml:space="preserve">Registro.</w:t>
      </w:r>
    </w:p>
    <w:p>
      <w:pPr>
        <w:pStyle w:val="Compact"/>
        <w:numPr>
          <w:ilvl w:val="0"/>
          <w:numId w:val="1085"/>
        </w:numPr>
      </w:pPr>
      <w:r>
        <w:t xml:space="preserve">Login.</w:t>
      </w:r>
    </w:p>
    <w:p>
      <w:pPr>
        <w:pStyle w:val="Compact"/>
        <w:numPr>
          <w:ilvl w:val="0"/>
          <w:numId w:val="1085"/>
        </w:numPr>
      </w:pPr>
      <w:r>
        <w:t xml:space="preserve">Verificación.</w:t>
      </w:r>
    </w:p>
    <w:p>
      <w:pPr>
        <w:pStyle w:val="Compact"/>
        <w:numPr>
          <w:ilvl w:val="0"/>
          <w:numId w:val="1085"/>
        </w:numPr>
      </w:pPr>
      <w:r>
        <w:t xml:space="preserve">Refresh.</w:t>
      </w:r>
    </w:p>
    <w:p>
      <w:pPr>
        <w:pStyle w:val="Compact"/>
        <w:numPr>
          <w:ilvl w:val="0"/>
          <w:numId w:val="1085"/>
        </w:numPr>
      </w:pPr>
      <w:r>
        <w:t xml:space="preserve">Recuperación.</w:t>
      </w:r>
    </w:p>
    <w:p>
      <w:pPr>
        <w:pStyle w:val="Compact"/>
        <w:numPr>
          <w:ilvl w:val="0"/>
          <w:numId w:val="1085"/>
        </w:numPr>
      </w:pPr>
      <w:r>
        <w:t xml:space="preserve">RBAC.</w:t>
      </w:r>
    </w:p>
    <w:p>
      <w:pPr>
        <w:pStyle w:val="Compact"/>
        <w:numPr>
          <w:ilvl w:val="0"/>
          <w:numId w:val="1085"/>
        </w:numPr>
      </w:pPr>
      <w:r>
        <w:t xml:space="preserve">Permisos.</w:t>
      </w:r>
    </w:p>
    <w:bookmarkEnd w:id="104"/>
    <w:bookmarkStart w:id="105" w:name="fase-5-cursos"/>
    <w:p>
      <w:pPr>
        <w:pStyle w:val="Heading2"/>
      </w:pPr>
      <w:r>
        <w:t xml:space="preserve">Fase 5: Cursos</w:t>
      </w:r>
    </w:p>
    <w:p>
      <w:pPr>
        <w:pStyle w:val="Compact"/>
        <w:numPr>
          <w:ilvl w:val="0"/>
          <w:numId w:val="1086"/>
        </w:numPr>
      </w:pPr>
      <w:r>
        <w:t xml:space="preserve">Categorías.</w:t>
      </w:r>
    </w:p>
    <w:p>
      <w:pPr>
        <w:pStyle w:val="Compact"/>
        <w:numPr>
          <w:ilvl w:val="0"/>
          <w:numId w:val="1086"/>
        </w:numPr>
      </w:pPr>
      <w:r>
        <w:t xml:space="preserve">Cursos.</w:t>
      </w:r>
    </w:p>
    <w:p>
      <w:pPr>
        <w:pStyle w:val="Compact"/>
        <w:numPr>
          <w:ilvl w:val="0"/>
          <w:numId w:val="1086"/>
        </w:numPr>
      </w:pPr>
      <w:r>
        <w:t xml:space="preserve">Secciones.</w:t>
      </w:r>
    </w:p>
    <w:p>
      <w:pPr>
        <w:pStyle w:val="Compact"/>
        <w:numPr>
          <w:ilvl w:val="0"/>
          <w:numId w:val="1086"/>
        </w:numPr>
      </w:pPr>
      <w:r>
        <w:t xml:space="preserve">Lecciones.</w:t>
      </w:r>
    </w:p>
    <w:p>
      <w:pPr>
        <w:pStyle w:val="Compact"/>
        <w:numPr>
          <w:ilvl w:val="0"/>
          <w:numId w:val="1086"/>
        </w:numPr>
      </w:pPr>
      <w:r>
        <w:t xml:space="preserve">Medios.</w:t>
      </w:r>
    </w:p>
    <w:p>
      <w:pPr>
        <w:pStyle w:val="Compact"/>
        <w:numPr>
          <w:ilvl w:val="0"/>
          <w:numId w:val="1086"/>
        </w:numPr>
      </w:pPr>
      <w:r>
        <w:t xml:space="preserve">Catálogo.</w:t>
      </w:r>
    </w:p>
    <w:p>
      <w:pPr>
        <w:pStyle w:val="Compact"/>
        <w:numPr>
          <w:ilvl w:val="0"/>
          <w:numId w:val="1086"/>
        </w:numPr>
      </w:pPr>
      <w:r>
        <w:t xml:space="preserve">SEO.</w:t>
      </w:r>
    </w:p>
    <w:p>
      <w:pPr>
        <w:pStyle w:val="Compact"/>
        <w:numPr>
          <w:ilvl w:val="0"/>
          <w:numId w:val="1086"/>
        </w:numPr>
      </w:pPr>
      <w:r>
        <w:t xml:space="preserve">Constructor.</w:t>
      </w:r>
    </w:p>
    <w:bookmarkEnd w:id="105"/>
    <w:bookmarkStart w:id="106" w:name="fase-6-ventas"/>
    <w:p>
      <w:pPr>
        <w:pStyle w:val="Heading2"/>
      </w:pPr>
      <w:r>
        <w:t xml:space="preserve">Fase 6: Ventas</w:t>
      </w:r>
    </w:p>
    <w:p>
      <w:pPr>
        <w:pStyle w:val="Compact"/>
        <w:numPr>
          <w:ilvl w:val="0"/>
          <w:numId w:val="1087"/>
        </w:numPr>
      </w:pPr>
      <w:r>
        <w:t xml:space="preserve">Carrito.</w:t>
      </w:r>
    </w:p>
    <w:p>
      <w:pPr>
        <w:pStyle w:val="Compact"/>
        <w:numPr>
          <w:ilvl w:val="0"/>
          <w:numId w:val="1087"/>
        </w:numPr>
      </w:pPr>
      <w:r>
        <w:t xml:space="preserve">Cupones.</w:t>
      </w:r>
    </w:p>
    <w:p>
      <w:pPr>
        <w:pStyle w:val="Compact"/>
        <w:numPr>
          <w:ilvl w:val="0"/>
          <w:numId w:val="1087"/>
        </w:numPr>
      </w:pPr>
      <w:r>
        <w:t xml:space="preserve">Pedidos.</w:t>
      </w:r>
    </w:p>
    <w:p>
      <w:pPr>
        <w:pStyle w:val="Compact"/>
        <w:numPr>
          <w:ilvl w:val="0"/>
          <w:numId w:val="1087"/>
        </w:numPr>
      </w:pPr>
      <w:r>
        <w:t xml:space="preserve">Stripe.</w:t>
      </w:r>
    </w:p>
    <w:p>
      <w:pPr>
        <w:pStyle w:val="Compact"/>
        <w:numPr>
          <w:ilvl w:val="0"/>
          <w:numId w:val="1087"/>
        </w:numPr>
      </w:pPr>
      <w:r>
        <w:t xml:space="preserve">Transferencia.</w:t>
      </w:r>
    </w:p>
    <w:p>
      <w:pPr>
        <w:pStyle w:val="Compact"/>
        <w:numPr>
          <w:ilvl w:val="0"/>
          <w:numId w:val="1087"/>
        </w:numPr>
      </w:pPr>
      <w:r>
        <w:t xml:space="preserve">Webhooks.</w:t>
      </w:r>
    </w:p>
    <w:p>
      <w:pPr>
        <w:pStyle w:val="Compact"/>
        <w:numPr>
          <w:ilvl w:val="0"/>
          <w:numId w:val="1087"/>
        </w:numPr>
      </w:pPr>
      <w:r>
        <w:t xml:space="preserve">Inscripciones.</w:t>
      </w:r>
    </w:p>
    <w:bookmarkEnd w:id="106"/>
    <w:bookmarkStart w:id="107" w:name="fase-7-lms"/>
    <w:p>
      <w:pPr>
        <w:pStyle w:val="Heading2"/>
      </w:pPr>
      <w:r>
        <w:t xml:space="preserve">Fase 7: LMS</w:t>
      </w:r>
    </w:p>
    <w:p>
      <w:pPr>
        <w:pStyle w:val="Compact"/>
        <w:numPr>
          <w:ilvl w:val="0"/>
          <w:numId w:val="1088"/>
        </w:numPr>
      </w:pPr>
      <w:r>
        <w:t xml:space="preserve">Dashboard.</w:t>
      </w:r>
    </w:p>
    <w:p>
      <w:pPr>
        <w:pStyle w:val="Compact"/>
        <w:numPr>
          <w:ilvl w:val="0"/>
          <w:numId w:val="1088"/>
        </w:numPr>
      </w:pPr>
      <w:r>
        <w:t xml:space="preserve">Reproductor.</w:t>
      </w:r>
    </w:p>
    <w:p>
      <w:pPr>
        <w:pStyle w:val="Compact"/>
        <w:numPr>
          <w:ilvl w:val="0"/>
          <w:numId w:val="1088"/>
        </w:numPr>
      </w:pPr>
      <w:r>
        <w:t xml:space="preserve">Progreso.</w:t>
      </w:r>
    </w:p>
    <w:p>
      <w:pPr>
        <w:pStyle w:val="Compact"/>
        <w:numPr>
          <w:ilvl w:val="0"/>
          <w:numId w:val="1088"/>
        </w:numPr>
      </w:pPr>
      <w:r>
        <w:t xml:space="preserve">Cuestionarios.</w:t>
      </w:r>
    </w:p>
    <w:p>
      <w:pPr>
        <w:pStyle w:val="Compact"/>
        <w:numPr>
          <w:ilvl w:val="0"/>
          <w:numId w:val="1088"/>
        </w:numPr>
      </w:pPr>
      <w:r>
        <w:t xml:space="preserve">Certificados.</w:t>
      </w:r>
    </w:p>
    <w:p>
      <w:pPr>
        <w:pStyle w:val="Compact"/>
        <w:numPr>
          <w:ilvl w:val="0"/>
          <w:numId w:val="1088"/>
        </w:numPr>
      </w:pPr>
      <w:r>
        <w:t xml:space="preserve">Reseñas.</w:t>
      </w:r>
    </w:p>
    <w:bookmarkEnd w:id="107"/>
    <w:bookmarkStart w:id="108" w:name="fase-8-administración"/>
    <w:p>
      <w:pPr>
        <w:pStyle w:val="Heading2"/>
      </w:pPr>
      <w:r>
        <w:t xml:space="preserve">Fase 8: Administración</w:t>
      </w:r>
    </w:p>
    <w:p>
      <w:pPr>
        <w:pStyle w:val="Compact"/>
        <w:numPr>
          <w:ilvl w:val="0"/>
          <w:numId w:val="1089"/>
        </w:numPr>
      </w:pPr>
      <w:r>
        <w:t xml:space="preserve">Usuarios.</w:t>
      </w:r>
    </w:p>
    <w:p>
      <w:pPr>
        <w:pStyle w:val="Compact"/>
        <w:numPr>
          <w:ilvl w:val="0"/>
          <w:numId w:val="1089"/>
        </w:numPr>
      </w:pPr>
      <w:r>
        <w:t xml:space="preserve">Pedidos.</w:t>
      </w:r>
    </w:p>
    <w:p>
      <w:pPr>
        <w:pStyle w:val="Compact"/>
        <w:numPr>
          <w:ilvl w:val="0"/>
          <w:numId w:val="1089"/>
        </w:numPr>
      </w:pPr>
      <w:r>
        <w:t xml:space="preserve">Reportes.</w:t>
      </w:r>
    </w:p>
    <w:p>
      <w:pPr>
        <w:pStyle w:val="Compact"/>
        <w:numPr>
          <w:ilvl w:val="0"/>
          <w:numId w:val="1089"/>
        </w:numPr>
      </w:pPr>
      <w:r>
        <w:t xml:space="preserve">Auditoría.</w:t>
      </w:r>
    </w:p>
    <w:p>
      <w:pPr>
        <w:pStyle w:val="Compact"/>
        <w:numPr>
          <w:ilvl w:val="0"/>
          <w:numId w:val="1089"/>
        </w:numPr>
      </w:pPr>
      <w:r>
        <w:t xml:space="preserve">Blog.</w:t>
      </w:r>
    </w:p>
    <w:p>
      <w:pPr>
        <w:pStyle w:val="Compact"/>
        <w:numPr>
          <w:ilvl w:val="0"/>
          <w:numId w:val="1089"/>
        </w:numPr>
      </w:pPr>
      <w:r>
        <w:t xml:space="preserve">Configuración completa.</w:t>
      </w:r>
    </w:p>
    <w:bookmarkEnd w:id="108"/>
    <w:bookmarkStart w:id="109" w:name="fase-9-calidad"/>
    <w:p>
      <w:pPr>
        <w:pStyle w:val="Heading2"/>
      </w:pPr>
      <w:r>
        <w:t xml:space="preserve">Fase 9: Calidad</w:t>
      </w:r>
    </w:p>
    <w:p>
      <w:pPr>
        <w:pStyle w:val="Compact"/>
        <w:numPr>
          <w:ilvl w:val="0"/>
          <w:numId w:val="1090"/>
        </w:numPr>
      </w:pPr>
      <w:r>
        <w:t xml:space="preserve">Pruebas.</w:t>
      </w:r>
    </w:p>
    <w:p>
      <w:pPr>
        <w:pStyle w:val="Compact"/>
        <w:numPr>
          <w:ilvl w:val="0"/>
          <w:numId w:val="1090"/>
        </w:numPr>
      </w:pPr>
      <w:r>
        <w:t xml:space="preserve">Accesibilidad.</w:t>
      </w:r>
    </w:p>
    <w:p>
      <w:pPr>
        <w:pStyle w:val="Compact"/>
        <w:numPr>
          <w:ilvl w:val="0"/>
          <w:numId w:val="1090"/>
        </w:numPr>
      </w:pPr>
      <w:r>
        <w:t xml:space="preserve">Rendimiento.</w:t>
      </w:r>
    </w:p>
    <w:p>
      <w:pPr>
        <w:pStyle w:val="Compact"/>
        <w:numPr>
          <w:ilvl w:val="0"/>
          <w:numId w:val="1090"/>
        </w:numPr>
      </w:pPr>
      <w:r>
        <w:t xml:space="preserve">Seguridad.</w:t>
      </w:r>
    </w:p>
    <w:p>
      <w:pPr>
        <w:pStyle w:val="Compact"/>
        <w:numPr>
          <w:ilvl w:val="0"/>
          <w:numId w:val="1090"/>
        </w:numPr>
      </w:pPr>
      <w:r>
        <w:t xml:space="preserve">Docker.</w:t>
      </w:r>
    </w:p>
    <w:p>
      <w:pPr>
        <w:pStyle w:val="Compact"/>
        <w:numPr>
          <w:ilvl w:val="0"/>
          <w:numId w:val="1090"/>
        </w:numPr>
      </w:pPr>
      <w:r>
        <w:t xml:space="preserve">Nginx.</w:t>
      </w:r>
    </w:p>
    <w:p>
      <w:pPr>
        <w:pStyle w:val="Compact"/>
        <w:numPr>
          <w:ilvl w:val="0"/>
          <w:numId w:val="1090"/>
        </w:numPr>
      </w:pPr>
    </w:p>
    <w:p>
      <w:pPr>
        <w:pStyle w:val="Compact"/>
        <w:numPr>
          <w:ilvl w:val="0"/>
          <w:numId w:val="1090"/>
        </w:numPr>
      </w:pPr>
      <w:r>
        <w:t xml:space="preserve">Documentación.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reglas-del-agente-de-código"/>
    <w:p>
      <w:pPr>
        <w:pStyle w:val="Heading1"/>
      </w:pPr>
      <w:r>
        <w:t xml:space="preserve">60. Reglas del agente de código</w:t>
      </w:r>
    </w:p>
    <w:p>
      <w:pPr>
        <w:pStyle w:val="Compact"/>
        <w:numPr>
          <w:ilvl w:val="0"/>
          <w:numId w:val="1092"/>
        </w:numPr>
      </w:pPr>
      <w:r>
        <w:t xml:space="preserve">Inspecciona el repositorio antes de modificarlo.</w:t>
      </w:r>
    </w:p>
    <w:p>
      <w:pPr>
        <w:pStyle w:val="Compact"/>
        <w:numPr>
          <w:ilvl w:val="0"/>
          <w:numId w:val="1092"/>
        </w:numPr>
      </w:pPr>
      <w:r>
        <w:t xml:space="preserve">Crea únicamente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como proyectos.</w:t>
      </w:r>
    </w:p>
    <w:p>
      <w:pPr>
        <w:pStyle w:val="Compact"/>
        <w:numPr>
          <w:ilvl w:val="0"/>
          <w:numId w:val="1092"/>
        </w:numPr>
      </w:pPr>
      <w:r>
        <w:t xml:space="preserve">No conviertas el proyecto en monorepo.</w:t>
      </w:r>
    </w:p>
    <w:p>
      <w:pPr>
        <w:pStyle w:val="Compact"/>
        <w:numPr>
          <w:ilvl w:val="0"/>
          <w:numId w:val="1092"/>
        </w:numPr>
      </w:pPr>
      <w:r>
        <w:t xml:space="preserve">No utilices carpetas</w:t>
      </w:r>
      <w:r>
        <w:t xml:space="preserve"> </w:t>
      </w:r>
      <w:r>
        <w:rPr>
          <w:rStyle w:val="VerbatimChar"/>
        </w:rPr>
        <w:t xml:space="preserve">apps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packages</w:t>
      </w:r>
      <w:r>
        <w:t xml:space="preserve">.</w:t>
      </w:r>
    </w:p>
    <w:p>
      <w:pPr>
        <w:pStyle w:val="Compact"/>
        <w:numPr>
          <w:ilvl w:val="0"/>
          <w:numId w:val="1092"/>
        </w:numPr>
      </w:pPr>
      <w:r>
        <w:t xml:space="preserve">Usa Prisma, no Sequelize.</w:t>
      </w:r>
    </w:p>
    <w:p>
      <w:pPr>
        <w:pStyle w:val="Compact"/>
        <w:numPr>
          <w:ilvl w:val="0"/>
          <w:numId w:val="1092"/>
        </w:numPr>
      </w:pPr>
      <w:r>
        <w:t xml:space="preserve">Usa NestJS, no Express sin estructura.</w:t>
      </w:r>
    </w:p>
    <w:p>
      <w:pPr>
        <w:pStyle w:val="Compact"/>
        <w:numPr>
          <w:ilvl w:val="0"/>
          <w:numId w:val="1092"/>
        </w:numPr>
      </w:pPr>
      <w:r>
        <w:t xml:space="preserve">Usa Next.js App Router.</w:t>
      </w:r>
    </w:p>
    <w:p>
      <w:pPr>
        <w:pStyle w:val="Compact"/>
        <w:numPr>
          <w:ilvl w:val="0"/>
          <w:numId w:val="1092"/>
        </w:numPr>
      </w:pPr>
      <w:r>
        <w:t xml:space="preserve">No coloques SMTP directamente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92"/>
        </w:numPr>
      </w:pPr>
      <w:r>
        <w:t xml:space="preserve">No coloques Stripe directamente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92"/>
        </w:numPr>
      </w:pPr>
      <w:r>
        <w:t xml:space="preserve">Guarda configuraciones operativas desde el dashboard.</w:t>
      </w:r>
    </w:p>
    <w:p>
      <w:pPr>
        <w:pStyle w:val="Compact"/>
        <w:numPr>
          <w:ilvl w:val="0"/>
          <w:numId w:val="1092"/>
        </w:numPr>
      </w:pPr>
      <w:r>
        <w:t xml:space="preserve">Cifra secretos antes de almacenarlos.</w:t>
      </w:r>
    </w:p>
    <w:p>
      <w:pPr>
        <w:pStyle w:val="Compact"/>
        <w:numPr>
          <w:ilvl w:val="0"/>
          <w:numId w:val="1092"/>
        </w:numPr>
      </w:pPr>
      <w:r>
        <w:t xml:space="preserve">No devuelvas secretos al frontend.</w:t>
      </w:r>
    </w:p>
    <w:p>
      <w:pPr>
        <w:pStyle w:val="Compact"/>
        <w:numPr>
          <w:ilvl w:val="0"/>
          <w:numId w:val="1092"/>
        </w:numPr>
      </w:pPr>
      <w:r>
        <w:t xml:space="preserve">No registres secretos.</w:t>
      </w:r>
    </w:p>
    <w:p>
      <w:pPr>
        <w:pStyle w:val="Compact"/>
        <w:numPr>
          <w:ilvl w:val="0"/>
          <w:numId w:val="1092"/>
        </w:numPr>
      </w:pPr>
      <w:r>
        <w:t xml:space="preserve">No confíes en precios del frontend.</w:t>
      </w:r>
    </w:p>
    <w:p>
      <w:pPr>
        <w:pStyle w:val="Compact"/>
        <w:numPr>
          <w:ilvl w:val="0"/>
          <w:numId w:val="1092"/>
        </w:numPr>
      </w:pPr>
      <w:r>
        <w:t xml:space="preserve">No concedas acceso desde la página de éxito.</w:t>
      </w:r>
    </w:p>
    <w:p>
      <w:pPr>
        <w:pStyle w:val="Compact"/>
        <w:numPr>
          <w:ilvl w:val="0"/>
          <w:numId w:val="1092"/>
        </w:numPr>
      </w:pPr>
      <w:r>
        <w:t xml:space="preserve">Implementa webhooks idempotentes.</w:t>
      </w:r>
    </w:p>
    <w:p>
      <w:pPr>
        <w:pStyle w:val="Compact"/>
        <w:numPr>
          <w:ilvl w:val="0"/>
          <w:numId w:val="1092"/>
        </w:numPr>
      </w:pPr>
      <w:r>
        <w:t xml:space="preserve">Ejecuta lint, pruebas y build.</w:t>
      </w:r>
    </w:p>
    <w:p>
      <w:pPr>
        <w:pStyle w:val="Compact"/>
        <w:numPr>
          <w:ilvl w:val="0"/>
          <w:numId w:val="1092"/>
        </w:numPr>
      </w:pPr>
      <w:r>
        <w:t xml:space="preserve">Corrige errores antes de avanzar.</w:t>
      </w:r>
    </w:p>
    <w:p>
      <w:pPr>
        <w:pStyle w:val="Compact"/>
        <w:numPr>
          <w:ilvl w:val="0"/>
          <w:numId w:val="1092"/>
        </w:numPr>
      </w:pPr>
      <w:r>
        <w:t xml:space="preserve">No desactives reglas para ocultar errores.</w:t>
      </w:r>
    </w:p>
    <w:p>
      <w:pPr>
        <w:pStyle w:val="Compact"/>
        <w:numPr>
          <w:ilvl w:val="0"/>
          <w:numId w:val="1092"/>
        </w:numPr>
      </w:pPr>
      <w:r>
        <w:t xml:space="preserve">No uses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para evitar tipado.</w:t>
      </w:r>
    </w:p>
    <w:p>
      <w:pPr>
        <w:pStyle w:val="Compact"/>
        <w:numPr>
          <w:ilvl w:val="0"/>
          <w:numId w:val="1092"/>
        </w:numPr>
      </w:pPr>
      <w:r>
        <w:t xml:space="preserve">No dejes TODO en flujos críticos.</w:t>
      </w:r>
    </w:p>
    <w:p>
      <w:pPr>
        <w:pStyle w:val="Compact"/>
        <w:numPr>
          <w:ilvl w:val="0"/>
          <w:numId w:val="1092"/>
        </w:numPr>
      </w:pPr>
      <w:r>
        <w:t xml:space="preserve">No inventes datos.</w:t>
      </w:r>
    </w:p>
    <w:p>
      <w:pPr>
        <w:pStyle w:val="Compact"/>
        <w:numPr>
          <w:ilvl w:val="0"/>
          <w:numId w:val="1092"/>
        </w:numPr>
      </w:pPr>
      <w:r>
        <w:t xml:space="preserve">Mantén TypeScript estricto.</w:t>
      </w:r>
    </w:p>
    <w:p>
      <w:pPr>
        <w:pStyle w:val="Compact"/>
        <w:numPr>
          <w:ilvl w:val="0"/>
          <w:numId w:val="1092"/>
        </w:numPr>
      </w:pPr>
      <w:r>
        <w:t xml:space="preserve">Documenta cada módulo.</w:t>
      </w:r>
    </w:p>
    <w:p>
      <w:pPr>
        <w:pStyle w:val="Compact"/>
        <w:numPr>
          <w:ilvl w:val="0"/>
          <w:numId w:val="1092"/>
        </w:numPr>
      </w:pPr>
      <w:r>
        <w:t xml:space="preserve">No te detengas después de crear la estructura.</w:t>
      </w:r>
    </w:p>
    <w:p>
      <w:r>
        <w:pict>
          <v:rect style="width:0;height:1.5pt" o:hralign="center" o:hrstd="t" o:hr="t"/>
        </w:pict>
      </w:r>
    </w:p>
    <w:bookmarkEnd w:id="111"/>
    <w:bookmarkStart w:id="112" w:name="definition-of-done"/>
    <w:p>
      <w:pPr>
        <w:pStyle w:val="Heading1"/>
      </w:pPr>
      <w:r>
        <w:t xml:space="preserve">61. Definition of Done</w:t>
      </w:r>
    </w:p>
    <w:p>
      <w:pPr>
        <w:pStyle w:val="FirstParagraph"/>
      </w:pPr>
      <w:r>
        <w:t xml:space="preserve">El proyecto estará terminado cuando:</w:t>
      </w:r>
    </w:p>
    <w:p>
      <w:pPr>
        <w:pStyle w:val="Compact"/>
        <w:numPr>
          <w:ilvl w:val="0"/>
          <w:numId w:val="1093"/>
        </w:numPr>
      </w:pPr>
      <w:r>
        <w:t xml:space="preserve">Existan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Ambos proyectos compilen.</w:t>
      </w:r>
    </w:p>
    <w:p>
      <w:pPr>
        <w:pStyle w:val="Compact"/>
        <w:numPr>
          <w:ilvl w:val="0"/>
          <w:numId w:val="1093"/>
        </w:numPr>
      </w:pPr>
      <w:r>
        <w:t xml:space="preserve">MySQL funcione.</w:t>
      </w:r>
    </w:p>
    <w:p>
      <w:pPr>
        <w:pStyle w:val="Compact"/>
        <w:numPr>
          <w:ilvl w:val="0"/>
          <w:numId w:val="1093"/>
        </w:numPr>
      </w:pPr>
      <w:r>
        <w:t xml:space="preserve">Prisma tenga migraciones.</w:t>
      </w:r>
    </w:p>
    <w:p>
      <w:pPr>
        <w:pStyle w:val="Compact"/>
        <w:numPr>
          <w:ilvl w:val="0"/>
          <w:numId w:val="1093"/>
        </w:numPr>
      </w:pPr>
      <w:r>
        <w:t xml:space="preserve">El seed sea idempotente.</w:t>
      </w:r>
    </w:p>
    <w:p>
      <w:pPr>
        <w:pStyle w:val="Compact"/>
        <w:numPr>
          <w:ilvl w:val="0"/>
          <w:numId w:val="1093"/>
        </w:numPr>
      </w:pPr>
      <w:r>
        <w:t xml:space="preserve">Exista superadministrador.</w:t>
      </w:r>
    </w:p>
    <w:p>
      <w:pPr>
        <w:pStyle w:val="Compact"/>
        <w:numPr>
          <w:ilvl w:val="0"/>
          <w:numId w:val="1093"/>
        </w:numPr>
      </w:pPr>
      <w:r>
        <w:t xml:space="preserve">Exista asistente de configuración.</w:t>
      </w:r>
    </w:p>
    <w:p>
      <w:pPr>
        <w:pStyle w:val="Compact"/>
        <w:numPr>
          <w:ilvl w:val="0"/>
          <w:numId w:val="1093"/>
        </w:numPr>
      </w:pPr>
      <w:r>
        <w:t xml:space="preserve">SMTP se configure desde el dashboard.</w:t>
      </w:r>
    </w:p>
    <w:p>
      <w:pPr>
        <w:pStyle w:val="Compact"/>
        <w:numPr>
          <w:ilvl w:val="0"/>
          <w:numId w:val="1093"/>
        </w:numPr>
      </w:pPr>
      <w:r>
        <w:t xml:space="preserve">Se pueda enviar un correo de prueba.</w:t>
      </w:r>
    </w:p>
    <w:p>
      <w:pPr>
        <w:pStyle w:val="Compact"/>
        <w:numPr>
          <w:ilvl w:val="0"/>
          <w:numId w:val="1093"/>
        </w:numPr>
      </w:pPr>
      <w:r>
        <w:t xml:space="preserve">Las plantillas sean editables.</w:t>
      </w:r>
    </w:p>
    <w:p>
      <w:pPr>
        <w:pStyle w:val="Compact"/>
        <w:numPr>
          <w:ilvl w:val="0"/>
          <w:numId w:val="1093"/>
        </w:numPr>
      </w:pPr>
      <w:r>
        <w:t xml:space="preserve">Los secretos estén cifrados.</w:t>
      </w:r>
    </w:p>
    <w:p>
      <w:pPr>
        <w:pStyle w:val="Compact"/>
        <w:numPr>
          <w:ilvl w:val="0"/>
          <w:numId w:val="1093"/>
        </w:numPr>
      </w:pPr>
      <w:r>
        <w:t xml:space="preserve">Stripe se configure desde el dashboard.</w:t>
      </w:r>
    </w:p>
    <w:p>
      <w:pPr>
        <w:pStyle w:val="Compact"/>
        <w:numPr>
          <w:ilvl w:val="0"/>
          <w:numId w:val="1093"/>
        </w:numPr>
      </w:pPr>
      <w:r>
        <w:t xml:space="preserve">Branding se configure desde el dashboard.</w:t>
      </w:r>
    </w:p>
    <w:p>
      <w:pPr>
        <w:pStyle w:val="Compact"/>
        <w:numPr>
          <w:ilvl w:val="0"/>
          <w:numId w:val="1093"/>
        </w:numPr>
      </w:pPr>
      <w:r>
        <w:t xml:space="preserve">SEO se configure desde el dashboard.</w:t>
      </w:r>
    </w:p>
    <w:p>
      <w:pPr>
        <w:pStyle w:val="Compact"/>
        <w:numPr>
          <w:ilvl w:val="0"/>
          <w:numId w:val="1093"/>
        </w:numPr>
      </w:pPr>
      <w:r>
        <w:t xml:space="preserve">Las políticas se configuren desde el dashboard.</w:t>
      </w:r>
    </w:p>
    <w:p>
      <w:pPr>
        <w:pStyle w:val="Compact"/>
        <w:numPr>
          <w:ilvl w:val="0"/>
          <w:numId w:val="1093"/>
        </w:numPr>
      </w:pPr>
      <w:r>
        <w:t xml:space="preserve">La autenticación funcione.</w:t>
      </w:r>
    </w:p>
    <w:p>
      <w:pPr>
        <w:pStyle w:val="Compact"/>
        <w:numPr>
          <w:ilvl w:val="0"/>
          <w:numId w:val="1093"/>
        </w:numPr>
      </w:pPr>
      <w:r>
        <w:t xml:space="preserve">Los permisos funcionen.</w:t>
      </w:r>
    </w:p>
    <w:p>
      <w:pPr>
        <w:pStyle w:val="Compact"/>
        <w:numPr>
          <w:ilvl w:val="0"/>
          <w:numId w:val="1093"/>
        </w:numPr>
      </w:pPr>
      <w:r>
        <w:t xml:space="preserve">Los cursos funcionen.</w:t>
      </w:r>
    </w:p>
    <w:p>
      <w:pPr>
        <w:pStyle w:val="Compact"/>
        <w:numPr>
          <w:ilvl w:val="0"/>
          <w:numId w:val="1093"/>
        </w:numPr>
      </w:pPr>
      <w:r>
        <w:t xml:space="preserve">El checkout funcione.</w:t>
      </w:r>
    </w:p>
    <w:p>
      <w:pPr>
        <w:pStyle w:val="Compact"/>
        <w:numPr>
          <w:ilvl w:val="0"/>
          <w:numId w:val="1093"/>
        </w:numPr>
      </w:pPr>
      <w:r>
        <w:t xml:space="preserve">Los pagos generen inscripciones.</w:t>
      </w:r>
    </w:p>
    <w:p>
      <w:pPr>
        <w:pStyle w:val="Compact"/>
        <w:numPr>
          <w:ilvl w:val="0"/>
          <w:numId w:val="1093"/>
        </w:numPr>
      </w:pPr>
      <w:r>
        <w:t xml:space="preserve">El reproductor valide acceso.</w:t>
      </w:r>
    </w:p>
    <w:p>
      <w:pPr>
        <w:pStyle w:val="Compact"/>
        <w:numPr>
          <w:ilvl w:val="0"/>
          <w:numId w:val="1093"/>
        </w:numPr>
      </w:pPr>
      <w:r>
        <w:t xml:space="preserve">El progreso se guarde.</w:t>
      </w:r>
    </w:p>
    <w:p>
      <w:pPr>
        <w:pStyle w:val="Compact"/>
        <w:numPr>
          <w:ilvl w:val="0"/>
          <w:numId w:val="1093"/>
        </w:numPr>
      </w:pPr>
      <w:r>
        <w:t xml:space="preserve">Los certificados funcionen.</w:t>
      </w:r>
    </w:p>
    <w:p>
      <w:pPr>
        <w:pStyle w:val="Compact"/>
        <w:numPr>
          <w:ilvl w:val="0"/>
          <w:numId w:val="1093"/>
        </w:numPr>
      </w:pPr>
      <w:r>
        <w:t xml:space="preserve">Swagger esté disponible.</w:t>
      </w:r>
    </w:p>
    <w:p>
      <w:pPr>
        <w:pStyle w:val="Compact"/>
        <w:numPr>
          <w:ilvl w:val="0"/>
          <w:numId w:val="1093"/>
        </w:numPr>
      </w:pPr>
      <w:r>
        <w:t xml:space="preserve">Las pruebas críticas pasen.</w:t>
      </w:r>
    </w:p>
    <w:p>
      <w:pPr>
        <w:pStyle w:val="Compact"/>
        <w:numPr>
          <w:ilvl w:val="0"/>
          <w:numId w:val="1093"/>
        </w:numPr>
      </w:pPr>
      <w:r>
        <w:t xml:space="preserve">Lint pase.</w:t>
      </w:r>
    </w:p>
    <w:p>
      <w:pPr>
        <w:pStyle w:val="Compact"/>
        <w:numPr>
          <w:ilvl w:val="0"/>
          <w:numId w:val="1093"/>
        </w:numPr>
      </w:pPr>
      <w:r>
        <w:t xml:space="preserve">Build pase.</w:t>
      </w:r>
    </w:p>
    <w:p>
      <w:pPr>
        <w:pStyle w:val="Compact"/>
        <w:numPr>
          <w:ilvl w:val="0"/>
          <w:numId w:val="1093"/>
        </w:numPr>
      </w:pPr>
      <w:r>
        <w:t xml:space="preserve">El README explique todo.</w:t>
      </w:r>
    </w:p>
    <w:p>
      <w:r>
        <w:pict>
          <v:rect style="width:0;height:1.5pt" o:hralign="center" o:hrstd="t" o:hr="t"/>
        </w:pict>
      </w:r>
    </w:p>
    <w:bookmarkEnd w:id="112"/>
    <w:bookmarkStart w:id="113" w:name="entrega-final"/>
    <w:p>
      <w:pPr>
        <w:pStyle w:val="Heading1"/>
      </w:pPr>
      <w:r>
        <w:t xml:space="preserve">62. Entrega final</w:t>
      </w:r>
    </w:p>
    <w:p>
      <w:pPr>
        <w:pStyle w:val="FirstParagraph"/>
      </w:pPr>
      <w:r>
        <w:t xml:space="preserve">Al terminar debes entregar:</w:t>
      </w:r>
    </w:p>
    <w:p>
      <w:pPr>
        <w:pStyle w:val="Compact"/>
        <w:numPr>
          <w:ilvl w:val="0"/>
          <w:numId w:val="1094"/>
        </w:numPr>
      </w:pPr>
      <w:r>
        <w:t xml:space="preserve">Resumen de implementación.</w:t>
      </w:r>
    </w:p>
    <w:p>
      <w:pPr>
        <w:pStyle w:val="Compact"/>
        <w:numPr>
          <w:ilvl w:val="0"/>
          <w:numId w:val="1094"/>
        </w:numPr>
      </w:pPr>
      <w:r>
        <w:t xml:space="preserve">Estructura completa de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t xml:space="preserve">Estructura completa de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t xml:space="preserve">Tecnologías instaladas.</w:t>
      </w:r>
    </w:p>
    <w:p>
      <w:pPr>
        <w:pStyle w:val="Compact"/>
        <w:numPr>
          <w:ilvl w:val="0"/>
          <w:numId w:val="1094"/>
        </w:numPr>
      </w:pPr>
      <w:r>
        <w:t xml:space="preserve">Variables de entorno.</w:t>
      </w:r>
    </w:p>
    <w:p>
      <w:pPr>
        <w:pStyle w:val="Compact"/>
        <w:numPr>
          <w:ilvl w:val="0"/>
          <w:numId w:val="1094"/>
        </w:numPr>
      </w:pPr>
      <w:r>
        <w:t xml:space="preserve">Configuración de MySQL.</w:t>
      </w:r>
    </w:p>
    <w:p>
      <w:pPr>
        <w:pStyle w:val="Compact"/>
        <w:numPr>
          <w:ilvl w:val="0"/>
          <w:numId w:val="1094"/>
        </w:numPr>
      </w:pPr>
      <w:r>
        <w:t xml:space="preserve">Migraciones.</w:t>
      </w:r>
    </w:p>
    <w:p>
      <w:pPr>
        <w:pStyle w:val="Compact"/>
        <w:numPr>
          <w:ilvl w:val="0"/>
          <w:numId w:val="1094"/>
        </w:numPr>
      </w:pPr>
      <w:r>
        <w:t xml:space="preserve">Credenciales del seed.</w:t>
      </w:r>
    </w:p>
    <w:p>
      <w:pPr>
        <w:pStyle w:val="Compact"/>
        <w:numPr>
          <w:ilvl w:val="0"/>
          <w:numId w:val="1094"/>
        </w:numPr>
      </w:pPr>
      <w:r>
        <w:t xml:space="preserve">URL del frontend.</w:t>
      </w:r>
    </w:p>
    <w:p>
      <w:pPr>
        <w:pStyle w:val="Compact"/>
        <w:numPr>
          <w:ilvl w:val="0"/>
          <w:numId w:val="1094"/>
        </w:numPr>
      </w:pPr>
      <w:r>
        <w:t xml:space="preserve">URL del backend.</w:t>
      </w:r>
    </w:p>
    <w:p>
      <w:pPr>
        <w:pStyle w:val="Compact"/>
        <w:numPr>
          <w:ilvl w:val="0"/>
          <w:numId w:val="1094"/>
        </w:numPr>
      </w:pPr>
      <w:r>
        <w:t xml:space="preserve">URL de Swagger.</w:t>
      </w:r>
    </w:p>
    <w:p>
      <w:pPr>
        <w:pStyle w:val="Compact"/>
        <w:numPr>
          <w:ilvl w:val="0"/>
          <w:numId w:val="1094"/>
        </w:numPr>
      </w:pPr>
      <w:r>
        <w:t xml:space="preserve">Pasos para entrar al dashboard.</w:t>
      </w:r>
    </w:p>
    <w:p>
      <w:pPr>
        <w:pStyle w:val="Compact"/>
        <w:numPr>
          <w:ilvl w:val="0"/>
          <w:numId w:val="1094"/>
        </w:numPr>
      </w:pPr>
      <w:r>
        <w:t xml:space="preserve">Pasos para configurar SMTP.</w:t>
      </w:r>
    </w:p>
    <w:p>
      <w:pPr>
        <w:pStyle w:val="Compact"/>
        <w:numPr>
          <w:ilvl w:val="0"/>
          <w:numId w:val="1094"/>
        </w:numPr>
      </w:pPr>
      <w:r>
        <w:t xml:space="preserve">Pasos para enviar un correo de prueba.</w:t>
      </w:r>
    </w:p>
    <w:p>
      <w:pPr>
        <w:pStyle w:val="Compact"/>
        <w:numPr>
          <w:ilvl w:val="0"/>
          <w:numId w:val="1094"/>
        </w:numPr>
      </w:pPr>
      <w:r>
        <w:t xml:space="preserve">Pasos para configurar Stripe.</w:t>
      </w:r>
    </w:p>
    <w:p>
      <w:pPr>
        <w:pStyle w:val="Compact"/>
        <w:numPr>
          <w:ilvl w:val="0"/>
          <w:numId w:val="1094"/>
        </w:numPr>
      </w:pPr>
      <w:r>
        <w:t xml:space="preserve">Pasos para crear un curso.</w:t>
      </w:r>
    </w:p>
    <w:p>
      <w:pPr>
        <w:pStyle w:val="Compact"/>
        <w:numPr>
          <w:ilvl w:val="0"/>
          <w:numId w:val="1094"/>
        </w:numPr>
      </w:pPr>
      <w:r>
        <w:t xml:space="preserve">Pasos para publicar un curso.</w:t>
      </w:r>
    </w:p>
    <w:p>
      <w:pPr>
        <w:pStyle w:val="Compact"/>
        <w:numPr>
          <w:ilvl w:val="0"/>
          <w:numId w:val="1094"/>
        </w:numPr>
      </w:pPr>
      <w:r>
        <w:t xml:space="preserve">Pasos para realizar una compra.</w:t>
      </w:r>
    </w:p>
    <w:p>
      <w:pPr>
        <w:pStyle w:val="Compact"/>
        <w:numPr>
          <w:ilvl w:val="0"/>
          <w:numId w:val="1094"/>
        </w:numPr>
      </w:pPr>
      <w:r>
        <w:t xml:space="preserve">Pruebas ejecutadas.</w:t>
      </w:r>
    </w:p>
    <w:p>
      <w:pPr>
        <w:pStyle w:val="Compact"/>
        <w:numPr>
          <w:ilvl w:val="0"/>
          <w:numId w:val="1094"/>
        </w:numPr>
      </w:pPr>
      <w:r>
        <w:t xml:space="preserve">Resultado de lint.</w:t>
      </w:r>
    </w:p>
    <w:p>
      <w:pPr>
        <w:pStyle w:val="Compact"/>
        <w:numPr>
          <w:ilvl w:val="0"/>
          <w:numId w:val="1094"/>
        </w:numPr>
      </w:pPr>
      <w:r>
        <w:t xml:space="preserve">Resultado de build.</w:t>
      </w:r>
    </w:p>
    <w:p>
      <w:pPr>
        <w:pStyle w:val="Compact"/>
        <w:numPr>
          <w:ilvl w:val="0"/>
          <w:numId w:val="1094"/>
        </w:numPr>
      </w:pPr>
      <w:r>
        <w:t xml:space="preserve">Pendientes reales.</w:t>
      </w:r>
    </w:p>
    <w:p>
      <w:pPr>
        <w:pStyle w:val="Compact"/>
        <w:numPr>
          <w:ilvl w:val="0"/>
          <w:numId w:val="1094"/>
        </w:numPr>
      </w:pPr>
      <w:r>
        <w:t xml:space="preserve">Riesgos técnicos.</w:t>
      </w:r>
    </w:p>
    <w:p>
      <w:pPr>
        <w:pStyle w:val="Compact"/>
        <w:numPr>
          <w:ilvl w:val="0"/>
          <w:numId w:val="1094"/>
        </w:numPr>
      </w:pPr>
      <w:r>
        <w:t xml:space="preserve">Instrucciones de despliegue.</w:t>
      </w:r>
    </w:p>
    <w:p>
      <w:pPr>
        <w:pStyle w:val="FirstParagraph"/>
      </w:pPr>
      <w:r>
        <w:t xml:space="preserve">Comienza inspeccionando el repositorio.</w:t>
      </w:r>
    </w:p>
    <w:p>
      <w:pPr>
        <w:pStyle w:val="BodyText"/>
      </w:pPr>
      <w:r>
        <w:t xml:space="preserve">Después crea las carpetas: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backend</w:t>
      </w:r>
    </w:p>
    <w:p>
      <w:pPr>
        <w:pStyle w:val="FirstParagraph"/>
      </w:pPr>
      <w:r>
        <w:t xml:space="preserve">Implementa primero la Fase 1 y continúa con las demás fases sin detenerte después de generar solamente la estructura.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124">
    <w:nsid w:val="0A998124"/>
    <w:multiLevelType w:val="multilevel"/>
    <w:lvl w:ilvl="0">
      <w:start w:val="24"/>
      <w:numFmt w:val="upperLetter"/>
      <w:lvlText w:val="%1."/>
      <w:lvlJc w:val="left"/>
      <w:pPr>
        <w:ind w:left="720" w:hanging="360"/>
      </w:pPr>
    </w:lvl>
    <w:lvl w:ilvl="1">
      <w:start w:val="24"/>
      <w:numFmt w:val="upperLetter"/>
      <w:lvlText w:val="%2."/>
      <w:lvlJc w:val="left"/>
      <w:pPr>
        <w:ind w:left="1440" w:hanging="360"/>
      </w:pPr>
    </w:lvl>
    <w:lvl w:ilvl="2">
      <w:start w:val="24"/>
      <w:numFmt w:val="upperLetter"/>
      <w:lvlText w:val="%3."/>
      <w:lvlJc w:val="left"/>
      <w:pPr>
        <w:ind w:left="2160" w:hanging="360"/>
      </w:pPr>
    </w:lvl>
    <w:lvl w:ilvl="3">
      <w:start w:val="24"/>
      <w:numFmt w:val="upperLetter"/>
      <w:lvlText w:val="%4."/>
      <w:lvlJc w:val="left"/>
      <w:pPr>
        <w:ind w:left="2880" w:hanging="360"/>
      </w:pPr>
    </w:lvl>
    <w:lvl w:ilvl="4">
      <w:start w:val="24"/>
      <w:numFmt w:val="upperLetter"/>
      <w:lvlText w:val="%5."/>
      <w:lvlJc w:val="left"/>
      <w:pPr>
        <w:ind w:left="3600" w:hanging="360"/>
      </w:pPr>
    </w:lvl>
    <w:lvl w:ilvl="5">
      <w:start w:val="24"/>
      <w:numFmt w:val="upperLetter"/>
      <w:lvlText w:val="%6."/>
      <w:lvlJc w:val="left"/>
      <w:pPr>
        <w:ind w:left="4320" w:hanging="360"/>
      </w:pPr>
    </w:lvl>
    <w:lvl w:ilvl="6">
      <w:start w:val="24"/>
      <w:numFmt w:val="upperLetter"/>
      <w:lvlText w:val="%7."/>
      <w:lvlJc w:val="left"/>
      <w:pPr>
        <w:ind w:left="5040" w:hanging="360"/>
      </w:pPr>
    </w:lvl>
    <w:lvl w:ilvl="7">
      <w:start w:val="24"/>
      <w:numFmt w:val="upperLetter"/>
      <w:lvlText w:val="%8."/>
      <w:lvlJc w:val="left"/>
      <w:pPr>
        <w:ind w:left="5760" w:hanging="360"/>
      </w:pPr>
    </w:lvl>
    <w:lvl w:ilvl="8">
      <w:start w:val="24"/>
      <w:numFmt w:val="upp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61101">
    <w:nsid w:val="A9961101"/>
    <w:multiLevelType w:val="multilevel"/>
    <w:lvl w:ilvl="0">
      <w:start w:val="101"/>
      <w:numFmt w:val="upperRoman"/>
      <w:lvlText w:val="%1."/>
      <w:lvlJc w:val="left"/>
      <w:pPr>
        <w:ind w:left="720" w:hanging="360"/>
      </w:pPr>
    </w:lvl>
    <w:lvl w:ilvl="1">
      <w:start w:val="101"/>
      <w:numFmt w:val="upperRoman"/>
      <w:lvlText w:val="%2."/>
      <w:lvlJc w:val="left"/>
      <w:pPr>
        <w:ind w:left="1440" w:hanging="360"/>
      </w:pPr>
    </w:lvl>
    <w:lvl w:ilvl="2">
      <w:start w:val="101"/>
      <w:numFmt w:val="upperRoman"/>
      <w:lvlText w:val="%3."/>
      <w:lvlJc w:val="left"/>
      <w:pPr>
        <w:ind w:left="2160" w:hanging="360"/>
      </w:pPr>
    </w:lvl>
    <w:lvl w:ilvl="3">
      <w:start w:val="101"/>
      <w:numFmt w:val="upperRoman"/>
      <w:lvlText w:val="%4."/>
      <w:lvlJc w:val="left"/>
      <w:pPr>
        <w:ind w:left="2880" w:hanging="360"/>
      </w:pPr>
    </w:lvl>
    <w:lvl w:ilvl="4">
      <w:start w:val="101"/>
      <w:numFmt w:val="upperRoman"/>
      <w:lvlText w:val="%5."/>
      <w:lvlJc w:val="left"/>
      <w:pPr>
        <w:ind w:left="3600" w:hanging="360"/>
      </w:pPr>
    </w:lvl>
    <w:lvl w:ilvl="5">
      <w:start w:val="101"/>
      <w:numFmt w:val="upperRoman"/>
      <w:lvlText w:val="%6."/>
      <w:lvlJc w:val="left"/>
      <w:pPr>
        <w:ind w:left="4320" w:hanging="360"/>
      </w:pPr>
    </w:lvl>
    <w:lvl w:ilvl="6">
      <w:start w:val="101"/>
      <w:numFmt w:val="upperRoman"/>
      <w:lvlText w:val="%7."/>
      <w:lvlJc w:val="left"/>
      <w:pPr>
        <w:ind w:left="5040" w:hanging="360"/>
      </w:pPr>
    </w:lvl>
    <w:lvl w:ilvl="7">
      <w:start w:val="101"/>
      <w:numFmt w:val="upperRoman"/>
      <w:lvlText w:val="%8."/>
      <w:lvlJc w:val="left"/>
      <w:pPr>
        <w:ind w:left="5760" w:hanging="360"/>
      </w:pPr>
    </w:lvl>
    <w:lvl w:ilvl="8">
      <w:start w:val="101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8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61101"/>
    <w:lvlOverride w:ilvl="0">
      <w:startOverride w:val="101"/>
    </w:lvlOverride>
    <w:lvlOverride w:ilvl="1">
      <w:startOverride w:val="101"/>
    </w:lvlOverride>
    <w:lvlOverride w:ilvl="2">
      <w:startOverride w:val="101"/>
    </w:lvlOverride>
    <w:lvlOverride w:ilvl="3">
      <w:startOverride w:val="101"/>
    </w:lvlOverride>
    <w:lvlOverride w:ilvl="4">
      <w:startOverride w:val="101"/>
    </w:lvlOverride>
    <w:lvlOverride w:ilvl="5">
      <w:startOverride w:val="101"/>
    </w:lvlOverride>
    <w:lvlOverride w:ilvl="6">
      <w:startOverride w:val="101"/>
    </w:lvlOverride>
    <w:lvlOverride w:ilvl="7">
      <w:startOverride w:val="101"/>
    </w:lvlOverride>
    <w:lvlOverride w:ilvl="8">
      <w:startOverride w:val="10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2026-07-13T01:44:38Z</dcterms:created>
  <dcterms:modified xsi:type="dcterms:W3CDTF">2026-07-13T01:44:38Z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