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0C1" w:rsidRPr="00116AC1" w:rsidRDefault="006D00C1">
      <w:pPr>
        <w:rPr>
          <w:rFonts w:ascii="Times New Roman" w:hAnsi="Times New Roman" w:cs="Times New Roman"/>
          <w:sz w:val="18"/>
          <w:szCs w:val="18"/>
        </w:rPr>
      </w:pPr>
      <w:r w:rsidRPr="00116AC1">
        <w:rPr>
          <w:rFonts w:ascii="Times New Roman" w:hAnsi="Times New Roman" w:cs="Times New Roman"/>
          <w:sz w:val="18"/>
          <w:szCs w:val="18"/>
        </w:rPr>
        <w:t>1)</w:t>
      </w:r>
      <w:r w:rsidR="00B608A2">
        <w:rPr>
          <w:rFonts w:ascii="Times New Roman" w:hAnsi="Times New Roman" w:cs="Times New Roman"/>
          <w:sz w:val="18"/>
          <w:szCs w:val="18"/>
        </w:rPr>
        <w:t>E</w:t>
      </w:r>
      <w:r w:rsidRPr="00116AC1">
        <w:rPr>
          <w:rFonts w:ascii="Times New Roman" w:hAnsi="Times New Roman" w:cs="Times New Roman"/>
          <w:sz w:val="18"/>
          <w:szCs w:val="18"/>
        </w:rPr>
        <w:t>xplain the differenc</w:t>
      </w:r>
      <w:r w:rsidRPr="00116AC1">
        <w:rPr>
          <w:rFonts w:ascii="Times New Roman" w:hAnsi="Times New Roman" w:cs="Times New Roman"/>
          <w:sz w:val="18"/>
          <w:szCs w:val="18"/>
        </w:rPr>
        <w:t>e betwqeen polling and interrupt?</w:t>
      </w:r>
    </w:p>
    <w:p w:rsidR="006D00C1" w:rsidRPr="00116AC1" w:rsidRDefault="006D00C1">
      <w:pPr>
        <w:rPr>
          <w:rFonts w:ascii="Times New Roman" w:hAnsi="Times New Roman" w:cs="Times New Roman"/>
          <w:sz w:val="18"/>
          <w:szCs w:val="18"/>
        </w:rPr>
      </w:pPr>
    </w:p>
    <w:tbl>
      <w:tblPr>
        <w:tblStyle w:val="TableGrid"/>
        <w:tblW w:w="9288" w:type="dxa"/>
        <w:tblLook w:val="04A0" w:firstRow="1" w:lastRow="0" w:firstColumn="1" w:lastColumn="0" w:noHBand="0" w:noVBand="1"/>
      </w:tblPr>
      <w:tblGrid>
        <w:gridCol w:w="1818"/>
        <w:gridCol w:w="3600"/>
        <w:gridCol w:w="3870"/>
      </w:tblGrid>
      <w:tr w:rsidR="006D00C1" w:rsidRPr="006D00C1" w:rsidTr="006D00C1">
        <w:tc>
          <w:tcPr>
            <w:tcW w:w="1818" w:type="dxa"/>
            <w:hideMark/>
          </w:tcPr>
          <w:p w:rsidR="006D00C1" w:rsidRPr="006D00C1" w:rsidRDefault="006D00C1" w:rsidP="006D00C1">
            <w:pPr>
              <w:jc w:val="center"/>
              <w:rPr>
                <w:rFonts w:ascii="Times New Roman" w:eastAsia="Times New Roman" w:hAnsi="Times New Roman" w:cs="Times New Roman"/>
                <w:b/>
                <w:bCs/>
                <w:sz w:val="18"/>
                <w:szCs w:val="18"/>
                <w:lang w:eastAsia="tr-TR"/>
              </w:rPr>
            </w:pPr>
            <w:r w:rsidRPr="006D00C1">
              <w:rPr>
                <w:rFonts w:ascii="Times New Roman" w:eastAsia="Times New Roman" w:hAnsi="Times New Roman" w:cs="Times New Roman"/>
                <w:b/>
                <w:bCs/>
                <w:sz w:val="18"/>
                <w:szCs w:val="18"/>
                <w:lang w:eastAsia="tr-TR"/>
              </w:rPr>
              <w:t>Aspect</w:t>
            </w:r>
          </w:p>
        </w:tc>
        <w:tc>
          <w:tcPr>
            <w:tcW w:w="3600" w:type="dxa"/>
            <w:hideMark/>
          </w:tcPr>
          <w:p w:rsidR="006D00C1" w:rsidRPr="006D00C1" w:rsidRDefault="006D00C1" w:rsidP="006D00C1">
            <w:pPr>
              <w:jc w:val="center"/>
              <w:rPr>
                <w:rFonts w:ascii="Times New Roman" w:eastAsia="Times New Roman" w:hAnsi="Times New Roman" w:cs="Times New Roman"/>
                <w:b/>
                <w:bCs/>
                <w:sz w:val="18"/>
                <w:szCs w:val="18"/>
                <w:lang w:eastAsia="tr-TR"/>
              </w:rPr>
            </w:pPr>
            <w:r w:rsidRPr="00116AC1">
              <w:rPr>
                <w:rFonts w:ascii="Times New Roman" w:eastAsia="Times New Roman" w:hAnsi="Times New Roman" w:cs="Times New Roman"/>
                <w:b/>
                <w:bCs/>
                <w:sz w:val="18"/>
                <w:szCs w:val="18"/>
                <w:lang w:eastAsia="tr-TR"/>
              </w:rPr>
              <w:t xml:space="preserve">            Polling</w:t>
            </w:r>
          </w:p>
        </w:tc>
        <w:tc>
          <w:tcPr>
            <w:tcW w:w="3870" w:type="dxa"/>
            <w:hideMark/>
          </w:tcPr>
          <w:p w:rsidR="006D00C1" w:rsidRPr="006D00C1" w:rsidRDefault="006D00C1" w:rsidP="006D00C1">
            <w:pPr>
              <w:jc w:val="center"/>
              <w:rPr>
                <w:rFonts w:ascii="Times New Roman" w:eastAsia="Times New Roman" w:hAnsi="Times New Roman" w:cs="Times New Roman"/>
                <w:b/>
                <w:bCs/>
                <w:sz w:val="18"/>
                <w:szCs w:val="18"/>
                <w:lang w:eastAsia="tr-TR"/>
              </w:rPr>
            </w:pPr>
            <w:r w:rsidRPr="00116AC1">
              <w:rPr>
                <w:rFonts w:ascii="Times New Roman" w:eastAsia="Times New Roman" w:hAnsi="Times New Roman" w:cs="Times New Roman"/>
                <w:b/>
                <w:bCs/>
                <w:sz w:val="18"/>
                <w:szCs w:val="18"/>
                <w:lang w:eastAsia="tr-TR"/>
              </w:rPr>
              <w:t xml:space="preserve">       Interrupt</w:t>
            </w:r>
          </w:p>
        </w:tc>
      </w:tr>
    </w:tbl>
    <w:p w:rsidR="006D00C1" w:rsidRPr="006D00C1" w:rsidRDefault="006D00C1" w:rsidP="006D00C1">
      <w:pPr>
        <w:spacing w:after="0" w:line="240" w:lineRule="auto"/>
        <w:rPr>
          <w:rFonts w:ascii="Times New Roman" w:eastAsia="Times New Roman" w:hAnsi="Times New Roman" w:cs="Times New Roman"/>
          <w:vanish/>
          <w:sz w:val="18"/>
          <w:szCs w:val="18"/>
          <w:lang w:eastAsia="tr-TR"/>
        </w:rPr>
      </w:pPr>
    </w:p>
    <w:tbl>
      <w:tblPr>
        <w:tblStyle w:val="TableGrid"/>
        <w:tblW w:w="0" w:type="auto"/>
        <w:tblLook w:val="04A0" w:firstRow="1" w:lastRow="0" w:firstColumn="1" w:lastColumn="0" w:noHBand="0" w:noVBand="1"/>
      </w:tblPr>
      <w:tblGrid>
        <w:gridCol w:w="1818"/>
        <w:gridCol w:w="3621"/>
        <w:gridCol w:w="3101"/>
      </w:tblGrid>
      <w:tr w:rsidR="006D00C1" w:rsidRPr="006D00C1" w:rsidTr="006D00C1">
        <w:tc>
          <w:tcPr>
            <w:tcW w:w="1818"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Initiation</w:t>
            </w:r>
          </w:p>
        </w:tc>
        <w:tc>
          <w:tcPr>
            <w:tcW w:w="3621" w:type="dxa"/>
            <w:hideMark/>
          </w:tcPr>
          <w:p w:rsidR="006D00C1" w:rsidRPr="006D00C1" w:rsidRDefault="006D00C1" w:rsidP="006D00C1">
            <w:pPr>
              <w:rPr>
                <w:rFonts w:ascii="Times New Roman" w:eastAsia="Times New Roman" w:hAnsi="Times New Roman" w:cs="Times New Roman"/>
                <w:sz w:val="18"/>
                <w:szCs w:val="18"/>
                <w:lang w:eastAsia="tr-TR"/>
              </w:rPr>
            </w:pPr>
            <w:r w:rsidRPr="006D00C1">
              <w:rPr>
                <w:rFonts w:ascii="Times New Roman" w:eastAsia="Times New Roman" w:hAnsi="Times New Roman" w:cs="Times New Roman"/>
                <w:sz w:val="18"/>
                <w:szCs w:val="18"/>
                <w:lang w:eastAsia="tr-TR"/>
              </w:rPr>
              <w:t xml:space="preserve">CPU </w:t>
            </w:r>
            <w:r w:rsidRPr="00116AC1">
              <w:rPr>
                <w:rFonts w:ascii="Times New Roman" w:eastAsia="Times New Roman" w:hAnsi="Times New Roman" w:cs="Times New Roman"/>
                <w:b/>
                <w:bCs/>
                <w:sz w:val="18"/>
                <w:szCs w:val="18"/>
                <w:lang w:eastAsia="tr-TR"/>
              </w:rPr>
              <w:t>initiates</w:t>
            </w:r>
            <w:r w:rsidRPr="006D00C1">
              <w:rPr>
                <w:rFonts w:ascii="Times New Roman" w:eastAsia="Times New Roman" w:hAnsi="Times New Roman" w:cs="Times New Roman"/>
                <w:sz w:val="18"/>
                <w:szCs w:val="18"/>
                <w:lang w:eastAsia="tr-TR"/>
              </w:rPr>
              <w:t xml:space="preserve"> the check for peripheral status.</w:t>
            </w:r>
          </w:p>
        </w:tc>
        <w:tc>
          <w:tcPr>
            <w:tcW w:w="0" w:type="auto"/>
            <w:hideMark/>
          </w:tcPr>
          <w:p w:rsidR="006D00C1" w:rsidRPr="006D00C1" w:rsidRDefault="006D00C1" w:rsidP="006D00C1">
            <w:pPr>
              <w:rPr>
                <w:rFonts w:ascii="Times New Roman" w:eastAsia="Times New Roman" w:hAnsi="Times New Roman" w:cs="Times New Roman"/>
                <w:sz w:val="18"/>
                <w:szCs w:val="18"/>
                <w:lang w:eastAsia="tr-TR"/>
              </w:rPr>
            </w:pPr>
            <w:r w:rsidRPr="006D00C1">
              <w:rPr>
                <w:rFonts w:ascii="Times New Roman" w:eastAsia="Times New Roman" w:hAnsi="Times New Roman" w:cs="Times New Roman"/>
                <w:sz w:val="18"/>
                <w:szCs w:val="18"/>
                <w:lang w:eastAsia="tr-TR"/>
              </w:rPr>
              <w:t xml:space="preserve">Peripheral </w:t>
            </w:r>
            <w:r w:rsidRPr="00116AC1">
              <w:rPr>
                <w:rFonts w:ascii="Times New Roman" w:eastAsia="Times New Roman" w:hAnsi="Times New Roman" w:cs="Times New Roman"/>
                <w:b/>
                <w:bCs/>
                <w:sz w:val="18"/>
                <w:szCs w:val="18"/>
                <w:lang w:eastAsia="tr-TR"/>
              </w:rPr>
              <w:t>initiates</w:t>
            </w:r>
            <w:r w:rsidRPr="006D00C1">
              <w:rPr>
                <w:rFonts w:ascii="Times New Roman" w:eastAsia="Times New Roman" w:hAnsi="Times New Roman" w:cs="Times New Roman"/>
                <w:sz w:val="18"/>
                <w:szCs w:val="18"/>
                <w:lang w:eastAsia="tr-TR"/>
              </w:rPr>
              <w:t xml:space="preserve"> a signal to the CPU.</w:t>
            </w:r>
          </w:p>
        </w:tc>
      </w:tr>
    </w:tbl>
    <w:p w:rsidR="006D00C1" w:rsidRPr="006D00C1" w:rsidRDefault="006D00C1" w:rsidP="006D00C1">
      <w:pPr>
        <w:spacing w:after="0" w:line="240" w:lineRule="auto"/>
        <w:rPr>
          <w:rFonts w:ascii="Times New Roman" w:eastAsia="Times New Roman" w:hAnsi="Times New Roman" w:cs="Times New Roman"/>
          <w:vanish/>
          <w:sz w:val="18"/>
          <w:szCs w:val="18"/>
          <w:lang w:eastAsia="tr-TR"/>
        </w:rPr>
      </w:pPr>
    </w:p>
    <w:tbl>
      <w:tblPr>
        <w:tblStyle w:val="TableGrid"/>
        <w:tblW w:w="0" w:type="auto"/>
        <w:tblLook w:val="04A0" w:firstRow="1" w:lastRow="0" w:firstColumn="1" w:lastColumn="0" w:noHBand="0" w:noVBand="1"/>
      </w:tblPr>
      <w:tblGrid>
        <w:gridCol w:w="1818"/>
        <w:gridCol w:w="3600"/>
        <w:gridCol w:w="3824"/>
      </w:tblGrid>
      <w:tr w:rsidR="006D00C1" w:rsidRPr="006D00C1" w:rsidTr="006D00C1">
        <w:tc>
          <w:tcPr>
            <w:tcW w:w="1818"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CPU Utilization</w:t>
            </w:r>
          </w:p>
        </w:tc>
        <w:tc>
          <w:tcPr>
            <w:tcW w:w="3600"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Inefficient</w:t>
            </w:r>
            <w:r w:rsidRPr="006D00C1">
              <w:rPr>
                <w:rFonts w:ascii="Times New Roman" w:eastAsia="Times New Roman" w:hAnsi="Times New Roman" w:cs="Times New Roman"/>
                <w:sz w:val="18"/>
                <w:szCs w:val="18"/>
                <w:lang w:eastAsia="tr-TR"/>
              </w:rPr>
              <w:t>: CPU continuously checks devices, wasting time.</w:t>
            </w:r>
          </w:p>
        </w:tc>
        <w:tc>
          <w:tcPr>
            <w:tcW w:w="3824"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Efficient</w:t>
            </w:r>
            <w:r w:rsidRPr="006D00C1">
              <w:rPr>
                <w:rFonts w:ascii="Times New Roman" w:eastAsia="Times New Roman" w:hAnsi="Times New Roman" w:cs="Times New Roman"/>
                <w:sz w:val="18"/>
                <w:szCs w:val="18"/>
                <w:lang w:eastAsia="tr-TR"/>
              </w:rPr>
              <w:t>: CPU only reacts when signaled by a device.</w:t>
            </w:r>
          </w:p>
        </w:tc>
      </w:tr>
    </w:tbl>
    <w:p w:rsidR="006D00C1" w:rsidRPr="006D00C1" w:rsidRDefault="006D00C1" w:rsidP="006D00C1">
      <w:pPr>
        <w:spacing w:after="0" w:line="240" w:lineRule="auto"/>
        <w:rPr>
          <w:rFonts w:ascii="Times New Roman" w:eastAsia="Times New Roman" w:hAnsi="Times New Roman" w:cs="Times New Roman"/>
          <w:vanish/>
          <w:sz w:val="18"/>
          <w:szCs w:val="18"/>
          <w:lang w:eastAsia="tr-TR"/>
        </w:rPr>
      </w:pPr>
    </w:p>
    <w:tbl>
      <w:tblPr>
        <w:tblStyle w:val="TableGrid"/>
        <w:tblW w:w="0" w:type="auto"/>
        <w:tblLook w:val="04A0" w:firstRow="1" w:lastRow="0" w:firstColumn="1" w:lastColumn="0" w:noHBand="0" w:noVBand="1"/>
      </w:tblPr>
      <w:tblGrid>
        <w:gridCol w:w="1790"/>
        <w:gridCol w:w="3646"/>
        <w:gridCol w:w="3806"/>
      </w:tblGrid>
      <w:tr w:rsidR="006D00C1" w:rsidRPr="006D00C1" w:rsidTr="006D00C1">
        <w:tc>
          <w:tcPr>
            <w:tcW w:w="1790"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Responsiveness</w:t>
            </w:r>
          </w:p>
        </w:tc>
        <w:tc>
          <w:tcPr>
            <w:tcW w:w="3646"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Slower</w:t>
            </w:r>
            <w:r w:rsidRPr="006D00C1">
              <w:rPr>
                <w:rFonts w:ascii="Times New Roman" w:eastAsia="Times New Roman" w:hAnsi="Times New Roman" w:cs="Times New Roman"/>
                <w:sz w:val="18"/>
                <w:szCs w:val="18"/>
                <w:lang w:eastAsia="tr-TR"/>
              </w:rPr>
              <w:t>: Device servicing depends on polling frequency.</w:t>
            </w:r>
          </w:p>
        </w:tc>
        <w:tc>
          <w:tcPr>
            <w:tcW w:w="0" w:type="auto"/>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Faster</w:t>
            </w:r>
            <w:r w:rsidRPr="006D00C1">
              <w:rPr>
                <w:rFonts w:ascii="Times New Roman" w:eastAsia="Times New Roman" w:hAnsi="Times New Roman" w:cs="Times New Roman"/>
                <w:sz w:val="18"/>
                <w:szCs w:val="18"/>
                <w:lang w:eastAsia="tr-TR"/>
              </w:rPr>
              <w:t>: Immediate response when a device needs attention.</w:t>
            </w:r>
          </w:p>
        </w:tc>
      </w:tr>
    </w:tbl>
    <w:p w:rsidR="006D00C1" w:rsidRPr="006D00C1" w:rsidRDefault="006D00C1" w:rsidP="006D00C1">
      <w:pPr>
        <w:spacing w:after="0" w:line="240" w:lineRule="auto"/>
        <w:rPr>
          <w:rFonts w:ascii="Times New Roman" w:eastAsia="Times New Roman" w:hAnsi="Times New Roman" w:cs="Times New Roman"/>
          <w:vanish/>
          <w:sz w:val="18"/>
          <w:szCs w:val="18"/>
          <w:lang w:eastAsia="tr-TR"/>
        </w:rPr>
      </w:pPr>
    </w:p>
    <w:tbl>
      <w:tblPr>
        <w:tblStyle w:val="TableGrid"/>
        <w:tblW w:w="0" w:type="auto"/>
        <w:tblLook w:val="04A0" w:firstRow="1" w:lastRow="0" w:firstColumn="1" w:lastColumn="0" w:noHBand="0" w:noVBand="1"/>
      </w:tblPr>
      <w:tblGrid>
        <w:gridCol w:w="1818"/>
        <w:gridCol w:w="3600"/>
        <w:gridCol w:w="3824"/>
      </w:tblGrid>
      <w:tr w:rsidR="006D00C1" w:rsidRPr="006D00C1" w:rsidTr="006D00C1">
        <w:tc>
          <w:tcPr>
            <w:tcW w:w="1818"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Complexity</w:t>
            </w:r>
          </w:p>
        </w:tc>
        <w:tc>
          <w:tcPr>
            <w:tcW w:w="3600"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Simple</w:t>
            </w:r>
            <w:r w:rsidRPr="006D00C1">
              <w:rPr>
                <w:rFonts w:ascii="Times New Roman" w:eastAsia="Times New Roman" w:hAnsi="Times New Roman" w:cs="Times New Roman"/>
                <w:sz w:val="18"/>
                <w:szCs w:val="18"/>
                <w:lang w:eastAsia="tr-TR"/>
              </w:rPr>
              <w:t>: Easier to implement, less hardware/software overhead.</w:t>
            </w:r>
          </w:p>
        </w:tc>
        <w:tc>
          <w:tcPr>
            <w:tcW w:w="3824"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Complex</w:t>
            </w:r>
            <w:r w:rsidRPr="006D00C1">
              <w:rPr>
                <w:rFonts w:ascii="Times New Roman" w:eastAsia="Times New Roman" w:hAnsi="Times New Roman" w:cs="Times New Roman"/>
                <w:sz w:val="18"/>
                <w:szCs w:val="18"/>
                <w:lang w:eastAsia="tr-TR"/>
              </w:rPr>
              <w:t>: Requires additional hardware (interrupt controller) and software for ISR.</w:t>
            </w:r>
          </w:p>
        </w:tc>
      </w:tr>
    </w:tbl>
    <w:p w:rsidR="006D00C1" w:rsidRPr="006D00C1" w:rsidRDefault="006D00C1" w:rsidP="006D00C1">
      <w:pPr>
        <w:spacing w:after="0" w:line="240" w:lineRule="auto"/>
        <w:rPr>
          <w:rFonts w:ascii="Times New Roman" w:eastAsia="Times New Roman" w:hAnsi="Times New Roman" w:cs="Times New Roman"/>
          <w:vanish/>
          <w:sz w:val="18"/>
          <w:szCs w:val="18"/>
          <w:lang w:eastAsia="tr-TR"/>
        </w:rPr>
      </w:pPr>
    </w:p>
    <w:tbl>
      <w:tblPr>
        <w:tblStyle w:val="TableGrid"/>
        <w:tblW w:w="0" w:type="auto"/>
        <w:tblLook w:val="04A0" w:firstRow="1" w:lastRow="0" w:firstColumn="1" w:lastColumn="0" w:noHBand="0" w:noVBand="1"/>
      </w:tblPr>
      <w:tblGrid>
        <w:gridCol w:w="1818"/>
        <w:gridCol w:w="3600"/>
        <w:gridCol w:w="3824"/>
      </w:tblGrid>
      <w:tr w:rsidR="006D00C1" w:rsidRPr="006D00C1" w:rsidTr="006D00C1">
        <w:tc>
          <w:tcPr>
            <w:tcW w:w="1818"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Overhead</w:t>
            </w:r>
          </w:p>
        </w:tc>
        <w:tc>
          <w:tcPr>
            <w:tcW w:w="3600" w:type="dxa"/>
            <w:hideMark/>
          </w:tcPr>
          <w:p w:rsidR="006D00C1" w:rsidRPr="006D00C1" w:rsidRDefault="006D00C1" w:rsidP="006D00C1">
            <w:pPr>
              <w:rPr>
                <w:rFonts w:ascii="Times New Roman" w:eastAsia="Times New Roman" w:hAnsi="Times New Roman" w:cs="Times New Roman"/>
                <w:sz w:val="18"/>
                <w:szCs w:val="18"/>
                <w:lang w:eastAsia="tr-TR"/>
              </w:rPr>
            </w:pPr>
            <w:r w:rsidRPr="006D00C1">
              <w:rPr>
                <w:rFonts w:ascii="Times New Roman" w:eastAsia="Times New Roman" w:hAnsi="Times New Roman" w:cs="Times New Roman"/>
                <w:sz w:val="18"/>
                <w:szCs w:val="18"/>
                <w:lang w:eastAsia="tr-TR"/>
              </w:rPr>
              <w:t xml:space="preserve">CPU time is wasted in </w:t>
            </w:r>
            <w:r w:rsidRPr="00116AC1">
              <w:rPr>
                <w:rFonts w:ascii="Times New Roman" w:eastAsia="Times New Roman" w:hAnsi="Times New Roman" w:cs="Times New Roman"/>
                <w:b/>
                <w:bCs/>
                <w:sz w:val="18"/>
                <w:szCs w:val="18"/>
                <w:lang w:eastAsia="tr-TR"/>
              </w:rPr>
              <w:t>busy-waiting</w:t>
            </w:r>
            <w:r w:rsidRPr="006D00C1">
              <w:rPr>
                <w:rFonts w:ascii="Times New Roman" w:eastAsia="Times New Roman" w:hAnsi="Times New Roman" w:cs="Times New Roman"/>
                <w:sz w:val="18"/>
                <w:szCs w:val="18"/>
                <w:lang w:eastAsia="tr-TR"/>
              </w:rPr>
              <w:t>.</w:t>
            </w:r>
          </w:p>
        </w:tc>
        <w:tc>
          <w:tcPr>
            <w:tcW w:w="3824" w:type="dxa"/>
            <w:hideMark/>
          </w:tcPr>
          <w:p w:rsidR="006D00C1" w:rsidRPr="006D00C1" w:rsidRDefault="006D00C1" w:rsidP="006D00C1">
            <w:pPr>
              <w:rPr>
                <w:rFonts w:ascii="Times New Roman" w:eastAsia="Times New Roman" w:hAnsi="Times New Roman" w:cs="Times New Roman"/>
                <w:sz w:val="18"/>
                <w:szCs w:val="18"/>
                <w:lang w:eastAsia="tr-TR"/>
              </w:rPr>
            </w:pPr>
            <w:r w:rsidRPr="006D00C1">
              <w:rPr>
                <w:rFonts w:ascii="Times New Roman" w:eastAsia="Times New Roman" w:hAnsi="Times New Roman" w:cs="Times New Roman"/>
                <w:sz w:val="18"/>
                <w:szCs w:val="18"/>
                <w:lang w:eastAsia="tr-TR"/>
              </w:rPr>
              <w:t xml:space="preserve">Requires saving and restoring the CPU state, adding some </w:t>
            </w:r>
            <w:r w:rsidRPr="00116AC1">
              <w:rPr>
                <w:rFonts w:ascii="Times New Roman" w:eastAsia="Times New Roman" w:hAnsi="Times New Roman" w:cs="Times New Roman"/>
                <w:b/>
                <w:bCs/>
                <w:sz w:val="18"/>
                <w:szCs w:val="18"/>
                <w:lang w:eastAsia="tr-TR"/>
              </w:rPr>
              <w:t>overhead</w:t>
            </w:r>
            <w:r w:rsidRPr="006D00C1">
              <w:rPr>
                <w:rFonts w:ascii="Times New Roman" w:eastAsia="Times New Roman" w:hAnsi="Times New Roman" w:cs="Times New Roman"/>
                <w:sz w:val="18"/>
                <w:szCs w:val="18"/>
                <w:lang w:eastAsia="tr-TR"/>
              </w:rPr>
              <w:t>.</w:t>
            </w:r>
          </w:p>
        </w:tc>
      </w:tr>
    </w:tbl>
    <w:p w:rsidR="006D00C1" w:rsidRPr="006D00C1" w:rsidRDefault="006D00C1" w:rsidP="006D00C1">
      <w:pPr>
        <w:spacing w:after="0" w:line="240" w:lineRule="auto"/>
        <w:rPr>
          <w:rFonts w:ascii="Times New Roman" w:eastAsia="Times New Roman" w:hAnsi="Times New Roman" w:cs="Times New Roman"/>
          <w:vanish/>
          <w:sz w:val="18"/>
          <w:szCs w:val="18"/>
          <w:lang w:eastAsia="tr-TR"/>
        </w:rPr>
      </w:pPr>
    </w:p>
    <w:tbl>
      <w:tblPr>
        <w:tblStyle w:val="TableGrid"/>
        <w:tblW w:w="0" w:type="auto"/>
        <w:tblLook w:val="04A0" w:firstRow="1" w:lastRow="0" w:firstColumn="1" w:lastColumn="0" w:noHBand="0" w:noVBand="1"/>
      </w:tblPr>
      <w:tblGrid>
        <w:gridCol w:w="1818"/>
        <w:gridCol w:w="3600"/>
        <w:gridCol w:w="3824"/>
      </w:tblGrid>
      <w:tr w:rsidR="006D00C1" w:rsidRPr="006D00C1" w:rsidTr="006D00C1">
        <w:tc>
          <w:tcPr>
            <w:tcW w:w="1818" w:type="dxa"/>
            <w:hideMark/>
          </w:tcPr>
          <w:p w:rsidR="006D00C1" w:rsidRPr="006D00C1" w:rsidRDefault="006D00C1" w:rsidP="006D00C1">
            <w:pPr>
              <w:rPr>
                <w:rFonts w:ascii="Times New Roman" w:eastAsia="Times New Roman" w:hAnsi="Times New Roman" w:cs="Times New Roman"/>
                <w:sz w:val="18"/>
                <w:szCs w:val="18"/>
                <w:lang w:eastAsia="tr-TR"/>
              </w:rPr>
            </w:pPr>
            <w:r w:rsidRPr="00116AC1">
              <w:rPr>
                <w:rFonts w:ascii="Times New Roman" w:eastAsia="Times New Roman" w:hAnsi="Times New Roman" w:cs="Times New Roman"/>
                <w:b/>
                <w:bCs/>
                <w:sz w:val="18"/>
                <w:szCs w:val="18"/>
                <w:lang w:eastAsia="tr-TR"/>
              </w:rPr>
              <w:t>Use Cases</w:t>
            </w:r>
          </w:p>
        </w:tc>
        <w:tc>
          <w:tcPr>
            <w:tcW w:w="3600" w:type="dxa"/>
            <w:hideMark/>
          </w:tcPr>
          <w:p w:rsidR="006D00C1" w:rsidRPr="006D00C1" w:rsidRDefault="006D00C1" w:rsidP="006D00C1">
            <w:pPr>
              <w:rPr>
                <w:rFonts w:ascii="Times New Roman" w:eastAsia="Times New Roman" w:hAnsi="Times New Roman" w:cs="Times New Roman"/>
                <w:sz w:val="18"/>
                <w:szCs w:val="18"/>
                <w:lang w:eastAsia="tr-TR"/>
              </w:rPr>
            </w:pPr>
            <w:r w:rsidRPr="006D00C1">
              <w:rPr>
                <w:rFonts w:ascii="Times New Roman" w:eastAsia="Times New Roman" w:hAnsi="Times New Roman" w:cs="Times New Roman"/>
                <w:sz w:val="18"/>
                <w:szCs w:val="18"/>
                <w:lang w:eastAsia="tr-TR"/>
              </w:rPr>
              <w:t xml:space="preserve">Suitable for </w:t>
            </w:r>
            <w:r w:rsidRPr="00116AC1">
              <w:rPr>
                <w:rFonts w:ascii="Times New Roman" w:eastAsia="Times New Roman" w:hAnsi="Times New Roman" w:cs="Times New Roman"/>
                <w:b/>
                <w:bCs/>
                <w:sz w:val="18"/>
                <w:szCs w:val="18"/>
                <w:lang w:eastAsia="tr-TR"/>
              </w:rPr>
              <w:t>simple tasks</w:t>
            </w:r>
            <w:r w:rsidRPr="006D00C1">
              <w:rPr>
                <w:rFonts w:ascii="Times New Roman" w:eastAsia="Times New Roman" w:hAnsi="Times New Roman" w:cs="Times New Roman"/>
                <w:sz w:val="18"/>
                <w:szCs w:val="18"/>
                <w:lang w:eastAsia="tr-TR"/>
              </w:rPr>
              <w:t xml:space="preserve"> or when response time is not critical.</w:t>
            </w:r>
          </w:p>
        </w:tc>
        <w:tc>
          <w:tcPr>
            <w:tcW w:w="3824" w:type="dxa"/>
            <w:hideMark/>
          </w:tcPr>
          <w:p w:rsidR="006D00C1" w:rsidRPr="006D00C1" w:rsidRDefault="006D00C1" w:rsidP="006D00C1">
            <w:pPr>
              <w:rPr>
                <w:rFonts w:ascii="Times New Roman" w:eastAsia="Times New Roman" w:hAnsi="Times New Roman" w:cs="Times New Roman"/>
                <w:sz w:val="18"/>
                <w:szCs w:val="18"/>
                <w:lang w:eastAsia="tr-TR"/>
              </w:rPr>
            </w:pPr>
            <w:r w:rsidRPr="006D00C1">
              <w:rPr>
                <w:rFonts w:ascii="Times New Roman" w:eastAsia="Times New Roman" w:hAnsi="Times New Roman" w:cs="Times New Roman"/>
                <w:sz w:val="18"/>
                <w:szCs w:val="18"/>
                <w:lang w:eastAsia="tr-TR"/>
              </w:rPr>
              <w:t xml:space="preserve">Suitable for </w:t>
            </w:r>
            <w:r w:rsidRPr="00116AC1">
              <w:rPr>
                <w:rFonts w:ascii="Times New Roman" w:eastAsia="Times New Roman" w:hAnsi="Times New Roman" w:cs="Times New Roman"/>
                <w:b/>
                <w:bCs/>
                <w:sz w:val="18"/>
                <w:szCs w:val="18"/>
                <w:lang w:eastAsia="tr-TR"/>
              </w:rPr>
              <w:t>real-time systems</w:t>
            </w:r>
            <w:r w:rsidRPr="006D00C1">
              <w:rPr>
                <w:rFonts w:ascii="Times New Roman" w:eastAsia="Times New Roman" w:hAnsi="Times New Roman" w:cs="Times New Roman"/>
                <w:sz w:val="18"/>
                <w:szCs w:val="18"/>
                <w:lang w:eastAsia="tr-TR"/>
              </w:rPr>
              <w:t xml:space="preserve"> where quick response is crucial</w:t>
            </w:r>
          </w:p>
        </w:tc>
      </w:tr>
    </w:tbl>
    <w:p w:rsidR="00E02E89" w:rsidRPr="00116AC1" w:rsidRDefault="00E02E89">
      <w:pPr>
        <w:rPr>
          <w:rFonts w:ascii="Times New Roman" w:hAnsi="Times New Roman" w:cs="Times New Roman"/>
          <w:sz w:val="18"/>
          <w:szCs w:val="18"/>
        </w:rPr>
      </w:pPr>
    </w:p>
    <w:p w:rsidR="009E53AB" w:rsidRPr="00116AC1" w:rsidRDefault="003D286D">
      <w:pPr>
        <w:rPr>
          <w:rFonts w:ascii="Times New Roman" w:hAnsi="Times New Roman" w:cs="Times New Roman"/>
          <w:sz w:val="18"/>
          <w:szCs w:val="18"/>
        </w:rPr>
      </w:pPr>
      <w:r w:rsidRPr="00116AC1">
        <w:rPr>
          <w:rFonts w:ascii="Times New Roman" w:hAnsi="Times New Roman" w:cs="Times New Roman"/>
          <w:sz w:val="18"/>
          <w:szCs w:val="18"/>
        </w:rPr>
        <w:t>2)</w:t>
      </w:r>
      <w:r w:rsidR="006629C6" w:rsidRPr="00116AC1">
        <w:rPr>
          <w:rFonts w:ascii="Times New Roman" w:hAnsi="Times New Roman" w:cs="Times New Roman"/>
          <w:sz w:val="18"/>
          <w:szCs w:val="18"/>
        </w:rPr>
        <w:t xml:space="preserve"> </w:t>
      </w:r>
      <w:r w:rsidR="007742C2">
        <w:rPr>
          <w:rFonts w:ascii="Times New Roman" w:hAnsi="Times New Roman" w:cs="Times New Roman"/>
          <w:sz w:val="18"/>
          <w:szCs w:val="18"/>
        </w:rPr>
        <w:t>G</w:t>
      </w:r>
      <w:bookmarkStart w:id="0" w:name="_GoBack"/>
      <w:bookmarkEnd w:id="0"/>
      <w:r w:rsidR="006629C6" w:rsidRPr="00116AC1">
        <w:rPr>
          <w:rFonts w:ascii="Times New Roman" w:hAnsi="Times New Roman" w:cs="Times New Roman"/>
          <w:sz w:val="18"/>
          <w:szCs w:val="18"/>
        </w:rPr>
        <w:t>ive 4 most important features of operating system</w:t>
      </w:r>
      <w:r w:rsidR="006629C6" w:rsidRPr="00116AC1">
        <w:rPr>
          <w:rFonts w:ascii="Times New Roman" w:hAnsi="Times New Roman" w:cs="Times New Roman"/>
          <w:sz w:val="18"/>
          <w:szCs w:val="18"/>
        </w:rPr>
        <w:t>?</w:t>
      </w:r>
    </w:p>
    <w:p w:rsidR="00FF05E9" w:rsidRPr="00FF05E9" w:rsidRDefault="00FF05E9" w:rsidP="00FF05E9">
      <w:pPr>
        <w:spacing w:after="0" w:line="240" w:lineRule="auto"/>
        <w:rPr>
          <w:rFonts w:ascii="Times New Roman" w:eastAsia="Times New Roman" w:hAnsi="Times New Roman" w:cs="Times New Roman"/>
          <w:sz w:val="18"/>
          <w:szCs w:val="18"/>
          <w:lang w:eastAsia="tr-TR"/>
        </w:rPr>
      </w:pPr>
      <w:r w:rsidRPr="00FF05E9">
        <w:rPr>
          <w:rFonts w:ascii="Times New Roman" w:eastAsia="Times New Roman" w:hAnsi="Times New Roman" w:cs="Times New Roman"/>
          <w:sz w:val="18"/>
          <w:szCs w:val="18"/>
          <w:lang w:eastAsia="tr-TR"/>
        </w:rPr>
        <w:t xml:space="preserve">  </w:t>
      </w:r>
      <w:r w:rsidRPr="00116AC1">
        <w:rPr>
          <w:rFonts w:ascii="Times New Roman" w:eastAsia="Times New Roman" w:hAnsi="Times New Roman" w:cs="Times New Roman"/>
          <w:b/>
          <w:bCs/>
          <w:sz w:val="18"/>
          <w:szCs w:val="18"/>
          <w:lang w:eastAsia="tr-TR"/>
        </w:rPr>
        <w:t>Process Management</w:t>
      </w:r>
      <w:r w:rsidRPr="00FF05E9">
        <w:rPr>
          <w:rFonts w:ascii="Times New Roman" w:eastAsia="Times New Roman" w:hAnsi="Times New Roman" w:cs="Times New Roman"/>
          <w:sz w:val="18"/>
          <w:szCs w:val="18"/>
          <w:lang w:eastAsia="tr-TR"/>
        </w:rPr>
        <w:t>: Handles process scheduling, multitasking, and ensures efficient CPU utilization.</w:t>
      </w:r>
    </w:p>
    <w:p w:rsidR="00FF05E9" w:rsidRPr="00FF05E9" w:rsidRDefault="00FF05E9" w:rsidP="00FF05E9">
      <w:pPr>
        <w:spacing w:after="0" w:line="240" w:lineRule="auto"/>
        <w:rPr>
          <w:rFonts w:ascii="Times New Roman" w:eastAsia="Times New Roman" w:hAnsi="Times New Roman" w:cs="Times New Roman"/>
          <w:sz w:val="18"/>
          <w:szCs w:val="18"/>
          <w:lang w:eastAsia="tr-TR"/>
        </w:rPr>
      </w:pPr>
      <w:r w:rsidRPr="00FF05E9">
        <w:rPr>
          <w:rFonts w:ascii="Times New Roman" w:eastAsia="Times New Roman" w:hAnsi="Times New Roman" w:cs="Times New Roman"/>
          <w:sz w:val="18"/>
          <w:szCs w:val="18"/>
          <w:lang w:eastAsia="tr-TR"/>
        </w:rPr>
        <w:t xml:space="preserve">  </w:t>
      </w:r>
      <w:r w:rsidRPr="00116AC1">
        <w:rPr>
          <w:rFonts w:ascii="Times New Roman" w:eastAsia="Times New Roman" w:hAnsi="Times New Roman" w:cs="Times New Roman"/>
          <w:b/>
          <w:bCs/>
          <w:sz w:val="18"/>
          <w:szCs w:val="18"/>
          <w:lang w:eastAsia="tr-TR"/>
        </w:rPr>
        <w:t>Memory Management</w:t>
      </w:r>
      <w:r w:rsidRPr="00FF05E9">
        <w:rPr>
          <w:rFonts w:ascii="Times New Roman" w:eastAsia="Times New Roman" w:hAnsi="Times New Roman" w:cs="Times New Roman"/>
          <w:sz w:val="18"/>
          <w:szCs w:val="18"/>
          <w:lang w:eastAsia="tr-TR"/>
        </w:rPr>
        <w:t>: Manages allocation, deallocation, and protection of memory, as well as uses virtual memory for improved performance.</w:t>
      </w:r>
    </w:p>
    <w:p w:rsidR="00FF05E9" w:rsidRPr="00FF05E9" w:rsidRDefault="00FF05E9" w:rsidP="00FF05E9">
      <w:pPr>
        <w:spacing w:after="0" w:line="240" w:lineRule="auto"/>
        <w:rPr>
          <w:rFonts w:ascii="Times New Roman" w:eastAsia="Times New Roman" w:hAnsi="Times New Roman" w:cs="Times New Roman"/>
          <w:sz w:val="18"/>
          <w:szCs w:val="18"/>
          <w:lang w:eastAsia="tr-TR"/>
        </w:rPr>
      </w:pPr>
      <w:r w:rsidRPr="00FF05E9">
        <w:rPr>
          <w:rFonts w:ascii="Times New Roman" w:eastAsia="Times New Roman" w:hAnsi="Times New Roman" w:cs="Times New Roman"/>
          <w:sz w:val="18"/>
          <w:szCs w:val="18"/>
          <w:lang w:eastAsia="tr-TR"/>
        </w:rPr>
        <w:t xml:space="preserve">  </w:t>
      </w:r>
      <w:r w:rsidRPr="00116AC1">
        <w:rPr>
          <w:rFonts w:ascii="Times New Roman" w:eastAsia="Times New Roman" w:hAnsi="Times New Roman" w:cs="Times New Roman"/>
          <w:b/>
          <w:bCs/>
          <w:sz w:val="18"/>
          <w:szCs w:val="18"/>
          <w:lang w:eastAsia="tr-TR"/>
        </w:rPr>
        <w:t>File System Management</w:t>
      </w:r>
      <w:r w:rsidRPr="00FF05E9">
        <w:rPr>
          <w:rFonts w:ascii="Times New Roman" w:eastAsia="Times New Roman" w:hAnsi="Times New Roman" w:cs="Times New Roman"/>
          <w:sz w:val="18"/>
          <w:szCs w:val="18"/>
          <w:lang w:eastAsia="tr-TR"/>
        </w:rPr>
        <w:t>: Provides file organization, access control, and data security to efficiently manage the user's data.</w:t>
      </w:r>
    </w:p>
    <w:p w:rsidR="00FF05E9" w:rsidRPr="00116AC1" w:rsidRDefault="00FF05E9" w:rsidP="00820599">
      <w:pPr>
        <w:pStyle w:val="NormalWeb"/>
        <w:spacing w:before="126" w:beforeAutospacing="0" w:after="0" w:afterAutospacing="0"/>
        <w:textAlignment w:val="baseline"/>
        <w:rPr>
          <w:sz w:val="18"/>
          <w:szCs w:val="18"/>
        </w:rPr>
      </w:pPr>
      <w:r w:rsidRPr="00116AC1">
        <w:rPr>
          <w:sz w:val="18"/>
          <w:szCs w:val="18"/>
        </w:rPr>
        <w:t xml:space="preserve">  </w:t>
      </w:r>
      <w:r w:rsidRPr="00116AC1">
        <w:rPr>
          <w:b/>
          <w:bCs/>
          <w:sz w:val="18"/>
          <w:szCs w:val="18"/>
        </w:rPr>
        <w:t>Device Management</w:t>
      </w:r>
      <w:r w:rsidRPr="00116AC1">
        <w:rPr>
          <w:sz w:val="18"/>
          <w:szCs w:val="18"/>
        </w:rPr>
        <w:t>: Manages hardware devices through drivers, schedules I/O, and ensures seamless data transfer.</w:t>
      </w:r>
    </w:p>
    <w:p w:rsidR="00116AC1" w:rsidRDefault="00116AC1" w:rsidP="00820599">
      <w:pPr>
        <w:pStyle w:val="NormalWeb"/>
        <w:spacing w:before="126" w:beforeAutospacing="0" w:after="0" w:afterAutospacing="0"/>
        <w:textAlignment w:val="baseline"/>
        <w:rPr>
          <w:sz w:val="18"/>
          <w:szCs w:val="18"/>
        </w:rPr>
      </w:pPr>
      <w:r>
        <w:rPr>
          <w:sz w:val="18"/>
          <w:szCs w:val="18"/>
        </w:rPr>
        <w:t>OTHERS:</w:t>
      </w:r>
    </w:p>
    <w:p w:rsidR="00116AC1" w:rsidRPr="00116AC1" w:rsidRDefault="00116AC1" w:rsidP="00116AC1">
      <w:pPr>
        <w:pStyle w:val="NormalWeb"/>
        <w:numPr>
          <w:ilvl w:val="0"/>
          <w:numId w:val="1"/>
        </w:numPr>
        <w:spacing w:before="126" w:beforeAutospacing="0" w:after="0" w:afterAutospacing="0"/>
        <w:ind w:left="1278"/>
        <w:textAlignment w:val="baseline"/>
        <w:rPr>
          <w:b/>
          <w:bCs/>
          <w:color w:val="CC6600"/>
          <w:sz w:val="18"/>
          <w:szCs w:val="18"/>
        </w:rPr>
      </w:pPr>
      <w:r w:rsidRPr="00116AC1">
        <w:rPr>
          <w:b/>
          <w:bCs/>
          <w:color w:val="000000"/>
          <w:sz w:val="18"/>
          <w:szCs w:val="18"/>
        </w:rPr>
        <w:t xml:space="preserve">User interface </w:t>
      </w:r>
      <w:r w:rsidRPr="00116AC1">
        <w:rPr>
          <w:color w:val="000000"/>
          <w:sz w:val="18"/>
          <w:szCs w:val="18"/>
        </w:rPr>
        <w:t>- Almost all operating systems have a user interface (</w:t>
      </w:r>
      <w:r w:rsidRPr="00116AC1">
        <w:rPr>
          <w:b/>
          <w:bCs/>
          <w:color w:val="006699"/>
          <w:sz w:val="18"/>
          <w:szCs w:val="18"/>
        </w:rPr>
        <w:t>UI</w:t>
      </w:r>
      <w:r w:rsidRPr="00116AC1">
        <w:rPr>
          <w:color w:val="000000"/>
          <w:sz w:val="18"/>
          <w:szCs w:val="18"/>
        </w:rPr>
        <w:t>).</w:t>
      </w:r>
    </w:p>
    <w:p w:rsidR="00116AC1" w:rsidRPr="00116AC1" w:rsidRDefault="00116AC1" w:rsidP="00116AC1">
      <w:pPr>
        <w:pStyle w:val="NormalWeb"/>
        <w:numPr>
          <w:ilvl w:val="1"/>
          <w:numId w:val="2"/>
        </w:numPr>
        <w:spacing w:before="126" w:beforeAutospacing="0" w:after="0" w:afterAutospacing="0"/>
        <w:ind w:left="1845"/>
        <w:textAlignment w:val="baseline"/>
        <w:rPr>
          <w:color w:val="009900"/>
          <w:sz w:val="18"/>
          <w:szCs w:val="18"/>
        </w:rPr>
      </w:pPr>
      <w:r w:rsidRPr="00116AC1">
        <w:rPr>
          <w:color w:val="000000"/>
          <w:sz w:val="18"/>
          <w:szCs w:val="18"/>
        </w:rPr>
        <w:t xml:space="preserve">Varies between </w:t>
      </w:r>
      <w:r w:rsidRPr="00116AC1">
        <w:rPr>
          <w:b/>
          <w:bCs/>
          <w:color w:val="006699"/>
          <w:sz w:val="18"/>
          <w:szCs w:val="18"/>
        </w:rPr>
        <w:t>Command-Line</w:t>
      </w:r>
      <w:r w:rsidRPr="00116AC1">
        <w:rPr>
          <w:b/>
          <w:bCs/>
          <w:color w:val="3366FF"/>
          <w:sz w:val="18"/>
          <w:szCs w:val="18"/>
        </w:rPr>
        <w:t xml:space="preserve"> </w:t>
      </w:r>
      <w:r w:rsidRPr="00116AC1">
        <w:rPr>
          <w:color w:val="000000"/>
          <w:sz w:val="18"/>
          <w:szCs w:val="18"/>
        </w:rPr>
        <w:t>(</w:t>
      </w:r>
      <w:r w:rsidRPr="00116AC1">
        <w:rPr>
          <w:b/>
          <w:bCs/>
          <w:color w:val="006699"/>
          <w:sz w:val="18"/>
          <w:szCs w:val="18"/>
        </w:rPr>
        <w:t>CLI</w:t>
      </w:r>
      <w:r w:rsidRPr="00116AC1">
        <w:rPr>
          <w:color w:val="000000"/>
          <w:sz w:val="18"/>
          <w:szCs w:val="18"/>
        </w:rPr>
        <w:t xml:space="preserve">), </w:t>
      </w:r>
      <w:r w:rsidRPr="00116AC1">
        <w:rPr>
          <w:b/>
          <w:bCs/>
          <w:color w:val="006699"/>
          <w:sz w:val="18"/>
          <w:szCs w:val="18"/>
        </w:rPr>
        <w:t>Graphics</w:t>
      </w:r>
      <w:r w:rsidRPr="00116AC1">
        <w:rPr>
          <w:b/>
          <w:bCs/>
          <w:color w:val="3366FF"/>
          <w:sz w:val="18"/>
          <w:szCs w:val="18"/>
        </w:rPr>
        <w:t xml:space="preserve"> </w:t>
      </w:r>
      <w:r w:rsidRPr="00116AC1">
        <w:rPr>
          <w:b/>
          <w:bCs/>
          <w:color w:val="006699"/>
          <w:sz w:val="18"/>
          <w:szCs w:val="18"/>
        </w:rPr>
        <w:t>User</w:t>
      </w:r>
      <w:r w:rsidRPr="00116AC1">
        <w:rPr>
          <w:b/>
          <w:bCs/>
          <w:color w:val="3366FF"/>
          <w:sz w:val="18"/>
          <w:szCs w:val="18"/>
        </w:rPr>
        <w:t xml:space="preserve"> </w:t>
      </w:r>
      <w:r w:rsidRPr="00116AC1">
        <w:rPr>
          <w:b/>
          <w:bCs/>
          <w:color w:val="006699"/>
          <w:sz w:val="18"/>
          <w:szCs w:val="18"/>
        </w:rPr>
        <w:t>Interface</w:t>
      </w:r>
      <w:r w:rsidRPr="00116AC1">
        <w:rPr>
          <w:b/>
          <w:bCs/>
          <w:color w:val="3366FF"/>
          <w:sz w:val="18"/>
          <w:szCs w:val="18"/>
        </w:rPr>
        <w:t xml:space="preserve"> </w:t>
      </w:r>
      <w:r w:rsidRPr="00116AC1">
        <w:rPr>
          <w:color w:val="000000"/>
          <w:sz w:val="18"/>
          <w:szCs w:val="18"/>
        </w:rPr>
        <w:t>(</w:t>
      </w:r>
      <w:r w:rsidRPr="00116AC1">
        <w:rPr>
          <w:b/>
          <w:bCs/>
          <w:color w:val="006699"/>
          <w:sz w:val="18"/>
          <w:szCs w:val="18"/>
        </w:rPr>
        <w:t>GUI</w:t>
      </w:r>
      <w:r w:rsidRPr="00116AC1">
        <w:rPr>
          <w:color w:val="000000"/>
          <w:sz w:val="18"/>
          <w:szCs w:val="18"/>
        </w:rPr>
        <w:t>),</w:t>
      </w:r>
      <w:r w:rsidRPr="00116AC1">
        <w:rPr>
          <w:b/>
          <w:bCs/>
          <w:color w:val="3366FF"/>
          <w:sz w:val="18"/>
          <w:szCs w:val="18"/>
        </w:rPr>
        <w:t xml:space="preserve">  </w:t>
      </w:r>
      <w:r w:rsidRPr="00116AC1">
        <w:rPr>
          <w:b/>
          <w:bCs/>
          <w:color w:val="006699"/>
          <w:sz w:val="18"/>
          <w:szCs w:val="18"/>
        </w:rPr>
        <w:t>touch-screen</w:t>
      </w:r>
      <w:r w:rsidRPr="00116AC1">
        <w:rPr>
          <w:b/>
          <w:bCs/>
          <w:color w:val="3366FF"/>
          <w:sz w:val="18"/>
          <w:szCs w:val="18"/>
        </w:rPr>
        <w:t xml:space="preserve">,  </w:t>
      </w:r>
      <w:r w:rsidRPr="00116AC1">
        <w:rPr>
          <w:b/>
          <w:bCs/>
          <w:color w:val="006699"/>
          <w:sz w:val="18"/>
          <w:szCs w:val="18"/>
        </w:rPr>
        <w:t>Batch</w:t>
      </w:r>
    </w:p>
    <w:p w:rsidR="00116AC1" w:rsidRPr="00116AC1" w:rsidRDefault="00116AC1" w:rsidP="00116AC1">
      <w:pPr>
        <w:pStyle w:val="NormalWeb"/>
        <w:numPr>
          <w:ilvl w:val="0"/>
          <w:numId w:val="2"/>
        </w:numPr>
        <w:spacing w:before="126" w:beforeAutospacing="0" w:after="0" w:afterAutospacing="0"/>
        <w:ind w:left="1278"/>
        <w:textAlignment w:val="baseline"/>
        <w:rPr>
          <w:b/>
          <w:bCs/>
          <w:color w:val="CC6600"/>
          <w:sz w:val="18"/>
          <w:szCs w:val="18"/>
        </w:rPr>
      </w:pPr>
      <w:r w:rsidRPr="00116AC1">
        <w:rPr>
          <w:b/>
          <w:bCs/>
          <w:color w:val="000000"/>
          <w:sz w:val="18"/>
          <w:szCs w:val="18"/>
        </w:rPr>
        <w:t xml:space="preserve">Program execution </w:t>
      </w:r>
      <w:r w:rsidRPr="00116AC1">
        <w:rPr>
          <w:color w:val="000000"/>
          <w:sz w:val="18"/>
          <w:szCs w:val="18"/>
        </w:rPr>
        <w:t>- The system must be able to load a program into memory and to run that program, end execution, either normally or abnormally (indicating error)</w:t>
      </w:r>
    </w:p>
    <w:p w:rsidR="00116AC1" w:rsidRPr="00116AC1" w:rsidRDefault="00116AC1" w:rsidP="00116AC1">
      <w:pPr>
        <w:pStyle w:val="NormalWeb"/>
        <w:numPr>
          <w:ilvl w:val="0"/>
          <w:numId w:val="2"/>
        </w:numPr>
        <w:spacing w:before="126" w:beforeAutospacing="0" w:after="0" w:afterAutospacing="0"/>
        <w:ind w:left="1278"/>
        <w:textAlignment w:val="baseline"/>
        <w:rPr>
          <w:b/>
          <w:bCs/>
          <w:color w:val="CC6600"/>
          <w:sz w:val="18"/>
          <w:szCs w:val="18"/>
        </w:rPr>
      </w:pPr>
      <w:r w:rsidRPr="00116AC1">
        <w:rPr>
          <w:b/>
          <w:bCs/>
          <w:color w:val="000000"/>
          <w:sz w:val="18"/>
          <w:szCs w:val="18"/>
        </w:rPr>
        <w:t xml:space="preserve">I/O operations </w:t>
      </w:r>
      <w:r w:rsidRPr="00116AC1">
        <w:rPr>
          <w:color w:val="000000"/>
          <w:sz w:val="18"/>
          <w:szCs w:val="18"/>
        </w:rPr>
        <w:t>-  A running program may require I/O, which may involve a file or an I/O device</w:t>
      </w:r>
    </w:p>
    <w:p w:rsidR="00116AC1" w:rsidRPr="00116AC1" w:rsidRDefault="00116AC1" w:rsidP="00116AC1">
      <w:pPr>
        <w:pStyle w:val="NormalWeb"/>
        <w:numPr>
          <w:ilvl w:val="0"/>
          <w:numId w:val="2"/>
        </w:numPr>
        <w:spacing w:before="126" w:beforeAutospacing="0" w:after="0" w:afterAutospacing="0"/>
        <w:ind w:left="1278"/>
        <w:textAlignment w:val="baseline"/>
        <w:rPr>
          <w:b/>
          <w:bCs/>
          <w:color w:val="CC6600"/>
          <w:sz w:val="18"/>
          <w:szCs w:val="18"/>
        </w:rPr>
      </w:pPr>
      <w:r w:rsidRPr="00116AC1">
        <w:rPr>
          <w:b/>
          <w:bCs/>
          <w:color w:val="000000"/>
          <w:sz w:val="18"/>
          <w:szCs w:val="18"/>
        </w:rPr>
        <w:t xml:space="preserve">File-system manipulation </w:t>
      </w:r>
      <w:r w:rsidRPr="00116AC1">
        <w:rPr>
          <w:color w:val="000000"/>
          <w:sz w:val="18"/>
          <w:szCs w:val="18"/>
        </w:rPr>
        <w:t>-  The file system is of particular interest. Programs need to read and write files and directories, create and delete them, search them, list file Information, permission management.</w:t>
      </w:r>
    </w:p>
    <w:p w:rsidR="00116AC1" w:rsidRPr="00116AC1" w:rsidRDefault="00116AC1" w:rsidP="00116AC1">
      <w:pPr>
        <w:pStyle w:val="NormalWeb"/>
        <w:numPr>
          <w:ilvl w:val="0"/>
          <w:numId w:val="3"/>
        </w:numPr>
        <w:spacing w:before="126" w:beforeAutospacing="0" w:after="0" w:afterAutospacing="0"/>
        <w:ind w:left="1278"/>
        <w:textAlignment w:val="baseline"/>
        <w:rPr>
          <w:b/>
          <w:bCs/>
          <w:color w:val="CC6600"/>
          <w:sz w:val="18"/>
          <w:szCs w:val="18"/>
        </w:rPr>
      </w:pPr>
      <w:r w:rsidRPr="00116AC1">
        <w:rPr>
          <w:b/>
          <w:bCs/>
          <w:color w:val="000000"/>
          <w:sz w:val="18"/>
          <w:szCs w:val="18"/>
        </w:rPr>
        <w:t>Communications</w:t>
      </w:r>
      <w:r w:rsidRPr="00116AC1">
        <w:rPr>
          <w:color w:val="000000"/>
          <w:sz w:val="18"/>
          <w:szCs w:val="18"/>
        </w:rPr>
        <w:t xml:space="preserve"> – Processes may exchange information, on the same computer or between computers over a network</w:t>
      </w:r>
    </w:p>
    <w:p w:rsidR="00116AC1" w:rsidRPr="00116AC1" w:rsidRDefault="00116AC1" w:rsidP="00116AC1">
      <w:pPr>
        <w:pStyle w:val="NormalWeb"/>
        <w:numPr>
          <w:ilvl w:val="1"/>
          <w:numId w:val="4"/>
        </w:numPr>
        <w:spacing w:before="126" w:beforeAutospacing="0" w:after="0" w:afterAutospacing="0"/>
        <w:ind w:left="1845"/>
        <w:textAlignment w:val="baseline"/>
        <w:rPr>
          <w:color w:val="009900"/>
          <w:sz w:val="18"/>
          <w:szCs w:val="18"/>
        </w:rPr>
      </w:pPr>
      <w:r w:rsidRPr="00116AC1">
        <w:rPr>
          <w:color w:val="000000"/>
          <w:sz w:val="18"/>
          <w:szCs w:val="18"/>
        </w:rPr>
        <w:t>Communications may be via shared memory or through message passing (packets moved by the OS)</w:t>
      </w:r>
    </w:p>
    <w:p w:rsidR="00116AC1" w:rsidRPr="00116AC1" w:rsidRDefault="00116AC1" w:rsidP="00116AC1">
      <w:pPr>
        <w:pStyle w:val="NormalWeb"/>
        <w:numPr>
          <w:ilvl w:val="0"/>
          <w:numId w:val="4"/>
        </w:numPr>
        <w:spacing w:before="126" w:beforeAutospacing="0" w:after="0" w:afterAutospacing="0"/>
        <w:ind w:left="1278"/>
        <w:textAlignment w:val="baseline"/>
        <w:rPr>
          <w:b/>
          <w:bCs/>
          <w:color w:val="CC6600"/>
          <w:sz w:val="18"/>
          <w:szCs w:val="18"/>
        </w:rPr>
      </w:pPr>
      <w:r w:rsidRPr="00116AC1">
        <w:rPr>
          <w:b/>
          <w:bCs/>
          <w:color w:val="000000"/>
          <w:sz w:val="18"/>
          <w:szCs w:val="18"/>
        </w:rPr>
        <w:t xml:space="preserve">Error detection </w:t>
      </w:r>
      <w:r w:rsidRPr="00116AC1">
        <w:rPr>
          <w:color w:val="000000"/>
          <w:sz w:val="18"/>
          <w:szCs w:val="18"/>
        </w:rPr>
        <w:t>– OS needs to be constantly aware of possible errors</w:t>
      </w:r>
    </w:p>
    <w:p w:rsidR="00116AC1" w:rsidRPr="00116AC1" w:rsidRDefault="00116AC1" w:rsidP="00116AC1">
      <w:pPr>
        <w:pStyle w:val="NormalWeb"/>
        <w:numPr>
          <w:ilvl w:val="1"/>
          <w:numId w:val="4"/>
        </w:numPr>
        <w:spacing w:before="126" w:beforeAutospacing="0" w:after="0" w:afterAutospacing="0"/>
        <w:ind w:left="1845"/>
        <w:textAlignment w:val="baseline"/>
        <w:rPr>
          <w:color w:val="009900"/>
          <w:sz w:val="18"/>
          <w:szCs w:val="18"/>
        </w:rPr>
      </w:pPr>
      <w:r w:rsidRPr="00116AC1">
        <w:rPr>
          <w:color w:val="000000"/>
          <w:sz w:val="18"/>
          <w:szCs w:val="18"/>
        </w:rPr>
        <w:t>May occur in the CPU and memory hardware, in I/O devices, in user program</w:t>
      </w:r>
    </w:p>
    <w:p w:rsidR="00116AC1" w:rsidRPr="00116AC1" w:rsidRDefault="00116AC1" w:rsidP="00116AC1">
      <w:pPr>
        <w:pStyle w:val="NormalWeb"/>
        <w:numPr>
          <w:ilvl w:val="1"/>
          <w:numId w:val="4"/>
        </w:numPr>
        <w:spacing w:before="126" w:beforeAutospacing="0" w:after="0" w:afterAutospacing="0"/>
        <w:ind w:left="1845"/>
        <w:textAlignment w:val="baseline"/>
        <w:rPr>
          <w:color w:val="009900"/>
          <w:sz w:val="18"/>
          <w:szCs w:val="18"/>
        </w:rPr>
      </w:pPr>
      <w:r w:rsidRPr="00116AC1">
        <w:rPr>
          <w:color w:val="000000"/>
          <w:sz w:val="18"/>
          <w:szCs w:val="18"/>
        </w:rPr>
        <w:t>For each type of error, OS should take the appropriate action to ensure correct and consistent computing</w:t>
      </w:r>
    </w:p>
    <w:p w:rsidR="00116AC1" w:rsidRPr="00116AC1" w:rsidRDefault="00116AC1" w:rsidP="00116AC1">
      <w:pPr>
        <w:pStyle w:val="NormalWeb"/>
        <w:numPr>
          <w:ilvl w:val="1"/>
          <w:numId w:val="4"/>
        </w:numPr>
        <w:spacing w:before="126" w:beforeAutospacing="0" w:after="0" w:afterAutospacing="0"/>
        <w:ind w:left="1845"/>
        <w:textAlignment w:val="baseline"/>
        <w:rPr>
          <w:color w:val="009900"/>
          <w:sz w:val="18"/>
          <w:szCs w:val="18"/>
        </w:rPr>
      </w:pPr>
      <w:r w:rsidRPr="00116AC1">
        <w:rPr>
          <w:color w:val="000000"/>
          <w:sz w:val="18"/>
          <w:szCs w:val="18"/>
        </w:rPr>
        <w:t>Debugging facilities can greatly enhance the user’s and programmer’s abilities to efficiently use the system</w:t>
      </w:r>
    </w:p>
    <w:p w:rsidR="00116AC1" w:rsidRPr="00116AC1" w:rsidRDefault="00116AC1" w:rsidP="00116AC1">
      <w:pPr>
        <w:pStyle w:val="NormalWeb"/>
        <w:numPr>
          <w:ilvl w:val="0"/>
          <w:numId w:val="5"/>
        </w:numPr>
        <w:spacing w:before="126" w:beforeAutospacing="0" w:after="0" w:afterAutospacing="0"/>
        <w:ind w:left="1278"/>
        <w:textAlignment w:val="baseline"/>
        <w:rPr>
          <w:b/>
          <w:bCs/>
          <w:color w:val="CC6600"/>
          <w:sz w:val="18"/>
          <w:szCs w:val="18"/>
        </w:rPr>
      </w:pPr>
      <w:r w:rsidRPr="00116AC1">
        <w:rPr>
          <w:b/>
          <w:bCs/>
          <w:color w:val="000000"/>
          <w:sz w:val="18"/>
          <w:szCs w:val="18"/>
        </w:rPr>
        <w:t xml:space="preserve">Resource allocation - </w:t>
      </w:r>
      <w:r w:rsidRPr="00116AC1">
        <w:rPr>
          <w:color w:val="000000"/>
          <w:sz w:val="18"/>
          <w:szCs w:val="18"/>
        </w:rPr>
        <w:t>When  multiple users or multiple jobs running concurrently, resources must be allocated to each of them</w:t>
      </w:r>
    </w:p>
    <w:p w:rsidR="00116AC1" w:rsidRPr="00116AC1" w:rsidRDefault="00116AC1" w:rsidP="00116AC1">
      <w:pPr>
        <w:pStyle w:val="NormalWeb"/>
        <w:numPr>
          <w:ilvl w:val="1"/>
          <w:numId w:val="6"/>
        </w:numPr>
        <w:spacing w:before="126" w:beforeAutospacing="0" w:after="0" w:afterAutospacing="0"/>
        <w:ind w:left="1845"/>
        <w:textAlignment w:val="baseline"/>
        <w:rPr>
          <w:color w:val="009900"/>
          <w:sz w:val="18"/>
          <w:szCs w:val="18"/>
        </w:rPr>
      </w:pPr>
      <w:r w:rsidRPr="00116AC1">
        <w:rPr>
          <w:color w:val="000000"/>
          <w:sz w:val="18"/>
          <w:szCs w:val="18"/>
        </w:rPr>
        <w:t>Many types of resources -   CPU cycles, main memory, file storage, I/O devices.</w:t>
      </w:r>
    </w:p>
    <w:p w:rsidR="00116AC1" w:rsidRPr="00116AC1" w:rsidRDefault="00116AC1" w:rsidP="00116AC1">
      <w:pPr>
        <w:pStyle w:val="NormalWeb"/>
        <w:numPr>
          <w:ilvl w:val="0"/>
          <w:numId w:val="6"/>
        </w:numPr>
        <w:spacing w:before="126" w:beforeAutospacing="0" w:after="0" w:afterAutospacing="0"/>
        <w:ind w:left="1278"/>
        <w:textAlignment w:val="baseline"/>
        <w:rPr>
          <w:b/>
          <w:bCs/>
          <w:color w:val="CC6600"/>
          <w:sz w:val="18"/>
          <w:szCs w:val="18"/>
        </w:rPr>
      </w:pPr>
      <w:r w:rsidRPr="00116AC1">
        <w:rPr>
          <w:b/>
          <w:bCs/>
          <w:color w:val="000000"/>
          <w:sz w:val="18"/>
          <w:szCs w:val="18"/>
        </w:rPr>
        <w:t>Logging -</w:t>
      </w:r>
      <w:r w:rsidRPr="00116AC1">
        <w:rPr>
          <w:color w:val="000000"/>
          <w:sz w:val="18"/>
          <w:szCs w:val="18"/>
        </w:rPr>
        <w:t xml:space="preserve"> To keep track of which users use how much and what kinds of computer resources</w:t>
      </w:r>
    </w:p>
    <w:p w:rsidR="00116AC1" w:rsidRPr="00116AC1" w:rsidRDefault="00116AC1" w:rsidP="00116AC1">
      <w:pPr>
        <w:pStyle w:val="NormalWeb"/>
        <w:numPr>
          <w:ilvl w:val="0"/>
          <w:numId w:val="6"/>
        </w:numPr>
        <w:spacing w:before="126" w:beforeAutospacing="0" w:after="0" w:afterAutospacing="0"/>
        <w:ind w:left="1278"/>
        <w:textAlignment w:val="baseline"/>
        <w:rPr>
          <w:b/>
          <w:bCs/>
          <w:color w:val="CC6600"/>
          <w:sz w:val="18"/>
          <w:szCs w:val="18"/>
        </w:rPr>
      </w:pPr>
      <w:r w:rsidRPr="00116AC1">
        <w:rPr>
          <w:b/>
          <w:bCs/>
          <w:color w:val="000000"/>
          <w:sz w:val="18"/>
          <w:szCs w:val="18"/>
        </w:rPr>
        <w:t xml:space="preserve">Protection and security - </w:t>
      </w:r>
      <w:r w:rsidRPr="00116AC1">
        <w:rPr>
          <w:color w:val="000000"/>
          <w:sz w:val="18"/>
          <w:szCs w:val="18"/>
        </w:rPr>
        <w:t>The owners of information stored in a multiuser or networked computer system may want to control use of that information, concurrent processes should not interfere with each other</w:t>
      </w:r>
    </w:p>
    <w:p w:rsidR="00116AC1" w:rsidRPr="00116AC1" w:rsidRDefault="00116AC1" w:rsidP="00116AC1">
      <w:pPr>
        <w:pStyle w:val="NormalWeb"/>
        <w:numPr>
          <w:ilvl w:val="1"/>
          <w:numId w:val="6"/>
        </w:numPr>
        <w:spacing w:before="126" w:beforeAutospacing="0" w:after="0" w:afterAutospacing="0"/>
        <w:ind w:left="1845"/>
        <w:textAlignment w:val="baseline"/>
        <w:rPr>
          <w:b/>
          <w:bCs/>
          <w:color w:val="009900"/>
          <w:sz w:val="18"/>
          <w:szCs w:val="18"/>
        </w:rPr>
      </w:pPr>
      <w:r w:rsidRPr="00116AC1">
        <w:rPr>
          <w:b/>
          <w:bCs/>
          <w:color w:val="000000"/>
          <w:sz w:val="18"/>
          <w:szCs w:val="18"/>
        </w:rPr>
        <w:t>Protection</w:t>
      </w:r>
      <w:r w:rsidRPr="00116AC1">
        <w:rPr>
          <w:color w:val="000000"/>
          <w:sz w:val="18"/>
          <w:szCs w:val="18"/>
        </w:rPr>
        <w:t xml:space="preserve"> involves ensuring that all access to system resources is controlled</w:t>
      </w:r>
    </w:p>
    <w:p w:rsidR="00116AC1" w:rsidRPr="00116AC1" w:rsidRDefault="00116AC1" w:rsidP="00116AC1">
      <w:pPr>
        <w:pStyle w:val="NormalWeb"/>
        <w:numPr>
          <w:ilvl w:val="1"/>
          <w:numId w:val="6"/>
        </w:numPr>
        <w:spacing w:before="126" w:beforeAutospacing="0" w:after="0" w:afterAutospacing="0"/>
        <w:ind w:left="1845"/>
        <w:textAlignment w:val="baseline"/>
        <w:rPr>
          <w:b/>
          <w:bCs/>
          <w:color w:val="009900"/>
          <w:sz w:val="18"/>
          <w:szCs w:val="18"/>
        </w:rPr>
      </w:pPr>
      <w:r w:rsidRPr="00116AC1">
        <w:rPr>
          <w:b/>
          <w:bCs/>
          <w:color w:val="000000"/>
          <w:sz w:val="18"/>
          <w:szCs w:val="18"/>
        </w:rPr>
        <w:lastRenderedPageBreak/>
        <w:t>Security</w:t>
      </w:r>
      <w:r w:rsidRPr="00116AC1">
        <w:rPr>
          <w:color w:val="000000"/>
          <w:sz w:val="18"/>
          <w:szCs w:val="18"/>
        </w:rPr>
        <w:t xml:space="preserve"> of the system from outsiders requires user authentication, extends to defending external I/O devices from invalid access attempts</w:t>
      </w:r>
    </w:p>
    <w:p w:rsidR="00116AC1" w:rsidRPr="00116AC1" w:rsidRDefault="00116AC1" w:rsidP="00820599">
      <w:pPr>
        <w:pStyle w:val="NormalWeb"/>
        <w:spacing w:before="126" w:beforeAutospacing="0" w:after="0" w:afterAutospacing="0"/>
        <w:textAlignment w:val="baseline"/>
        <w:rPr>
          <w:sz w:val="18"/>
          <w:szCs w:val="18"/>
        </w:rPr>
      </w:pPr>
    </w:p>
    <w:p w:rsidR="00116AC1" w:rsidRPr="00116AC1" w:rsidRDefault="00116AC1" w:rsidP="00820599">
      <w:pPr>
        <w:pStyle w:val="NormalWeb"/>
        <w:spacing w:before="126" w:beforeAutospacing="0" w:after="0" w:afterAutospacing="0"/>
        <w:textAlignment w:val="baseline"/>
        <w:rPr>
          <w:b/>
          <w:bCs/>
          <w:color w:val="009900"/>
          <w:sz w:val="18"/>
          <w:szCs w:val="18"/>
        </w:rPr>
      </w:pPr>
    </w:p>
    <w:p w:rsidR="00116AC1" w:rsidRPr="00116AC1" w:rsidRDefault="00116AC1" w:rsidP="007138FB">
      <w:pPr>
        <w:spacing w:after="0" w:line="240" w:lineRule="auto"/>
        <w:rPr>
          <w:rFonts w:ascii="Times New Roman" w:hAnsi="Times New Roman" w:cs="Times New Roman"/>
          <w:sz w:val="18"/>
          <w:szCs w:val="18"/>
        </w:rPr>
      </w:pPr>
      <w:r w:rsidRPr="00116AC1">
        <w:rPr>
          <w:rFonts w:ascii="Times New Roman" w:hAnsi="Times New Roman" w:cs="Times New Roman"/>
          <w:sz w:val="18"/>
          <w:szCs w:val="18"/>
        </w:rPr>
        <w:t>3) W</w:t>
      </w:r>
      <w:r w:rsidRPr="00116AC1">
        <w:rPr>
          <w:rFonts w:ascii="Times New Roman" w:hAnsi="Times New Roman" w:cs="Times New Roman"/>
          <w:sz w:val="18"/>
          <w:szCs w:val="18"/>
        </w:rPr>
        <w:t>hat is the difference between kernel and user space</w:t>
      </w:r>
      <w:r w:rsidRPr="00116AC1">
        <w:rPr>
          <w:rFonts w:ascii="Times New Roman" w:hAnsi="Times New Roman" w:cs="Times New Roman"/>
          <w:sz w:val="18"/>
          <w:szCs w:val="18"/>
        </w:rPr>
        <w:t>?</w:t>
      </w:r>
    </w:p>
    <w:p w:rsidR="006629C6" w:rsidRPr="00116AC1" w:rsidRDefault="00116AC1" w:rsidP="007138FB">
      <w:pPr>
        <w:spacing w:after="0" w:line="240" w:lineRule="auto"/>
        <w:rPr>
          <w:rFonts w:ascii="Times New Roman" w:hAnsi="Times New Roman" w:cs="Times New Roman"/>
          <w:sz w:val="18"/>
          <w:szCs w:val="18"/>
        </w:rPr>
      </w:pPr>
      <w:r w:rsidRPr="00116AC1">
        <w:rPr>
          <w:rFonts w:ascii="Times New Roman" w:hAnsi="Times New Roman" w:cs="Times New Roman"/>
          <w:sz w:val="18"/>
          <w:szCs w:val="18"/>
        </w:rPr>
        <w:t xml:space="preserve">The </w:t>
      </w:r>
      <w:r w:rsidRPr="00116AC1">
        <w:rPr>
          <w:rStyle w:val="Strong"/>
          <w:rFonts w:ascii="Times New Roman" w:hAnsi="Times New Roman" w:cs="Times New Roman"/>
          <w:sz w:val="18"/>
          <w:szCs w:val="18"/>
        </w:rPr>
        <w:t>kernel space</w:t>
      </w:r>
      <w:r w:rsidRPr="00116AC1">
        <w:rPr>
          <w:rFonts w:ascii="Times New Roman" w:hAnsi="Times New Roman" w:cs="Times New Roman"/>
          <w:sz w:val="18"/>
          <w:szCs w:val="18"/>
        </w:rPr>
        <w:t xml:space="preserve"> and </w:t>
      </w:r>
      <w:r w:rsidRPr="00116AC1">
        <w:rPr>
          <w:rStyle w:val="Strong"/>
          <w:rFonts w:ascii="Times New Roman" w:hAnsi="Times New Roman" w:cs="Times New Roman"/>
          <w:sz w:val="18"/>
          <w:szCs w:val="18"/>
        </w:rPr>
        <w:t>user space</w:t>
      </w:r>
      <w:r w:rsidRPr="00116AC1">
        <w:rPr>
          <w:rFonts w:ascii="Times New Roman" w:hAnsi="Times New Roman" w:cs="Times New Roman"/>
          <w:sz w:val="18"/>
          <w:szCs w:val="18"/>
        </w:rPr>
        <w:t xml:space="preserve"> are two distinct regions of memory in an operating system, each serving different purposes and having different levels of privileges.</w:t>
      </w:r>
      <w:r w:rsidRPr="00116AC1">
        <w:rPr>
          <w:rFonts w:ascii="Times New Roman" w:hAnsi="Times New Roman" w:cs="Times New Roman"/>
          <w:sz w:val="18"/>
          <w:szCs w:val="18"/>
        </w:rPr>
        <w:t xml:space="preserve"> </w:t>
      </w:r>
      <w:r w:rsidRPr="00116AC1">
        <w:rPr>
          <w:rStyle w:val="Strong"/>
          <w:rFonts w:ascii="Times New Roman" w:hAnsi="Times New Roman" w:cs="Times New Roman"/>
          <w:sz w:val="18"/>
          <w:szCs w:val="18"/>
        </w:rPr>
        <w:t>Kernel space</w:t>
      </w:r>
      <w:r w:rsidRPr="00116AC1">
        <w:rPr>
          <w:rFonts w:ascii="Times New Roman" w:hAnsi="Times New Roman" w:cs="Times New Roman"/>
          <w:sz w:val="18"/>
          <w:szCs w:val="18"/>
        </w:rPr>
        <w:t xml:space="preserve"> is the part of the computer's memory where the </w:t>
      </w:r>
      <w:r w:rsidRPr="00116AC1">
        <w:rPr>
          <w:rStyle w:val="Strong"/>
          <w:rFonts w:ascii="Times New Roman" w:hAnsi="Times New Roman" w:cs="Times New Roman"/>
          <w:sz w:val="18"/>
          <w:szCs w:val="18"/>
        </w:rPr>
        <w:t>kernel</w:t>
      </w:r>
      <w:r w:rsidRPr="00116AC1">
        <w:rPr>
          <w:rFonts w:ascii="Times New Roman" w:hAnsi="Times New Roman" w:cs="Times New Roman"/>
          <w:sz w:val="18"/>
          <w:szCs w:val="18"/>
        </w:rPr>
        <w:t xml:space="preserve"> (the core component of the operating system) executes and provides its services. The kernel is responsible for directly interacting with hardware and managing system resources like CPU, memory, devices, and more.</w:t>
      </w:r>
      <w:r w:rsidRPr="00116AC1">
        <w:rPr>
          <w:rStyle w:val="Strong"/>
          <w:rFonts w:ascii="Times New Roman" w:hAnsi="Times New Roman" w:cs="Times New Roman"/>
          <w:sz w:val="18"/>
          <w:szCs w:val="18"/>
        </w:rPr>
        <w:t xml:space="preserve"> </w:t>
      </w:r>
      <w:r w:rsidRPr="00116AC1">
        <w:rPr>
          <w:rStyle w:val="Strong"/>
          <w:rFonts w:ascii="Times New Roman" w:hAnsi="Times New Roman" w:cs="Times New Roman"/>
          <w:sz w:val="18"/>
          <w:szCs w:val="18"/>
        </w:rPr>
        <w:t>User space</w:t>
      </w:r>
      <w:r w:rsidRPr="00116AC1">
        <w:rPr>
          <w:rFonts w:ascii="Times New Roman" w:hAnsi="Times New Roman" w:cs="Times New Roman"/>
          <w:sz w:val="18"/>
          <w:szCs w:val="18"/>
        </w:rPr>
        <w:t xml:space="preserve"> is the memory area where </w:t>
      </w:r>
      <w:r w:rsidRPr="00116AC1">
        <w:rPr>
          <w:rStyle w:val="Strong"/>
          <w:rFonts w:ascii="Times New Roman" w:hAnsi="Times New Roman" w:cs="Times New Roman"/>
          <w:sz w:val="18"/>
          <w:szCs w:val="18"/>
        </w:rPr>
        <w:t>user applications</w:t>
      </w:r>
      <w:r w:rsidRPr="00116AC1">
        <w:rPr>
          <w:rFonts w:ascii="Times New Roman" w:hAnsi="Times New Roman" w:cs="Times New Roman"/>
          <w:sz w:val="18"/>
          <w:szCs w:val="18"/>
        </w:rPr>
        <w:t xml:space="preserve"> run. These applications include everything a user interacts with, such as word processors, browsers, games, etc.</w:t>
      </w:r>
    </w:p>
    <w:sectPr w:rsidR="006629C6" w:rsidRPr="00116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56B"/>
    <w:multiLevelType w:val="multilevel"/>
    <w:tmpl w:val="FA70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20CFC"/>
    <w:multiLevelType w:val="multilevel"/>
    <w:tmpl w:val="B6CC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C65078"/>
    <w:multiLevelType w:val="multilevel"/>
    <w:tmpl w:val="877C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7A4"/>
    <w:rsid w:val="00036A4B"/>
    <w:rsid w:val="00116AC1"/>
    <w:rsid w:val="003D286D"/>
    <w:rsid w:val="006629C6"/>
    <w:rsid w:val="006D00C1"/>
    <w:rsid w:val="007138FB"/>
    <w:rsid w:val="007742C2"/>
    <w:rsid w:val="00820599"/>
    <w:rsid w:val="009D57A4"/>
    <w:rsid w:val="009E53AB"/>
    <w:rsid w:val="00A32740"/>
    <w:rsid w:val="00B608A2"/>
    <w:rsid w:val="00BD6E28"/>
    <w:rsid w:val="00E02E89"/>
    <w:rsid w:val="00FF0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C1"/>
    <w:rPr>
      <w:b/>
      <w:bCs/>
    </w:rPr>
  </w:style>
  <w:style w:type="table" w:styleId="TableGrid">
    <w:name w:val="Table Grid"/>
    <w:basedOn w:val="TableNormal"/>
    <w:uiPriority w:val="59"/>
    <w:rsid w:val="006D0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38F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C1"/>
    <w:rPr>
      <w:b/>
      <w:bCs/>
    </w:rPr>
  </w:style>
  <w:style w:type="table" w:styleId="TableGrid">
    <w:name w:val="Table Grid"/>
    <w:basedOn w:val="TableNormal"/>
    <w:uiPriority w:val="59"/>
    <w:rsid w:val="006D0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38F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334">
      <w:bodyDiv w:val="1"/>
      <w:marLeft w:val="0"/>
      <w:marRight w:val="0"/>
      <w:marTop w:val="0"/>
      <w:marBottom w:val="0"/>
      <w:divBdr>
        <w:top w:val="none" w:sz="0" w:space="0" w:color="auto"/>
        <w:left w:val="none" w:sz="0" w:space="0" w:color="auto"/>
        <w:bottom w:val="none" w:sz="0" w:space="0" w:color="auto"/>
        <w:right w:val="none" w:sz="0" w:space="0" w:color="auto"/>
      </w:divBdr>
    </w:div>
    <w:div w:id="489950081">
      <w:bodyDiv w:val="1"/>
      <w:marLeft w:val="0"/>
      <w:marRight w:val="0"/>
      <w:marTop w:val="0"/>
      <w:marBottom w:val="0"/>
      <w:divBdr>
        <w:top w:val="none" w:sz="0" w:space="0" w:color="auto"/>
        <w:left w:val="none" w:sz="0" w:space="0" w:color="auto"/>
        <w:bottom w:val="none" w:sz="0" w:space="0" w:color="auto"/>
        <w:right w:val="none" w:sz="0" w:space="0" w:color="auto"/>
      </w:divBdr>
    </w:div>
    <w:div w:id="744297552">
      <w:bodyDiv w:val="1"/>
      <w:marLeft w:val="0"/>
      <w:marRight w:val="0"/>
      <w:marTop w:val="0"/>
      <w:marBottom w:val="0"/>
      <w:divBdr>
        <w:top w:val="none" w:sz="0" w:space="0" w:color="auto"/>
        <w:left w:val="none" w:sz="0" w:space="0" w:color="auto"/>
        <w:bottom w:val="none" w:sz="0" w:space="0" w:color="auto"/>
        <w:right w:val="none" w:sz="0" w:space="0" w:color="auto"/>
      </w:divBdr>
    </w:div>
    <w:div w:id="1223172375">
      <w:bodyDiv w:val="1"/>
      <w:marLeft w:val="0"/>
      <w:marRight w:val="0"/>
      <w:marTop w:val="0"/>
      <w:marBottom w:val="0"/>
      <w:divBdr>
        <w:top w:val="none" w:sz="0" w:space="0" w:color="auto"/>
        <w:left w:val="none" w:sz="0" w:space="0" w:color="auto"/>
        <w:bottom w:val="none" w:sz="0" w:space="0" w:color="auto"/>
        <w:right w:val="none" w:sz="0" w:space="0" w:color="auto"/>
      </w:divBdr>
    </w:div>
    <w:div w:id="1405494930">
      <w:bodyDiv w:val="1"/>
      <w:marLeft w:val="0"/>
      <w:marRight w:val="0"/>
      <w:marTop w:val="0"/>
      <w:marBottom w:val="0"/>
      <w:divBdr>
        <w:top w:val="none" w:sz="0" w:space="0" w:color="auto"/>
        <w:left w:val="none" w:sz="0" w:space="0" w:color="auto"/>
        <w:bottom w:val="none" w:sz="0" w:space="0" w:color="auto"/>
        <w:right w:val="none" w:sz="0" w:space="0" w:color="auto"/>
      </w:divBdr>
    </w:div>
    <w:div w:id="14393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8641</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dc:creator>
  <cp:keywords/>
  <dc:description/>
  <cp:lastModifiedBy>COMP1</cp:lastModifiedBy>
  <cp:revision>13</cp:revision>
  <dcterms:created xsi:type="dcterms:W3CDTF">2024-10-24T12:47:00Z</dcterms:created>
  <dcterms:modified xsi:type="dcterms:W3CDTF">2024-10-30T12:48:00Z</dcterms:modified>
</cp:coreProperties>
</file>