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Plagiarism detection is the process of locating instances of plagiarism within a</w:t>
        <w:br/>
        <w:t>document or a body of work. Automated similarity detection systems compare the text</w:t>
        <w:br/>
        <w:t>of submitted documents against one another to find passages that are suspiciously</w:t>
        <w:br/>
        <w:t>similar. A typical pipeline first extracts the raw text, then normalizes it by</w:t>
        <w:br/>
        <w:t>lowercasing and removing punctuation, and finally compares the documents using a</w:t>
        <w:br/>
        <w:t>similarity algorithm such as cosine similarity or the Jaccard index. When the</w:t>
        <w:br/>
        <w:t>computed score exceeds a configured threshold, the pair of documents is flagged for</w:t>
        <w:br/>
        <w:t>manual review by an instructor.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