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pPr w:leftFromText="180" w:rightFromText="180" w:vertAnchor="text" w:horzAnchor="margin" w:tblpXSpec="center" w:tblpY="991"/>
        <w:tblW w:w="10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8"/>
        <w:gridCol w:w="7860"/>
      </w:tblGrid>
      <w:tr w:rsidR="00C86348" w:rsidRPr="00FF3519" w14:paraId="00DCC249" w14:textId="77777777" w:rsidTr="00D04003">
        <w:trPr>
          <w:trHeight w:val="520"/>
        </w:trPr>
        <w:tc>
          <w:tcPr>
            <w:tcW w:w="2418" w:type="dxa"/>
          </w:tcPr>
          <w:p w14:paraId="579D39B1" w14:textId="3B73FFB0" w:rsidR="00C86348" w:rsidRPr="007F6439" w:rsidRDefault="00D04003" w:rsidP="00D04003">
            <w:pPr>
              <w:pStyle w:val="AralkYok"/>
              <w:spacing w:before="360" w:after="720"/>
              <w:jc w:val="center"/>
              <w:rPr>
                <w:rFonts w:ascii="Palatino Linotype" w:hAnsi="Palatino Linotype"/>
                <w:b/>
                <w:bCs/>
                <w:color w:val="4F81BD" w:themeColor="accent1"/>
                <w:lang w:val="tr-TR"/>
              </w:rPr>
            </w:pPr>
            <w:r w:rsidRPr="007F6439">
              <w:rPr>
                <w:rFonts w:ascii="Palatino Linotype" w:hAnsi="Palatino Linotype"/>
                <w:b/>
                <w:bCs/>
                <w:noProof/>
                <w:color w:val="4F81BD" w:themeColor="accent1"/>
              </w:rPr>
              <mc:AlternateContent>
                <mc:Choice Requires="wps">
                  <w:drawing>
                    <wp:anchor distT="0" distB="0" distL="114300" distR="114300" simplePos="0" relativeHeight="251655168" behindDoc="0" locked="0" layoutInCell="1" allowOverlap="1" wp14:anchorId="76B1E832" wp14:editId="0E7822AD">
                      <wp:simplePos x="0" y="0"/>
                      <wp:positionH relativeFrom="column">
                        <wp:posOffset>1359698</wp:posOffset>
                      </wp:positionH>
                      <wp:positionV relativeFrom="paragraph">
                        <wp:posOffset>224214</wp:posOffset>
                      </wp:positionV>
                      <wp:extent cx="0" cy="1297172"/>
                      <wp:effectExtent l="0" t="0" r="38100" b="36830"/>
                      <wp:wrapNone/>
                      <wp:docPr id="179202564" name="Straight Connector 2"/>
                      <wp:cNvGraphicFramePr/>
                      <a:graphic xmlns:a="http://schemas.openxmlformats.org/drawingml/2006/main">
                        <a:graphicData uri="http://schemas.microsoft.com/office/word/2010/wordprocessingShape">
                          <wps:wsp>
                            <wps:cNvCnPr/>
                            <wps:spPr>
                              <a:xfrm>
                                <a:off x="0" y="0"/>
                                <a:ext cx="0" cy="129717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Straight Connector 2" style="position:absolute;z-index:25165516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" from="107.05pt,17.65pt" to="107.05pt,119.8pt" w14:anchorId="0FDC71E8"/>
                  </w:pict>
                </mc:Fallback>
              </mc:AlternateContent>
            </w:r>
            <w:r w:rsidR="00C86348" w:rsidRPr="007F6439">
              <w:rPr>
                <w:rFonts w:ascii="Palatino Linotype" w:hAnsi="Palatino Linotype"/>
                <w:b/>
                <w:bCs/>
                <w:noProof/>
                <w:color w:val="4F81BD" w:themeColor="accent1"/>
              </w:rPr>
              <w:drawing>
                <wp:inline distT="0" distB="0" distL="0" distR="0" wp14:anchorId="301618C0" wp14:editId="74B46225">
                  <wp:extent cx="1119117" cy="1119117"/>
                  <wp:effectExtent l="0" t="0" r="5080" b="5080"/>
                  <wp:docPr id="1421129032" name="Picture 2" descr="Beyaz alevler ve metinli mavi bir daire&#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29032" name="Picture 2" descr="A blue circle with white flames and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2963" cy="1122963"/>
                          </a:xfrm>
                          <a:prstGeom prst="rect">
                            <a:avLst/>
                          </a:prstGeom>
                          <a:noFill/>
                        </pic:spPr>
                      </pic:pic>
                    </a:graphicData>
                  </a:graphic>
                </wp:inline>
              </w:drawing>
            </w:r>
          </w:p>
        </w:tc>
        <w:tc>
          <w:tcPr>
            <w:tcW w:w="7860" w:type="dxa"/>
          </w:tcPr>
          <w:p w14:paraId="3557B58D" w14:textId="5F28ADE3" w:rsidR="00D04003" w:rsidRPr="007F6439" w:rsidRDefault="00FF3519" w:rsidP="00D04003">
            <w:pPr>
              <w:pStyle w:val="AralkYok"/>
              <w:spacing w:before="360" w:after="720"/>
              <w:rPr>
                <w:rFonts w:ascii="Palatino Linotype" w:eastAsia="Calibri" w:hAnsi="Palatino Linotype" w:cs="Calibri"/>
                <w:b/>
                <w:bCs/>
                <w:color w:val="2B2C84"/>
                <w:spacing w:val="57"/>
                <w:sz w:val="36"/>
                <w:szCs w:val="36"/>
                <w:lang w:val="tr-TR"/>
              </w:rPr>
            </w:pPr>
            <w:r>
              <w:rPr>
                <w:rFonts w:ascii="Palatino Linotype" w:eastAsia="Calibri" w:hAnsi="Palatino Linotype" w:cs="Calibri"/>
                <w:b/>
                <w:bCs/>
                <w:color w:val="2B2C84"/>
                <w:spacing w:val="57"/>
                <w:sz w:val="36"/>
                <w:szCs w:val="36"/>
                <w:lang w:val="tr-TR"/>
              </w:rPr>
              <w:t xml:space="preserve">IŞIK ÜNİVERSİTESİ </w:t>
            </w:r>
            <w:r w:rsidR="007F6439" w:rsidRPr="007F6439">
              <w:rPr>
                <w:rFonts w:ascii="Palatino Linotype" w:eastAsia="Calibri" w:hAnsi="Palatino Linotype" w:cs="Calibri"/>
                <w:b/>
                <w:bCs/>
                <w:color w:val="2B2C84"/>
                <w:spacing w:val="57"/>
                <w:sz w:val="36"/>
                <w:szCs w:val="36"/>
                <w:lang w:val="tr-TR"/>
              </w:rPr>
              <w:t>İ</w:t>
            </w:r>
            <w:r w:rsidR="007F6439">
              <w:rPr>
                <w:rFonts w:ascii="Palatino Linotype" w:eastAsia="Calibri" w:hAnsi="Palatino Linotype" w:cs="Calibri"/>
                <w:b/>
                <w:bCs/>
                <w:color w:val="2B2C84"/>
                <w:spacing w:val="57"/>
                <w:sz w:val="36"/>
                <w:szCs w:val="36"/>
                <w:lang w:val="tr-TR"/>
              </w:rPr>
              <w:t>KTİSADİ, İDARİ VE SOSYAL</w:t>
            </w:r>
            <w:r w:rsidR="00C86348" w:rsidRPr="007F6439">
              <w:rPr>
                <w:rFonts w:ascii="Palatino Linotype" w:eastAsia="Calibri" w:hAnsi="Palatino Linotype" w:cs="Calibri"/>
                <w:b/>
                <w:bCs/>
                <w:color w:val="2B2C84"/>
                <w:spacing w:val="57"/>
                <w:sz w:val="36"/>
                <w:szCs w:val="36"/>
                <w:lang w:val="tr-TR"/>
              </w:rPr>
              <w:t xml:space="preserve"> BİL</w:t>
            </w:r>
            <w:r w:rsidR="00057118">
              <w:rPr>
                <w:rFonts w:ascii="Palatino Linotype" w:eastAsia="Calibri" w:hAnsi="Palatino Linotype" w:cs="Calibri"/>
                <w:b/>
                <w:bCs/>
                <w:color w:val="2B2C84"/>
                <w:spacing w:val="57"/>
                <w:sz w:val="36"/>
                <w:szCs w:val="36"/>
                <w:lang w:val="tr-TR"/>
              </w:rPr>
              <w:t>İ</w:t>
            </w:r>
            <w:r w:rsidR="00C86348" w:rsidRPr="007F6439">
              <w:rPr>
                <w:rFonts w:ascii="Palatino Linotype" w:eastAsia="Calibri" w:hAnsi="Palatino Linotype" w:cs="Calibri"/>
                <w:b/>
                <w:bCs/>
                <w:color w:val="2B2C84"/>
                <w:spacing w:val="57"/>
                <w:sz w:val="36"/>
                <w:szCs w:val="36"/>
                <w:lang w:val="tr-TR"/>
              </w:rPr>
              <w:t>MLER FAKÜLTES</w:t>
            </w:r>
            <w:r>
              <w:rPr>
                <w:rFonts w:ascii="Palatino Linotype" w:eastAsia="Calibri" w:hAnsi="Palatino Linotype" w:cs="Calibri"/>
                <w:b/>
                <w:bCs/>
                <w:color w:val="2B2C84"/>
                <w:spacing w:val="57"/>
                <w:sz w:val="36"/>
                <w:szCs w:val="36"/>
                <w:lang w:val="tr-TR"/>
              </w:rPr>
              <w:t xml:space="preserve">İ </w:t>
            </w:r>
            <w:r w:rsidR="007F6439">
              <w:rPr>
                <w:rFonts w:ascii="Palatino Linotype" w:eastAsia="Calibri" w:hAnsi="Palatino Linotype" w:cs="Calibri"/>
                <w:b/>
                <w:bCs/>
                <w:color w:val="2B2C84"/>
                <w:spacing w:val="57"/>
                <w:sz w:val="36"/>
                <w:szCs w:val="36"/>
                <w:lang w:val="tr-TR"/>
              </w:rPr>
              <w:t xml:space="preserve">Yönetim Bilişim </w:t>
            </w:r>
            <w:r w:rsidR="00C86348" w:rsidRPr="007F6439">
              <w:rPr>
                <w:rFonts w:ascii="Palatino Linotype" w:eastAsia="Calibri" w:hAnsi="Palatino Linotype" w:cs="Calibri"/>
                <w:b/>
                <w:bCs/>
                <w:color w:val="2B2C84"/>
                <w:spacing w:val="57"/>
                <w:sz w:val="36"/>
                <w:szCs w:val="36"/>
                <w:lang w:val="tr-TR"/>
              </w:rPr>
              <w:t>Sistemleri Bölümü</w:t>
            </w:r>
          </w:p>
        </w:tc>
      </w:tr>
    </w:tbl>
    <w:sdt>
      <w:sdtPr>
        <w:rPr>
          <w:rFonts w:ascii="Palatino Linotype" w:hAnsi="Palatino Linotype"/>
          <w:lang w:val="tr-TR"/>
        </w:rPr>
        <w:id w:val="-572813340"/>
        <w:docPartObj>
          <w:docPartGallery w:val="Cover Pages"/>
          <w:docPartUnique/>
        </w:docPartObj>
      </w:sdtPr>
      <w:sdtEndPr>
        <w:rPr>
          <w:b/>
          <w:sz w:val="36"/>
        </w:rPr>
      </w:sdtEndPr>
      <w:sdtContent>
        <w:p w14:paraId="0F5A2DDE" w14:textId="0B358D89" w:rsidR="006F249C" w:rsidRPr="007F6439" w:rsidRDefault="006F249C" w:rsidP="000F79DA">
          <w:pPr>
            <w:pStyle w:val="AralkYok"/>
            <w:spacing w:before="1540" w:after="240"/>
            <w:rPr>
              <w:rFonts w:ascii="Palatino Linotype" w:hAnsi="Palatino Linotype"/>
              <w:noProof/>
              <w:lang w:val="tr-TR"/>
            </w:rPr>
          </w:pPr>
        </w:p>
        <w:p w14:paraId="79CF0D3C" w14:textId="77777777" w:rsidR="000F79DA" w:rsidRPr="007F6439" w:rsidRDefault="006F249C"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p>
        <w:p w14:paraId="77D4901D" w14:textId="44F4BD96" w:rsidR="000F79DA" w:rsidRPr="007F6439" w:rsidRDefault="00000000" w:rsidP="00730BB2">
          <w:pPr>
            <w:pStyle w:val="AralkYok"/>
            <w:pBdr>
              <w:top w:val="single" w:sz="6" w:space="1" w:color="4F81BD" w:themeColor="accent1"/>
              <w:bottom w:val="single" w:sz="6" w:space="6" w:color="4F81BD" w:themeColor="accent1"/>
            </w:pBdr>
            <w:tabs>
              <w:tab w:val="center" w:pos="4535"/>
              <w:tab w:val="right" w:pos="9070"/>
            </w:tabs>
            <w:jc w:val="center"/>
            <w:rPr>
              <w:rFonts w:ascii="Palatino Linotype" w:eastAsiaTheme="majorEastAsia" w:hAnsi="Palatino Linotype" w:cstheme="majorBidi"/>
              <w:caps/>
              <w:sz w:val="44"/>
              <w:szCs w:val="44"/>
              <w:lang w:val="tr-TR"/>
            </w:rPr>
          </w:pPr>
          <w:sdt>
            <w:sdtPr>
              <w:rPr>
                <w:rFonts w:ascii="Palatino Linotype" w:eastAsiaTheme="majorEastAsia" w:hAnsi="Palatino Linotype" w:cstheme="majorBidi"/>
                <w:b/>
                <w:bCs/>
                <w:caps/>
                <w:color w:val="000000" w:themeColor="text1"/>
                <w:sz w:val="44"/>
                <w:szCs w:val="44"/>
                <w:lang w:val="tr-TR"/>
              </w:rPr>
              <w:alias w:val="Title"/>
              <w:tag w:val=""/>
              <w:id w:val="1735040861"/>
              <w:placeholder>
                <w:docPart w:val="7178EB04A11541088D9C0DA4276595C9"/>
              </w:placeholder>
              <w:dataBinding w:prefixMappings="xmlns:ns0='http://purl.org/dc/elements/1.1/' xmlns:ns1='http://schemas.openxmlformats.org/package/2006/metadata/core-properties' " w:xpath="/ns1:coreProperties[1]/ns0:title[1]" w:storeItemID="{6C3C8BC8-F283-45AE-878A-BAB7291924A1}"/>
              <w:text/>
            </w:sdtPr>
            <w:sdtContent>
              <w:r w:rsidR="00730BB2" w:rsidRPr="00730BB2">
                <w:rPr>
                  <w:rFonts w:ascii="Palatino Linotype" w:eastAsiaTheme="majorEastAsia" w:hAnsi="Palatino Linotype" w:cstheme="majorBidi"/>
                  <w:b/>
                  <w:bCs/>
                  <w:caps/>
                  <w:color w:val="000000" w:themeColor="text1"/>
                  <w:sz w:val="44"/>
                  <w:szCs w:val="44"/>
                  <w:lang w:val="tr-TR"/>
                </w:rPr>
                <w:t>Işık CampusOS</w:t>
              </w:r>
              <w:r w:rsidR="001F6E4A" w:rsidRPr="00730BB2">
                <w:rPr>
                  <w:rFonts w:ascii="Palatino Linotype" w:eastAsiaTheme="majorEastAsia" w:hAnsi="Palatino Linotype" w:cstheme="majorBidi"/>
                  <w:b/>
                  <w:bCs/>
                  <w:caps/>
                  <w:color w:val="000000" w:themeColor="text1"/>
                  <w:sz w:val="44"/>
                  <w:szCs w:val="44"/>
                  <w:lang w:val="tr-TR"/>
                </w:rPr>
                <w:t>: Bütünleşik Bir Akıllı Kampüs Platformu</w:t>
              </w:r>
            </w:sdtContent>
          </w:sdt>
        </w:p>
        <w:p w14:paraId="35523E27" w14:textId="687551EB" w:rsidR="006F249C" w:rsidRPr="007F6439" w:rsidRDefault="006F249C"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p>
        <w:p w14:paraId="6591F2F3" w14:textId="4FB4D96E" w:rsidR="00131FF0" w:rsidRPr="007F6439" w:rsidRDefault="001F6E4A">
          <w:pPr>
            <w:pStyle w:val="AralkYok"/>
            <w:spacing w:before="480"/>
            <w:jc w:val="center"/>
            <w:rPr>
              <w:rFonts w:ascii="Palatino Linotype" w:hAnsi="Palatino Linotype"/>
              <w:sz w:val="28"/>
              <w:szCs w:val="28"/>
              <w:lang w:val="tr-TR"/>
            </w:rPr>
          </w:pPr>
          <w:r>
            <w:rPr>
              <w:rFonts w:ascii="Palatino Linotype" w:hAnsi="Palatino Linotype"/>
              <w:sz w:val="28"/>
              <w:szCs w:val="28"/>
              <w:lang w:val="tr-TR"/>
            </w:rPr>
            <w:t xml:space="preserve">Üniversite İçi Sosyal ve Pratik Süreçlerin </w:t>
          </w:r>
          <w:proofErr w:type="spellStart"/>
          <w:r>
            <w:rPr>
              <w:rFonts w:ascii="Palatino Linotype" w:hAnsi="Palatino Linotype"/>
              <w:sz w:val="28"/>
              <w:szCs w:val="28"/>
              <w:lang w:val="tr-TR"/>
            </w:rPr>
            <w:t>Mikroservis</w:t>
          </w:r>
          <w:proofErr w:type="spellEnd"/>
          <w:r>
            <w:rPr>
              <w:rFonts w:ascii="Palatino Linotype" w:hAnsi="Palatino Linotype"/>
              <w:sz w:val="28"/>
              <w:szCs w:val="28"/>
              <w:lang w:val="tr-TR"/>
            </w:rPr>
            <w:t xml:space="preserve"> Mimarisi Tabanlı Bir Süper-Uygulama ile Bütünleştirilmesi</w:t>
          </w:r>
        </w:p>
        <w:p w14:paraId="095BD97C" w14:textId="52A4499D" w:rsidR="00131FF0" w:rsidRPr="007F6439" w:rsidRDefault="000D5989" w:rsidP="00131FF0">
          <w:pPr>
            <w:pStyle w:val="AralkYok"/>
            <w:spacing w:before="480"/>
            <w:jc w:val="center"/>
            <w:rPr>
              <w:rFonts w:ascii="Palatino Linotype" w:hAnsi="Palatino Linotype"/>
              <w:sz w:val="32"/>
              <w:szCs w:val="32"/>
              <w:lang w:val="tr-TR"/>
            </w:rPr>
          </w:pPr>
          <w:r w:rsidRPr="007F6439">
            <w:rPr>
              <w:rFonts w:ascii="Palatino Linotype" w:hAnsi="Palatino Linotype"/>
              <w:noProof/>
              <w:sz w:val="32"/>
              <w:szCs w:val="32"/>
            </w:rPr>
            <mc:AlternateContent>
              <mc:Choice Requires="wps">
                <w:drawing>
                  <wp:anchor distT="0" distB="0" distL="114300" distR="114300" simplePos="0" relativeHeight="251652096" behindDoc="0" locked="0" layoutInCell="1" allowOverlap="1" wp14:anchorId="5CD71EAC" wp14:editId="43C0878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99A3AD" w14:textId="0448F65A" w:rsidR="000D5989" w:rsidRPr="001A7CD7" w:rsidRDefault="000D5989" w:rsidP="001A7CD7">
                                <w:pPr>
                                  <w:pStyle w:val="AralkYok"/>
                                  <w:spacing w:after="40"/>
                                  <w:jc w:val="center"/>
                                  <w:rPr>
                                    <w:caps/>
                                    <w:color w:val="4F81BD" w:themeColor="accent1"/>
                                    <w:sz w:val="28"/>
                                    <w:szCs w:val="28"/>
                                  </w:rPr>
                                </w:pPr>
                              </w:p>
                              <w:p w14:paraId="232909D4" w14:textId="318F893B" w:rsidR="000D5989" w:rsidRDefault="000D5989" w:rsidP="001A7CD7">
                                <w:pPr>
                                  <w:pStyle w:val="AralkYok"/>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CD71EAC"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209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A99A3AD" w14:textId="0448F65A" w:rsidR="000D5989" w:rsidRPr="001A7CD7" w:rsidRDefault="000D5989" w:rsidP="001A7CD7">
                          <w:pPr>
                            <w:pStyle w:val="AralkYok"/>
                            <w:spacing w:after="40"/>
                            <w:jc w:val="center"/>
                            <w:rPr>
                              <w:caps/>
                              <w:color w:val="4F81BD" w:themeColor="accent1"/>
                              <w:sz w:val="28"/>
                              <w:szCs w:val="28"/>
                            </w:rPr>
                          </w:pPr>
                        </w:p>
                        <w:p w14:paraId="232909D4" w14:textId="318F893B" w:rsidR="000D5989" w:rsidRDefault="000D5989" w:rsidP="001A7CD7">
                          <w:pPr>
                            <w:pStyle w:val="AralkYok"/>
                            <w:rPr>
                              <w:color w:val="4F81BD" w:themeColor="accent1"/>
                            </w:rPr>
                          </w:pPr>
                        </w:p>
                      </w:txbxContent>
                    </v:textbox>
                    <w10:wrap anchorx="margin" anchory="page"/>
                  </v:shape>
                </w:pict>
              </mc:Fallback>
            </mc:AlternateContent>
          </w:r>
          <w:r w:rsidR="001F6E4A">
            <w:rPr>
              <w:rFonts w:ascii="Palatino Linotype" w:hAnsi="Palatino Linotype"/>
              <w:sz w:val="32"/>
              <w:szCs w:val="32"/>
              <w:lang w:val="tr-TR"/>
            </w:rPr>
            <w:t>Tolga Olguner</w:t>
          </w:r>
        </w:p>
        <w:p w14:paraId="2A53D802" w14:textId="77777777" w:rsidR="00D04003" w:rsidRPr="007F6439" w:rsidRDefault="00D04003" w:rsidP="00131FF0">
          <w:pPr>
            <w:pStyle w:val="AralkYok"/>
            <w:spacing w:before="480"/>
            <w:jc w:val="center"/>
            <w:rPr>
              <w:rFonts w:ascii="Palatino Linotype" w:hAnsi="Palatino Linotype"/>
              <w:sz w:val="32"/>
              <w:szCs w:val="32"/>
              <w:lang w:val="tr-TR"/>
            </w:rPr>
          </w:pPr>
        </w:p>
        <w:p w14:paraId="67785067" w14:textId="7A10C1AC" w:rsidR="00B20278" w:rsidRPr="00790683" w:rsidRDefault="00B20278" w:rsidP="001A7CD7">
          <w:pPr>
            <w:pStyle w:val="AralkYok"/>
            <w:spacing w:after="60"/>
            <w:jc w:val="center"/>
            <w:rPr>
              <w:rFonts w:ascii="Palatino Linotype" w:hAnsi="Palatino Linotype"/>
              <w:b/>
              <w:bCs/>
              <w:szCs w:val="24"/>
              <w:lang w:val="tr-TR"/>
            </w:rPr>
          </w:pPr>
          <w:r w:rsidRPr="00790683">
            <w:rPr>
              <w:rFonts w:ascii="Palatino Linotype" w:hAnsi="Palatino Linotype"/>
              <w:b/>
              <w:bCs/>
              <w:szCs w:val="24"/>
              <w:lang w:val="tr-TR"/>
            </w:rPr>
            <w:t xml:space="preserve">Lisans Tezi </w:t>
          </w:r>
        </w:p>
        <w:p w14:paraId="16EA5CC5" w14:textId="7ED9FFC0" w:rsidR="001A7CD7" w:rsidRPr="00790683" w:rsidRDefault="007F6439" w:rsidP="001A7CD7">
          <w:pPr>
            <w:pStyle w:val="AralkYok"/>
            <w:spacing w:after="60"/>
            <w:jc w:val="center"/>
            <w:rPr>
              <w:rFonts w:ascii="Palatino Linotype" w:hAnsi="Palatino Linotype"/>
              <w:b/>
              <w:bCs/>
              <w:szCs w:val="24"/>
              <w:lang w:val="tr-TR"/>
            </w:rPr>
          </w:pPr>
          <w:r w:rsidRPr="00790683">
            <w:rPr>
              <w:rFonts w:ascii="Palatino Linotype" w:hAnsi="Palatino Linotype"/>
              <w:b/>
              <w:bCs/>
              <w:szCs w:val="24"/>
              <w:lang w:val="tr-TR"/>
            </w:rPr>
            <w:t>İktisadi</w:t>
          </w:r>
          <w:r w:rsidR="00B20278" w:rsidRPr="00790683">
            <w:rPr>
              <w:rFonts w:ascii="Palatino Linotype" w:hAnsi="Palatino Linotype"/>
              <w:b/>
              <w:bCs/>
              <w:szCs w:val="24"/>
              <w:lang w:val="tr-TR"/>
            </w:rPr>
            <w:t>, İdari ve Sosyal Bilimler Fakültesi</w:t>
          </w:r>
        </w:p>
        <w:p w14:paraId="1C28E177" w14:textId="56C1B973" w:rsidR="00D04003" w:rsidRPr="00790683" w:rsidRDefault="00790683" w:rsidP="00790683">
          <w:pPr>
            <w:pStyle w:val="AralkYok"/>
            <w:spacing w:after="60" w:line="360" w:lineRule="auto"/>
            <w:jc w:val="center"/>
            <w:rPr>
              <w:rFonts w:ascii="Palatino Linotype" w:hAnsi="Palatino Linotype"/>
              <w:b/>
              <w:bCs/>
              <w:szCs w:val="24"/>
              <w:lang w:val="tr-TR"/>
            </w:rPr>
          </w:pPr>
          <w:r w:rsidRPr="00790683">
            <w:rPr>
              <w:rFonts w:ascii="Palatino Linotype" w:hAnsi="Palatino Linotype"/>
              <w:b/>
              <w:bCs/>
              <w:szCs w:val="24"/>
              <w:lang w:val="tr-TR"/>
            </w:rPr>
            <w:t>Yönetim Bilişim Sistemleri Programı</w:t>
          </w:r>
        </w:p>
        <w:p w14:paraId="1AEFF242" w14:textId="77777777" w:rsidR="00790683" w:rsidRPr="00790683" w:rsidRDefault="00790683" w:rsidP="00790683">
          <w:pPr>
            <w:pStyle w:val="AralkYok"/>
            <w:spacing w:after="60" w:line="360" w:lineRule="auto"/>
            <w:jc w:val="center"/>
            <w:rPr>
              <w:rFonts w:ascii="Palatino Linotype" w:hAnsi="Palatino Linotype"/>
              <w:sz w:val="28"/>
              <w:szCs w:val="28"/>
              <w:lang w:val="tr-TR"/>
            </w:rPr>
          </w:pPr>
        </w:p>
        <w:p w14:paraId="2F31FB55" w14:textId="034ADFBF" w:rsidR="000D5989" w:rsidRPr="007F6439" w:rsidRDefault="001F6E4A" w:rsidP="00D04003">
          <w:pPr>
            <w:pStyle w:val="AralkYok"/>
            <w:spacing w:after="60"/>
            <w:jc w:val="center"/>
            <w:rPr>
              <w:rFonts w:ascii="Palatino Linotype" w:hAnsi="Palatino Linotype"/>
              <w:b/>
              <w:bCs/>
              <w:lang w:val="tr-TR"/>
            </w:rPr>
          </w:pPr>
          <w:r>
            <w:rPr>
              <w:rFonts w:ascii="Palatino Linotype" w:hAnsi="Palatino Linotype"/>
              <w:b/>
              <w:bCs/>
              <w:lang w:val="tr-TR"/>
            </w:rPr>
            <w:t>Danışman: Dr. Şahin Aydın</w:t>
          </w:r>
        </w:p>
      </w:sdtContent>
    </w:sdt>
    <w:p w14:paraId="381CC22A" w14:textId="77777777" w:rsidR="007F6439" w:rsidRDefault="007F6439" w:rsidP="00115713">
      <w:pPr>
        <w:pStyle w:val="GvdeMetni2"/>
        <w:spacing w:line="360" w:lineRule="auto"/>
        <w:rPr>
          <w:b/>
          <w:lang w:val="tr-TR"/>
        </w:rPr>
      </w:pPr>
    </w:p>
    <w:p w14:paraId="3C4FC46A" w14:textId="77777777" w:rsidR="00790683" w:rsidRPr="007F6439" w:rsidRDefault="00790683" w:rsidP="00115713">
      <w:pPr>
        <w:pStyle w:val="GvdeMetni2"/>
        <w:spacing w:line="360" w:lineRule="auto"/>
        <w:rPr>
          <w:b/>
          <w:lang w:val="tr-TR"/>
        </w:rPr>
      </w:pPr>
    </w:p>
    <w:p w14:paraId="600A8D61" w14:textId="77777777" w:rsidR="007F6439" w:rsidRPr="007F6439" w:rsidRDefault="007F6439" w:rsidP="00C364E2">
      <w:pPr>
        <w:rPr>
          <w:sz w:val="28"/>
          <w:szCs w:val="28"/>
          <w:lang w:val="tr-TR"/>
        </w:rPr>
      </w:pPr>
    </w:p>
    <w:p w14:paraId="309C90F7"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04B7F826"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38022F47"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358397ED" w14:textId="438C8DC2" w:rsidR="00790683" w:rsidRDefault="00790683" w:rsidP="00790683">
      <w:pPr>
        <w:pStyle w:val="AralkYok"/>
        <w:spacing w:after="60" w:line="360" w:lineRule="auto"/>
        <w:jc w:val="center"/>
        <w:rPr>
          <w:rFonts w:ascii="Palatino Linotype" w:hAnsi="Palatino Linotype"/>
          <w:color w:val="EE0000"/>
          <w:sz w:val="28"/>
          <w:szCs w:val="28"/>
          <w:lang w:val="tr-TR"/>
        </w:rPr>
      </w:pPr>
    </w:p>
    <w:p w14:paraId="1201A004"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2CAEC804" w14:textId="6EE855CF" w:rsidR="00790683" w:rsidRPr="00730BB2" w:rsidRDefault="00790683" w:rsidP="00790683">
      <w:pPr>
        <w:pStyle w:val="AralkYok"/>
        <w:spacing w:after="60" w:line="360" w:lineRule="auto"/>
        <w:jc w:val="center"/>
        <w:rPr>
          <w:rFonts w:ascii="Palatino Linotype" w:hAnsi="Palatino Linotype"/>
          <w:color w:val="000000" w:themeColor="text1"/>
          <w:sz w:val="28"/>
          <w:szCs w:val="28"/>
          <w:lang w:val="tr-TR"/>
        </w:rPr>
      </w:pPr>
      <w:r w:rsidRPr="00730BB2">
        <w:rPr>
          <w:rFonts w:ascii="Palatino Linotype" w:hAnsi="Palatino Linotype"/>
          <w:color w:val="000000" w:themeColor="text1"/>
          <w:sz w:val="28"/>
          <w:szCs w:val="28"/>
          <w:lang w:val="tr-TR"/>
        </w:rPr>
        <w:t>Sunan:</w:t>
      </w:r>
    </w:p>
    <w:p w14:paraId="27ACC5ED" w14:textId="597DE8D0" w:rsidR="007F6439" w:rsidRPr="00730BB2" w:rsidRDefault="001F6E4A" w:rsidP="00790683">
      <w:pPr>
        <w:pStyle w:val="AralkYok"/>
        <w:spacing w:after="60" w:line="360" w:lineRule="auto"/>
        <w:jc w:val="center"/>
        <w:rPr>
          <w:rFonts w:ascii="Palatino Linotype" w:hAnsi="Palatino Linotype"/>
          <w:color w:val="000000" w:themeColor="text1"/>
          <w:sz w:val="28"/>
          <w:szCs w:val="28"/>
          <w:lang w:val="tr-TR"/>
        </w:rPr>
      </w:pPr>
      <w:r w:rsidRPr="00730BB2">
        <w:rPr>
          <w:rFonts w:ascii="Palatino Linotype" w:hAnsi="Palatino Linotype"/>
          <w:color w:val="000000" w:themeColor="text1"/>
          <w:sz w:val="28"/>
          <w:szCs w:val="28"/>
          <w:lang w:val="tr-TR"/>
        </w:rPr>
        <w:t>Tolga Olguner</w:t>
      </w:r>
    </w:p>
    <w:p w14:paraId="6C2764C5" w14:textId="51F2C5FD" w:rsidR="007F6439" w:rsidRPr="00730BB2" w:rsidRDefault="001F6E4A" w:rsidP="00790683">
      <w:pPr>
        <w:pStyle w:val="AralkYok"/>
        <w:spacing w:after="60" w:line="360" w:lineRule="auto"/>
        <w:jc w:val="center"/>
        <w:rPr>
          <w:rFonts w:ascii="Palatino Linotype" w:hAnsi="Palatino Linotype"/>
          <w:color w:val="000000" w:themeColor="text1"/>
          <w:sz w:val="28"/>
          <w:szCs w:val="28"/>
          <w:lang w:val="tr-TR"/>
        </w:rPr>
      </w:pPr>
      <w:r w:rsidRPr="00730BB2">
        <w:rPr>
          <w:rFonts w:ascii="Palatino Linotype" w:hAnsi="Palatino Linotype"/>
          <w:color w:val="000000" w:themeColor="text1"/>
          <w:sz w:val="28"/>
          <w:szCs w:val="28"/>
          <w:lang w:val="tr-TR"/>
        </w:rPr>
        <w:t>23YÖBİ1053</w:t>
      </w:r>
    </w:p>
    <w:p w14:paraId="7BDB9E4B" w14:textId="336F59D8" w:rsidR="00115713" w:rsidRPr="007F6439" w:rsidRDefault="00115713" w:rsidP="00790683">
      <w:pPr>
        <w:pStyle w:val="AralkYok"/>
        <w:spacing w:after="60" w:line="360" w:lineRule="auto"/>
        <w:jc w:val="center"/>
        <w:rPr>
          <w:rFonts w:ascii="Palatino Linotype" w:hAnsi="Palatino Linotype"/>
          <w:sz w:val="28"/>
          <w:szCs w:val="28"/>
          <w:lang w:val="tr-TR"/>
        </w:rPr>
      </w:pPr>
    </w:p>
    <w:p w14:paraId="51DE3B36" w14:textId="4C3183BF" w:rsidR="00115713"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Yönetim Bil</w:t>
      </w:r>
      <w:r w:rsidR="007F6439">
        <w:rPr>
          <w:rFonts w:ascii="Palatino Linotype" w:hAnsi="Palatino Linotype"/>
          <w:sz w:val="28"/>
          <w:szCs w:val="28"/>
          <w:lang w:val="tr-TR"/>
        </w:rPr>
        <w:t>işim</w:t>
      </w:r>
      <w:r w:rsidRPr="007F6439">
        <w:rPr>
          <w:rFonts w:ascii="Palatino Linotype" w:hAnsi="Palatino Linotype"/>
          <w:sz w:val="28"/>
          <w:szCs w:val="28"/>
          <w:lang w:val="tr-TR"/>
        </w:rPr>
        <w:t xml:space="preserve"> Sistemleri </w:t>
      </w:r>
      <w:r w:rsidR="00790683">
        <w:rPr>
          <w:rFonts w:ascii="Palatino Linotype" w:hAnsi="Palatino Linotype"/>
          <w:sz w:val="28"/>
          <w:szCs w:val="28"/>
          <w:lang w:val="tr-TR"/>
        </w:rPr>
        <w:t>Programı</w:t>
      </w:r>
    </w:p>
    <w:p w14:paraId="08785ECD" w14:textId="77777777" w:rsidR="00790683" w:rsidRDefault="00790683" w:rsidP="00790683">
      <w:pPr>
        <w:pStyle w:val="AralkYok"/>
        <w:spacing w:after="60" w:line="360" w:lineRule="auto"/>
        <w:jc w:val="center"/>
        <w:rPr>
          <w:rFonts w:ascii="Palatino Linotype" w:hAnsi="Palatino Linotype"/>
          <w:sz w:val="28"/>
          <w:szCs w:val="28"/>
          <w:lang w:val="tr-TR"/>
        </w:rPr>
      </w:pPr>
    </w:p>
    <w:p w14:paraId="1174C1DE" w14:textId="5E2A7F5D" w:rsidR="007F6439" w:rsidRDefault="007F6439" w:rsidP="00790683">
      <w:pPr>
        <w:pStyle w:val="AralkYok"/>
        <w:spacing w:after="60" w:line="360" w:lineRule="auto"/>
        <w:jc w:val="center"/>
        <w:rPr>
          <w:rFonts w:ascii="Palatino Linotype" w:hAnsi="Palatino Linotype"/>
          <w:sz w:val="28"/>
          <w:szCs w:val="28"/>
          <w:lang w:val="tr-TR"/>
        </w:rPr>
      </w:pPr>
      <w:r>
        <w:rPr>
          <w:rFonts w:ascii="Palatino Linotype" w:hAnsi="Palatino Linotype"/>
          <w:sz w:val="28"/>
          <w:szCs w:val="28"/>
          <w:lang w:val="tr-TR"/>
        </w:rPr>
        <w:t xml:space="preserve">Lisans </w:t>
      </w:r>
      <w:r w:rsidR="00115713" w:rsidRPr="007F6439">
        <w:rPr>
          <w:rFonts w:ascii="Palatino Linotype" w:hAnsi="Palatino Linotype"/>
          <w:sz w:val="28"/>
          <w:szCs w:val="28"/>
          <w:lang w:val="tr-TR"/>
        </w:rPr>
        <w:t>derecesi</w:t>
      </w:r>
    </w:p>
    <w:p w14:paraId="149B081A" w14:textId="77777777" w:rsidR="00790683" w:rsidRDefault="00790683" w:rsidP="00790683">
      <w:pPr>
        <w:pStyle w:val="AralkYok"/>
        <w:spacing w:after="60" w:line="360" w:lineRule="auto"/>
        <w:jc w:val="center"/>
        <w:rPr>
          <w:rFonts w:ascii="Palatino Linotype" w:hAnsi="Palatino Linotype"/>
          <w:sz w:val="28"/>
          <w:szCs w:val="28"/>
          <w:lang w:val="tr-TR"/>
        </w:rPr>
      </w:pPr>
    </w:p>
    <w:p w14:paraId="40A0AF35" w14:textId="1F64FD69" w:rsidR="00790683" w:rsidRDefault="007F6439"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Işık</w:t>
      </w:r>
      <w:r w:rsidR="00115713" w:rsidRPr="007F6439">
        <w:rPr>
          <w:rFonts w:ascii="Palatino Linotype" w:hAnsi="Palatino Linotype"/>
          <w:sz w:val="28"/>
          <w:szCs w:val="28"/>
          <w:lang w:val="tr-TR"/>
        </w:rPr>
        <w:t xml:space="preserve"> Üniversitesi</w:t>
      </w:r>
    </w:p>
    <w:p w14:paraId="21F17539" w14:textId="472ADE81" w:rsidR="00790683"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İstanbul, Türkiye</w:t>
      </w:r>
    </w:p>
    <w:p w14:paraId="34E09461" w14:textId="77777777" w:rsidR="00790683" w:rsidRPr="007F6439" w:rsidRDefault="00790683" w:rsidP="00790683">
      <w:pPr>
        <w:pStyle w:val="AralkYok"/>
        <w:spacing w:after="60" w:line="360" w:lineRule="auto"/>
        <w:jc w:val="center"/>
        <w:rPr>
          <w:rFonts w:ascii="Palatino Linotype" w:hAnsi="Palatino Linotype"/>
          <w:sz w:val="28"/>
          <w:szCs w:val="28"/>
          <w:lang w:val="tr-TR"/>
        </w:rPr>
      </w:pPr>
    </w:p>
    <w:p w14:paraId="64DDD3DB" w14:textId="12DC63F6" w:rsidR="00115713" w:rsidRPr="00730BB2" w:rsidRDefault="001F6E4A" w:rsidP="00790683">
      <w:pPr>
        <w:pStyle w:val="AralkYok"/>
        <w:spacing w:after="60" w:line="360" w:lineRule="auto"/>
        <w:jc w:val="center"/>
        <w:rPr>
          <w:rFonts w:ascii="Palatino Linotype" w:hAnsi="Palatino Linotype"/>
          <w:color w:val="000000" w:themeColor="text1"/>
          <w:sz w:val="28"/>
          <w:szCs w:val="28"/>
          <w:lang w:val="tr-TR"/>
        </w:rPr>
      </w:pPr>
      <w:r w:rsidRPr="00730BB2">
        <w:rPr>
          <w:rFonts w:ascii="Palatino Linotype" w:hAnsi="Palatino Linotype"/>
          <w:color w:val="000000" w:themeColor="text1"/>
          <w:sz w:val="28"/>
          <w:szCs w:val="28"/>
          <w:lang w:val="tr-TR"/>
        </w:rPr>
        <w:t>Haziran 2026</w:t>
      </w:r>
    </w:p>
    <w:p w14:paraId="2D1552EC" w14:textId="392235F8" w:rsidR="00115713" w:rsidRPr="007F6439"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 xml:space="preserve">© Telif Hakkı 2026 </w:t>
      </w:r>
      <w:r w:rsidR="001F6E4A">
        <w:rPr>
          <w:rFonts w:ascii="Palatino Linotype" w:hAnsi="Palatino Linotype"/>
          <w:sz w:val="28"/>
          <w:szCs w:val="28"/>
          <w:lang w:val="tr-TR"/>
        </w:rPr>
        <w:t>Tolga Olguner</w:t>
      </w:r>
      <w:r w:rsidR="007F6439">
        <w:rPr>
          <w:rFonts w:ascii="Palatino Linotype" w:hAnsi="Palatino Linotype"/>
          <w:sz w:val="28"/>
          <w:szCs w:val="28"/>
          <w:lang w:val="tr-TR"/>
        </w:rPr>
        <w:t xml:space="preserve"> </w:t>
      </w:r>
      <w:r w:rsidRPr="007F6439">
        <w:rPr>
          <w:rFonts w:ascii="Palatino Linotype" w:hAnsi="Palatino Linotype"/>
          <w:sz w:val="28"/>
          <w:szCs w:val="28"/>
          <w:lang w:val="tr-TR"/>
        </w:rPr>
        <w:t>tarafından</w:t>
      </w:r>
    </w:p>
    <w:p w14:paraId="261B03D3" w14:textId="77777777" w:rsidR="00115713" w:rsidRPr="007F6439"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Tüm Hakları Saklıdır</w:t>
      </w:r>
    </w:p>
    <w:p w14:paraId="756E7231" w14:textId="77777777" w:rsidR="00115713" w:rsidRPr="007F6439" w:rsidRDefault="00115713" w:rsidP="00C364E2">
      <w:pPr>
        <w:rPr>
          <w:lang w:val="tr-TR"/>
        </w:rPr>
      </w:pPr>
    </w:p>
    <w:p w14:paraId="291FB903" w14:textId="77777777" w:rsidR="003278EB" w:rsidRPr="007F6439" w:rsidRDefault="003278EB" w:rsidP="009E28E0">
      <w:pPr>
        <w:pStyle w:val="TitlePage"/>
        <w:rPr>
          <w:lang w:val="tr-TR"/>
        </w:rPr>
      </w:pPr>
    </w:p>
    <w:p w14:paraId="410981A1" w14:textId="77777777" w:rsidR="007C583D" w:rsidRPr="007F6439" w:rsidRDefault="007C583D" w:rsidP="007C583D">
      <w:pPr>
        <w:pStyle w:val="TitlePage"/>
        <w:spacing w:before="0"/>
        <w:jc w:val="right"/>
        <w:rPr>
          <w:i/>
          <w:lang w:val="tr-TR"/>
        </w:rPr>
      </w:pPr>
    </w:p>
    <w:p w14:paraId="24BED9A7" w14:textId="77777777" w:rsidR="007C583D" w:rsidRPr="007F6439" w:rsidRDefault="007C583D" w:rsidP="007C583D">
      <w:pPr>
        <w:pStyle w:val="TitlePage"/>
        <w:spacing w:before="0"/>
        <w:jc w:val="right"/>
        <w:rPr>
          <w:i/>
          <w:lang w:val="tr-TR"/>
        </w:rPr>
      </w:pPr>
    </w:p>
    <w:p w14:paraId="48B09F2E" w14:textId="77777777" w:rsidR="007C583D" w:rsidRPr="007F6439" w:rsidRDefault="007C583D" w:rsidP="007C583D">
      <w:pPr>
        <w:pStyle w:val="TitlePage"/>
        <w:spacing w:before="0"/>
        <w:jc w:val="right"/>
        <w:rPr>
          <w:i/>
          <w:lang w:val="tr-TR"/>
        </w:rPr>
      </w:pPr>
    </w:p>
    <w:p w14:paraId="3AD77470" w14:textId="77777777" w:rsidR="007C583D" w:rsidRPr="007F6439" w:rsidRDefault="007C583D" w:rsidP="007C583D">
      <w:pPr>
        <w:pStyle w:val="TitlePage"/>
        <w:spacing w:before="0"/>
        <w:jc w:val="right"/>
        <w:rPr>
          <w:i/>
          <w:lang w:val="tr-TR"/>
        </w:rPr>
      </w:pPr>
    </w:p>
    <w:p w14:paraId="769AC686" w14:textId="77777777" w:rsidR="007C583D" w:rsidRPr="007F6439" w:rsidRDefault="007C583D" w:rsidP="007C583D">
      <w:pPr>
        <w:pStyle w:val="TitlePage"/>
        <w:spacing w:before="0"/>
        <w:jc w:val="right"/>
        <w:rPr>
          <w:i/>
          <w:lang w:val="tr-TR"/>
        </w:rPr>
      </w:pPr>
    </w:p>
    <w:p w14:paraId="2ABEFAB7" w14:textId="77777777" w:rsidR="007C583D" w:rsidRPr="007F6439" w:rsidRDefault="007C583D" w:rsidP="007C583D">
      <w:pPr>
        <w:pStyle w:val="TitlePage"/>
        <w:spacing w:before="0"/>
        <w:jc w:val="right"/>
        <w:rPr>
          <w:i/>
          <w:lang w:val="tr-TR"/>
        </w:rPr>
      </w:pPr>
    </w:p>
    <w:p w14:paraId="7BA51804" w14:textId="77777777" w:rsidR="007C583D" w:rsidRPr="007F6439" w:rsidRDefault="007C583D" w:rsidP="007C583D">
      <w:pPr>
        <w:pStyle w:val="TitlePage"/>
        <w:spacing w:before="0"/>
        <w:jc w:val="right"/>
        <w:rPr>
          <w:i/>
          <w:lang w:val="tr-TR"/>
        </w:rPr>
      </w:pPr>
    </w:p>
    <w:p w14:paraId="079753FB" w14:textId="77777777" w:rsidR="007C583D" w:rsidRPr="007F6439" w:rsidRDefault="007C583D" w:rsidP="007C583D">
      <w:pPr>
        <w:pStyle w:val="TitlePage"/>
        <w:spacing w:before="0"/>
        <w:jc w:val="right"/>
        <w:rPr>
          <w:i/>
          <w:lang w:val="tr-TR"/>
        </w:rPr>
      </w:pPr>
    </w:p>
    <w:p w14:paraId="537D87D8" w14:textId="77777777" w:rsidR="007C583D" w:rsidRPr="007F6439" w:rsidRDefault="007C583D" w:rsidP="007C583D">
      <w:pPr>
        <w:pStyle w:val="TitlePage"/>
        <w:spacing w:before="0"/>
        <w:jc w:val="right"/>
        <w:rPr>
          <w:i/>
          <w:lang w:val="tr-TR"/>
        </w:rPr>
      </w:pPr>
    </w:p>
    <w:p w14:paraId="11D14423" w14:textId="77777777" w:rsidR="007C583D" w:rsidRPr="007F6439" w:rsidRDefault="007C583D" w:rsidP="007C583D">
      <w:pPr>
        <w:pStyle w:val="TitlePage"/>
        <w:spacing w:before="0"/>
        <w:jc w:val="right"/>
        <w:rPr>
          <w:i/>
          <w:lang w:val="tr-TR"/>
        </w:rPr>
      </w:pPr>
    </w:p>
    <w:p w14:paraId="242F9DF3" w14:textId="77777777" w:rsidR="007C583D" w:rsidRPr="007F6439" w:rsidRDefault="007C583D" w:rsidP="007C583D">
      <w:pPr>
        <w:pStyle w:val="TitlePage"/>
        <w:spacing w:before="0"/>
        <w:jc w:val="right"/>
        <w:rPr>
          <w:i/>
          <w:lang w:val="tr-TR"/>
        </w:rPr>
      </w:pPr>
    </w:p>
    <w:p w14:paraId="51CB45B3" w14:textId="77777777" w:rsidR="007C583D" w:rsidRPr="007F6439" w:rsidRDefault="007C583D" w:rsidP="007C583D">
      <w:pPr>
        <w:pStyle w:val="TitlePage"/>
        <w:spacing w:before="0"/>
        <w:jc w:val="right"/>
        <w:rPr>
          <w:i/>
          <w:lang w:val="tr-TR"/>
        </w:rPr>
      </w:pPr>
    </w:p>
    <w:p w14:paraId="7E3DB65F" w14:textId="77777777" w:rsidR="007C583D" w:rsidRPr="007F6439" w:rsidRDefault="007C583D" w:rsidP="007C583D">
      <w:pPr>
        <w:pStyle w:val="TitlePage"/>
        <w:spacing w:before="0"/>
        <w:jc w:val="right"/>
        <w:rPr>
          <w:i/>
          <w:lang w:val="tr-TR"/>
        </w:rPr>
      </w:pPr>
    </w:p>
    <w:p w14:paraId="208A4C41" w14:textId="77777777" w:rsidR="007C583D" w:rsidRPr="007F6439" w:rsidRDefault="007C583D" w:rsidP="007C583D">
      <w:pPr>
        <w:pStyle w:val="TitlePage"/>
        <w:spacing w:before="0"/>
        <w:jc w:val="right"/>
        <w:rPr>
          <w:i/>
          <w:lang w:val="tr-TR"/>
        </w:rPr>
      </w:pPr>
    </w:p>
    <w:p w14:paraId="749C2942" w14:textId="77777777" w:rsidR="007C583D" w:rsidRPr="007F6439" w:rsidRDefault="007C583D" w:rsidP="007C583D">
      <w:pPr>
        <w:pStyle w:val="TitlePage"/>
        <w:spacing w:before="0"/>
        <w:jc w:val="right"/>
        <w:rPr>
          <w:i/>
          <w:lang w:val="tr-TR"/>
        </w:rPr>
      </w:pPr>
    </w:p>
    <w:p w14:paraId="25E7CC67" w14:textId="77777777" w:rsidR="007C583D" w:rsidRPr="007F6439" w:rsidRDefault="007C583D" w:rsidP="007C583D">
      <w:pPr>
        <w:pStyle w:val="TitlePage"/>
        <w:spacing w:before="0"/>
        <w:jc w:val="right"/>
        <w:rPr>
          <w:i/>
          <w:lang w:val="tr-TR"/>
        </w:rPr>
      </w:pPr>
    </w:p>
    <w:p w14:paraId="489955F9" w14:textId="77777777" w:rsidR="007C583D" w:rsidRPr="007F6439" w:rsidRDefault="007C583D" w:rsidP="007C583D">
      <w:pPr>
        <w:pStyle w:val="TitlePage"/>
        <w:spacing w:before="0"/>
        <w:jc w:val="right"/>
        <w:rPr>
          <w:i/>
          <w:lang w:val="tr-TR"/>
        </w:rPr>
      </w:pPr>
    </w:p>
    <w:p w14:paraId="3D840108" w14:textId="77777777" w:rsidR="007C583D" w:rsidRPr="007F6439" w:rsidRDefault="007C583D" w:rsidP="00790683">
      <w:pPr>
        <w:pStyle w:val="TitlePage"/>
        <w:spacing w:before="0"/>
        <w:rPr>
          <w:i/>
          <w:lang w:val="tr-TR"/>
        </w:rPr>
      </w:pPr>
    </w:p>
    <w:p w14:paraId="0C286601" w14:textId="77777777" w:rsidR="007C583D" w:rsidRPr="007F6439" w:rsidRDefault="007C583D" w:rsidP="007C583D">
      <w:pPr>
        <w:pStyle w:val="TitlePage"/>
        <w:spacing w:before="0"/>
        <w:jc w:val="right"/>
        <w:rPr>
          <w:i/>
          <w:lang w:val="tr-TR"/>
        </w:rPr>
      </w:pPr>
    </w:p>
    <w:p w14:paraId="04DDDC87" w14:textId="77777777" w:rsidR="007C583D" w:rsidRPr="007F6439" w:rsidRDefault="007C583D" w:rsidP="007C583D">
      <w:pPr>
        <w:pStyle w:val="TitlePage"/>
        <w:spacing w:before="0"/>
        <w:jc w:val="right"/>
        <w:rPr>
          <w:i/>
          <w:lang w:val="tr-TR"/>
        </w:rPr>
      </w:pPr>
    </w:p>
    <w:p w14:paraId="145E3019" w14:textId="2DEFC4CE" w:rsidR="00790683" w:rsidRPr="00A83FC9" w:rsidRDefault="00790683" w:rsidP="00790683">
      <w:pPr>
        <w:pStyle w:val="TitlePage"/>
        <w:spacing w:before="0"/>
        <w:jc w:val="right"/>
        <w:rPr>
          <w:i/>
          <w:color w:val="FF0000"/>
          <w:lang w:val="tr-TR"/>
        </w:rPr>
      </w:pPr>
    </w:p>
    <w:p w14:paraId="7C67EE3E" w14:textId="7E1CEC5C" w:rsidR="00790683" w:rsidRPr="00730BB2" w:rsidRDefault="001F6E4A" w:rsidP="00790683">
      <w:pPr>
        <w:pStyle w:val="TitlePage"/>
        <w:spacing w:before="0"/>
        <w:jc w:val="right"/>
        <w:rPr>
          <w:i/>
          <w:color w:val="000000" w:themeColor="text1"/>
          <w:lang w:val="tr-TR"/>
        </w:rPr>
      </w:pPr>
      <w:r w:rsidRPr="00730BB2">
        <w:rPr>
          <w:i/>
          <w:color w:val="000000" w:themeColor="text1"/>
          <w:lang w:val="tr-TR"/>
        </w:rPr>
        <w:t>Her zaman iyi bir insan olma felsefesiyle beni yetiştiren aileme…</w:t>
      </w:r>
    </w:p>
    <w:p w14:paraId="1D19DA32" w14:textId="593C1C9F" w:rsidR="001966F0" w:rsidRPr="007F6439" w:rsidRDefault="00790683" w:rsidP="00C364E2">
      <w:pPr>
        <w:rPr>
          <w:i/>
          <w:lang w:val="tr-TR"/>
        </w:rPr>
      </w:pPr>
      <w:r>
        <w:rPr>
          <w:i/>
          <w:lang w:val="tr-TR"/>
        </w:rPr>
        <w:t xml:space="preserve"> </w:t>
      </w:r>
      <w:r w:rsidR="00077834" w:rsidRPr="007F6439">
        <w:rPr>
          <w:i/>
          <w:lang w:val="tr-TR"/>
        </w:rPr>
        <w:br w:type="page"/>
      </w:r>
    </w:p>
    <w:p w14:paraId="16B27371" w14:textId="67347239" w:rsidR="003D6376" w:rsidRPr="007F6439" w:rsidRDefault="00D82AFA" w:rsidP="003D6376">
      <w:pPr>
        <w:pStyle w:val="Balk3"/>
        <w:numPr>
          <w:ilvl w:val="0"/>
          <w:numId w:val="0"/>
        </w:numPr>
        <w:pBdr>
          <w:bottom w:val="single" w:sz="12" w:space="1" w:color="auto"/>
        </w:pBdr>
        <w:spacing w:before="0"/>
        <w:ind w:firstLine="706"/>
        <w:rPr>
          <w:szCs w:val="40"/>
          <w:lang w:val="tr-TR"/>
        </w:rPr>
      </w:pPr>
      <w:bookmarkStart w:id="0" w:name="_Toc231318435"/>
      <w:r w:rsidRPr="007F6439">
        <w:rPr>
          <w:szCs w:val="40"/>
          <w:lang w:val="tr-TR"/>
        </w:rPr>
        <w:lastRenderedPageBreak/>
        <w:t>Özet</w:t>
      </w:r>
      <w:bookmarkEnd w:id="0"/>
    </w:p>
    <w:p w14:paraId="411F021D" w14:textId="55C607EA" w:rsidR="001F6E4A" w:rsidRDefault="001F6E4A" w:rsidP="00C364E2">
      <w:pPr>
        <w:rPr>
          <w:lang w:val="tr-TR"/>
        </w:rPr>
      </w:pPr>
      <w:bookmarkStart w:id="1" w:name="_Toc322598132"/>
      <w:r>
        <w:rPr>
          <w:lang w:val="tr-TR"/>
        </w:rPr>
        <w:t xml:space="preserve">Üniversite kampüslerinde öğrencilerin akademik olmayan sosyal ve pratik ihtiyaçları —kulüp ve etkinlik takibi, spor tesisi rezervasyonu, yemek siparişi, ulaşım, proje ekibi ve kısa süreli iş bulma— çoğunlukla birbirinden kopuk, kurumsal denetimden yoksun ve tutarsız kullanıcı deneyimleri sunan dağınık kanallar üzerinden karşılanmaktadır. Bu parçalanmışlık, öğrenci üzerinde bilişsel yük oluşturmakta ve kurumsal güveni zayıflatmaktadır. Bu tez çalışmasında, söz konusu süreçleri tek bir kapalı, güvenli ve tutarlı dijital platform altında birleştiren </w:t>
      </w:r>
      <w:r w:rsidR="00730BB2">
        <w:rPr>
          <w:lang w:val="tr-TR"/>
        </w:rPr>
        <w:t xml:space="preserve">Işık </w:t>
      </w:r>
      <w:proofErr w:type="spellStart"/>
      <w:r w:rsidR="00730BB2">
        <w:rPr>
          <w:lang w:val="tr-TR"/>
        </w:rPr>
        <w:t>CampusOS</w:t>
      </w:r>
      <w:proofErr w:type="spellEnd"/>
      <w:r>
        <w:rPr>
          <w:lang w:val="tr-TR"/>
        </w:rPr>
        <w:t xml:space="preserve"> bütünleşik akıllı kampüs platformu tasarlanmış ve geliştirilmiştir.</w:t>
      </w:r>
    </w:p>
    <w:p w14:paraId="764A0D0C" w14:textId="0AA04260" w:rsidR="001F6E4A" w:rsidRDefault="001F6E4A" w:rsidP="00C364E2">
      <w:pPr>
        <w:rPr>
          <w:lang w:val="tr-TR"/>
        </w:rPr>
      </w:pPr>
      <w:r>
        <w:rPr>
          <w:lang w:val="tr-TR"/>
        </w:rPr>
        <w:t xml:space="preserve">Platform, kampüs yaşamının altı fonksiyonel alanını —kulüp ve etkinlik yönetimi, spor tesisi rezervasyonu, çevrimiçi yemek siparişi, planlı paylaşımlı yolculuk, beceri tabanlı proje eşleştirme ve kampüs içi mikro iş pazarı— ortak bir altyapı üzerinde bütünleştirmektedir. Sistem, </w:t>
      </w:r>
      <w:proofErr w:type="spellStart"/>
      <w:r>
        <w:rPr>
          <w:lang w:val="tr-TR"/>
        </w:rPr>
        <w:t>mikroservis</w:t>
      </w:r>
      <w:proofErr w:type="spellEnd"/>
      <w:r>
        <w:rPr>
          <w:lang w:val="tr-TR"/>
        </w:rPr>
        <w:t xml:space="preserve"> mimarisi ile geliştirilmiş; API Gateway üzerinden merkezî kimlik doğrulama (JWT), servis keşfi, Apache Kafka tabanlı olay güdümlü iletişim ve servis başına veri tabanı izolasyonu yaklaşımlarını bir araya getirmektedir. Tasarım kararları, eğitim bilimleri (öğrenci katılımı ve kalıcılığı) ve insan-bilgisayar etkileşimi (bilişsel yük, arayüz tutarlılığı) kuramlarıyla; teknik tercihler ise güncel yazılım mimarisi literatürüyle gerekçelendirilmiştir.</w:t>
      </w:r>
    </w:p>
    <w:p w14:paraId="6531A2B2" w14:textId="30C0FA2B" w:rsidR="001F6E4A" w:rsidRDefault="001F6E4A" w:rsidP="00C364E2">
      <w:pPr>
        <w:rPr>
          <w:lang w:val="tr-TR"/>
        </w:rPr>
      </w:pPr>
      <w:r>
        <w:rPr>
          <w:lang w:val="tr-TR"/>
        </w:rPr>
        <w:t>Çalışmanın değerlendirmesi, işlevsel doğrulama ve senaryo temelli inceleme yöntemiyle yürütülmüş; platformun belirlenen işlevsel gereksinimleri ve tasarım hedeflerini karşıladığı ortaya konmuştur. Çalışmanın özgün katkısı, kampüs süreçlerinin bütünleştirilmesine yönelik sunduğu gerekçelendirilmiş ve genişletilebilir mimari model ile ticari uygulamaların üniversite bağlamına özgü biçimde (kapalı topluluk güveni, çift yönlü itibar) uyarlanmasıdır. Gerçek kullanıcı kitlesiyle saha çalışması ve algoritmaların büyük ölçekli değerlendirilmesi gelecek çalışma olarak önerilmiştir.</w:t>
      </w:r>
    </w:p>
    <w:p w14:paraId="0DAC3270" w14:textId="753AA0A4" w:rsidR="001F6E4A" w:rsidRDefault="001F6E4A" w:rsidP="00C364E2">
      <w:pPr>
        <w:rPr>
          <w:lang w:val="tr-TR"/>
        </w:rPr>
      </w:pPr>
      <w:r>
        <w:rPr>
          <w:lang w:val="tr-TR"/>
        </w:rPr>
        <w:t xml:space="preserve">Anahtar Kelimeler: Akıllı kampüs, </w:t>
      </w:r>
      <w:proofErr w:type="spellStart"/>
      <w:r>
        <w:rPr>
          <w:lang w:val="tr-TR"/>
        </w:rPr>
        <w:t>mikroservis</w:t>
      </w:r>
      <w:proofErr w:type="spellEnd"/>
      <w:r>
        <w:rPr>
          <w:lang w:val="tr-TR"/>
        </w:rPr>
        <w:t xml:space="preserve"> mimarisi, bütünleşik platform, kullanıcı deneyimi, dijital dönüşüm</w:t>
      </w:r>
    </w:p>
    <w:p w14:paraId="64150363" w14:textId="625DCC3B" w:rsidR="00386DB8" w:rsidRPr="007F6439" w:rsidRDefault="00A614E8" w:rsidP="003D6376">
      <w:pPr>
        <w:pStyle w:val="Balk3"/>
        <w:numPr>
          <w:ilvl w:val="0"/>
          <w:numId w:val="0"/>
        </w:numPr>
        <w:pBdr>
          <w:bottom w:val="single" w:sz="12" w:space="1" w:color="auto"/>
        </w:pBdr>
        <w:spacing w:before="0"/>
        <w:ind w:firstLine="706"/>
        <w:rPr>
          <w:szCs w:val="40"/>
          <w:lang w:val="tr-TR"/>
        </w:rPr>
      </w:pPr>
      <w:bookmarkStart w:id="2" w:name="_Toc231318436"/>
      <w:r w:rsidRPr="007F6439">
        <w:rPr>
          <w:szCs w:val="40"/>
          <w:lang w:val="tr-TR"/>
        </w:rPr>
        <w:lastRenderedPageBreak/>
        <w:t>Teşekkürler</w:t>
      </w:r>
      <w:bookmarkEnd w:id="1"/>
      <w:bookmarkEnd w:id="2"/>
    </w:p>
    <w:p w14:paraId="2E2DD37F" w14:textId="77777777" w:rsidR="001F6E4A" w:rsidRDefault="001F6E4A" w:rsidP="00C364E2">
      <w:pPr>
        <w:rPr>
          <w:lang w:val="tr-TR"/>
        </w:rPr>
      </w:pPr>
      <w:bookmarkStart w:id="3" w:name="_Toc322598133"/>
      <w:r>
        <w:rPr>
          <w:lang w:val="tr-TR"/>
        </w:rPr>
        <w:t>Bu tezin ortaya çıkmasında emeği geçen, yalnızca akademik bir danışman olmanın çok ötesinde, üniversite hayatım boyunca bana yol gösteren ve gerçek bir akıl hocası olan değerli danışmanım Dr. Şahin Aydın'a en içten şükranlarımı sunarım. Onun bilgisi, sabrı ve her koşulda hissettirdiği desteği, bu çalışmanın her aşamasında bana güç verdi. Yalnızca bilgisini değil, bir mesleğe ve hayata bakış açısını da paylaşan; karşılaştığım her zorlukta yanımda olduğunu bilmenin huzurunu yaşatan bu kıymetli insanın öğrencisi olmaktan onur duyuyorum.</w:t>
      </w:r>
    </w:p>
    <w:p w14:paraId="6756EFD5" w14:textId="54DC9ADC" w:rsidR="001F6E4A" w:rsidRDefault="001F6E4A" w:rsidP="00C364E2">
      <w:pPr>
        <w:rPr>
          <w:lang w:val="tr-TR"/>
        </w:rPr>
      </w:pPr>
      <w:r>
        <w:rPr>
          <w:lang w:val="tr-TR"/>
        </w:rPr>
        <w:t>Bugünlere gelmemde en büyük paya sahip olan, bana her zaman dürüstlüğü, çalışkanlığı ve her şeyden önce iyi bir insan olmayı öğreten aileme; karşılıksız sevgileri ve sarsılmaz inançları için minnettarım. Bu yolculuğun her anında yanımda olan tüm dostlarıma da teşekkür ederim.</w:t>
      </w:r>
    </w:p>
    <w:p w14:paraId="2799888A" w14:textId="5DA0F6F0" w:rsidR="00057118" w:rsidRPr="00057118" w:rsidRDefault="00922DDB" w:rsidP="00057118">
      <w:pPr>
        <w:pStyle w:val="Balk3"/>
        <w:numPr>
          <w:ilvl w:val="0"/>
          <w:numId w:val="0"/>
        </w:numPr>
        <w:pBdr>
          <w:bottom w:val="single" w:sz="12" w:space="1" w:color="auto"/>
        </w:pBdr>
        <w:spacing w:before="0"/>
        <w:ind w:firstLine="706"/>
        <w:rPr>
          <w:szCs w:val="40"/>
          <w:lang w:val="tr-TR"/>
        </w:rPr>
      </w:pPr>
      <w:bookmarkStart w:id="4" w:name="_Toc231318437"/>
      <w:r w:rsidRPr="007F6439">
        <w:rPr>
          <w:szCs w:val="40"/>
          <w:lang w:val="tr-TR"/>
        </w:rPr>
        <w:lastRenderedPageBreak/>
        <w:t>İç</w:t>
      </w:r>
      <w:bookmarkEnd w:id="3"/>
      <w:r w:rsidR="00790683">
        <w:rPr>
          <w:szCs w:val="40"/>
          <w:lang w:val="tr-TR"/>
        </w:rPr>
        <w:t>indekiler</w:t>
      </w:r>
      <w:bookmarkEnd w:id="4"/>
    </w:p>
    <w:p w14:paraId="56363978" w14:textId="77777777" w:rsidR="00057118" w:rsidRDefault="00057118">
      <w:pPr>
        <w:pStyle w:val="T3"/>
        <w:tabs>
          <w:tab w:val="right" w:leader="dot" w:pos="9060"/>
        </w:tabs>
        <w:rPr>
          <w:rFonts w:ascii="Palatino Linotype" w:hAnsi="Palatino Linotype"/>
          <w:sz w:val="22"/>
          <w:szCs w:val="22"/>
          <w:lang w:val="tr-TR"/>
        </w:rPr>
      </w:pPr>
    </w:p>
    <w:p w14:paraId="1C781650" w14:textId="56ED78DE" w:rsidR="00EB2117" w:rsidRDefault="0065576F">
      <w:pPr>
        <w:pStyle w:val="T3"/>
        <w:tabs>
          <w:tab w:val="right" w:leader="dot" w:pos="9016"/>
        </w:tabs>
        <w:rPr>
          <w:rFonts w:eastAsiaTheme="minorEastAsia" w:cstheme="minorBidi"/>
          <w:noProof/>
          <w:kern w:val="2"/>
          <w:sz w:val="24"/>
          <w:szCs w:val="24"/>
          <w:lang w:val="tr-TR" w:eastAsia="tr-TR"/>
          <w14:ligatures w14:val="standardContextual"/>
        </w:rPr>
      </w:pPr>
      <w:r w:rsidRPr="007F6439">
        <w:rPr>
          <w:rFonts w:ascii="Palatino Linotype" w:hAnsi="Palatino Linotype"/>
          <w:sz w:val="22"/>
          <w:szCs w:val="22"/>
          <w:lang w:val="tr-TR"/>
        </w:rPr>
        <w:fldChar w:fldCharType="begin"/>
      </w:r>
      <w:r w:rsidR="002C2E1D" w:rsidRPr="007F6439">
        <w:rPr>
          <w:rFonts w:ascii="Palatino Linotype" w:hAnsi="Palatino Linotype"/>
          <w:sz w:val="22"/>
          <w:szCs w:val="22"/>
          <w:lang w:val="tr-TR"/>
        </w:rPr>
        <w:instrText xml:space="preserve"> TOC \o "1-5" \f \h \z \u </w:instrText>
      </w:r>
      <w:r w:rsidRPr="007F6439">
        <w:rPr>
          <w:rFonts w:ascii="Palatino Linotype" w:hAnsi="Palatino Linotype"/>
          <w:sz w:val="22"/>
          <w:szCs w:val="22"/>
          <w:lang w:val="tr-TR"/>
        </w:rPr>
        <w:fldChar w:fldCharType="separate"/>
      </w:r>
      <w:hyperlink w:anchor="_Toc231318435" w:history="1">
        <w:r w:rsidR="00EB2117" w:rsidRPr="00992019">
          <w:rPr>
            <w:rStyle w:val="Kpr"/>
            <w:noProof/>
            <w:lang w:val="tr-TR"/>
          </w:rPr>
          <w:t>Özet</w:t>
        </w:r>
        <w:r w:rsidR="00EB2117">
          <w:rPr>
            <w:noProof/>
            <w:webHidden/>
          </w:rPr>
          <w:tab/>
        </w:r>
        <w:r w:rsidR="00EB2117">
          <w:rPr>
            <w:noProof/>
            <w:webHidden/>
          </w:rPr>
          <w:fldChar w:fldCharType="begin"/>
        </w:r>
        <w:r w:rsidR="00EB2117">
          <w:rPr>
            <w:noProof/>
            <w:webHidden/>
          </w:rPr>
          <w:instrText xml:space="preserve"> PAGEREF _Toc231318435 \h </w:instrText>
        </w:r>
        <w:r w:rsidR="00EB2117">
          <w:rPr>
            <w:noProof/>
            <w:webHidden/>
          </w:rPr>
        </w:r>
        <w:r w:rsidR="00EB2117">
          <w:rPr>
            <w:noProof/>
            <w:webHidden/>
          </w:rPr>
          <w:fldChar w:fldCharType="separate"/>
        </w:r>
        <w:r w:rsidR="00EB2117">
          <w:rPr>
            <w:noProof/>
            <w:webHidden/>
          </w:rPr>
          <w:t>iv</w:t>
        </w:r>
        <w:r w:rsidR="00EB2117">
          <w:rPr>
            <w:noProof/>
            <w:webHidden/>
          </w:rPr>
          <w:fldChar w:fldCharType="end"/>
        </w:r>
      </w:hyperlink>
    </w:p>
    <w:p w14:paraId="45FCAB2B" w14:textId="6C4BB77F"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36" w:history="1">
        <w:r w:rsidRPr="00992019">
          <w:rPr>
            <w:rStyle w:val="Kpr"/>
            <w:noProof/>
            <w:lang w:val="tr-TR"/>
          </w:rPr>
          <w:t>Teşekkürler</w:t>
        </w:r>
        <w:r>
          <w:rPr>
            <w:noProof/>
            <w:webHidden/>
          </w:rPr>
          <w:tab/>
        </w:r>
        <w:r>
          <w:rPr>
            <w:noProof/>
            <w:webHidden/>
          </w:rPr>
          <w:fldChar w:fldCharType="begin"/>
        </w:r>
        <w:r>
          <w:rPr>
            <w:noProof/>
            <w:webHidden/>
          </w:rPr>
          <w:instrText xml:space="preserve"> PAGEREF _Toc231318436 \h </w:instrText>
        </w:r>
        <w:r>
          <w:rPr>
            <w:noProof/>
            <w:webHidden/>
          </w:rPr>
        </w:r>
        <w:r>
          <w:rPr>
            <w:noProof/>
            <w:webHidden/>
          </w:rPr>
          <w:fldChar w:fldCharType="separate"/>
        </w:r>
        <w:r>
          <w:rPr>
            <w:noProof/>
            <w:webHidden/>
          </w:rPr>
          <w:t>v</w:t>
        </w:r>
        <w:r>
          <w:rPr>
            <w:noProof/>
            <w:webHidden/>
          </w:rPr>
          <w:fldChar w:fldCharType="end"/>
        </w:r>
      </w:hyperlink>
    </w:p>
    <w:p w14:paraId="093F5BA1" w14:textId="297B2065"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37" w:history="1">
        <w:r w:rsidRPr="00992019">
          <w:rPr>
            <w:rStyle w:val="Kpr"/>
            <w:noProof/>
            <w:lang w:val="tr-TR"/>
          </w:rPr>
          <w:t>İçindekiler</w:t>
        </w:r>
        <w:r>
          <w:rPr>
            <w:noProof/>
            <w:webHidden/>
          </w:rPr>
          <w:tab/>
        </w:r>
        <w:r>
          <w:rPr>
            <w:noProof/>
            <w:webHidden/>
          </w:rPr>
          <w:fldChar w:fldCharType="begin"/>
        </w:r>
        <w:r>
          <w:rPr>
            <w:noProof/>
            <w:webHidden/>
          </w:rPr>
          <w:instrText xml:space="preserve"> PAGEREF _Toc231318437 \h </w:instrText>
        </w:r>
        <w:r>
          <w:rPr>
            <w:noProof/>
            <w:webHidden/>
          </w:rPr>
        </w:r>
        <w:r>
          <w:rPr>
            <w:noProof/>
            <w:webHidden/>
          </w:rPr>
          <w:fldChar w:fldCharType="separate"/>
        </w:r>
        <w:r>
          <w:rPr>
            <w:noProof/>
            <w:webHidden/>
          </w:rPr>
          <w:t>vi</w:t>
        </w:r>
        <w:r>
          <w:rPr>
            <w:noProof/>
            <w:webHidden/>
          </w:rPr>
          <w:fldChar w:fldCharType="end"/>
        </w:r>
      </w:hyperlink>
    </w:p>
    <w:p w14:paraId="5EAADC25" w14:textId="709EA601"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38" w:history="1">
        <w:r w:rsidRPr="00992019">
          <w:rPr>
            <w:rStyle w:val="Kpr"/>
            <w:noProof/>
            <w:lang w:val="tr-TR"/>
          </w:rPr>
          <w:t>Şekil Listesi</w:t>
        </w:r>
        <w:r>
          <w:rPr>
            <w:noProof/>
            <w:webHidden/>
          </w:rPr>
          <w:tab/>
        </w:r>
        <w:r>
          <w:rPr>
            <w:noProof/>
            <w:webHidden/>
          </w:rPr>
          <w:fldChar w:fldCharType="begin"/>
        </w:r>
        <w:r>
          <w:rPr>
            <w:noProof/>
            <w:webHidden/>
          </w:rPr>
          <w:instrText xml:space="preserve"> PAGEREF _Toc231318438 \h </w:instrText>
        </w:r>
        <w:r>
          <w:rPr>
            <w:noProof/>
            <w:webHidden/>
          </w:rPr>
        </w:r>
        <w:r>
          <w:rPr>
            <w:noProof/>
            <w:webHidden/>
          </w:rPr>
          <w:fldChar w:fldCharType="separate"/>
        </w:r>
        <w:r>
          <w:rPr>
            <w:noProof/>
            <w:webHidden/>
          </w:rPr>
          <w:t>ix</w:t>
        </w:r>
        <w:r>
          <w:rPr>
            <w:noProof/>
            <w:webHidden/>
          </w:rPr>
          <w:fldChar w:fldCharType="end"/>
        </w:r>
      </w:hyperlink>
    </w:p>
    <w:p w14:paraId="5BCC5B2B" w14:textId="45C91D2B"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39" w:history="1">
        <w:r w:rsidRPr="00992019">
          <w:rPr>
            <w:rStyle w:val="Kpr"/>
            <w:noProof/>
            <w:lang w:val="tr-TR"/>
          </w:rPr>
          <w:t>Tablo Listesi</w:t>
        </w:r>
        <w:r>
          <w:rPr>
            <w:noProof/>
            <w:webHidden/>
          </w:rPr>
          <w:tab/>
        </w:r>
        <w:r>
          <w:rPr>
            <w:noProof/>
            <w:webHidden/>
          </w:rPr>
          <w:fldChar w:fldCharType="begin"/>
        </w:r>
        <w:r>
          <w:rPr>
            <w:noProof/>
            <w:webHidden/>
          </w:rPr>
          <w:instrText xml:space="preserve"> PAGEREF _Toc231318439 \h </w:instrText>
        </w:r>
        <w:r>
          <w:rPr>
            <w:noProof/>
            <w:webHidden/>
          </w:rPr>
        </w:r>
        <w:r>
          <w:rPr>
            <w:noProof/>
            <w:webHidden/>
          </w:rPr>
          <w:fldChar w:fldCharType="separate"/>
        </w:r>
        <w:r>
          <w:rPr>
            <w:noProof/>
            <w:webHidden/>
          </w:rPr>
          <w:t>x</w:t>
        </w:r>
        <w:r>
          <w:rPr>
            <w:noProof/>
            <w:webHidden/>
          </w:rPr>
          <w:fldChar w:fldCharType="end"/>
        </w:r>
      </w:hyperlink>
    </w:p>
    <w:p w14:paraId="49D277C2" w14:textId="3884CE2B"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40" w:history="1">
        <w:r w:rsidRPr="00992019">
          <w:rPr>
            <w:rStyle w:val="Kpr"/>
            <w:noProof/>
            <w:lang w:val="tr-TR"/>
          </w:rPr>
          <w:t>Kısaltmalar</w:t>
        </w:r>
        <w:r>
          <w:rPr>
            <w:noProof/>
            <w:webHidden/>
          </w:rPr>
          <w:tab/>
        </w:r>
        <w:r>
          <w:rPr>
            <w:noProof/>
            <w:webHidden/>
          </w:rPr>
          <w:fldChar w:fldCharType="begin"/>
        </w:r>
        <w:r>
          <w:rPr>
            <w:noProof/>
            <w:webHidden/>
          </w:rPr>
          <w:instrText xml:space="preserve"> PAGEREF _Toc231318440 \h </w:instrText>
        </w:r>
        <w:r>
          <w:rPr>
            <w:noProof/>
            <w:webHidden/>
          </w:rPr>
        </w:r>
        <w:r>
          <w:rPr>
            <w:noProof/>
            <w:webHidden/>
          </w:rPr>
          <w:fldChar w:fldCharType="separate"/>
        </w:r>
        <w:r>
          <w:rPr>
            <w:noProof/>
            <w:webHidden/>
          </w:rPr>
          <w:t>xi</w:t>
        </w:r>
        <w:r>
          <w:rPr>
            <w:noProof/>
            <w:webHidden/>
          </w:rPr>
          <w:fldChar w:fldCharType="end"/>
        </w:r>
      </w:hyperlink>
    </w:p>
    <w:p w14:paraId="2A491FF9" w14:textId="6931C4FB" w:rsidR="00EB2117" w:rsidRDefault="00EB2117">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8441" w:history="1">
        <w:r w:rsidRPr="00992019">
          <w:rPr>
            <w:rStyle w:val="Kpr"/>
            <w:noProof/>
          </w:rPr>
          <w:t>BÖLÜM 1: GİRİŞ</w:t>
        </w:r>
        <w:r>
          <w:rPr>
            <w:noProof/>
            <w:webHidden/>
          </w:rPr>
          <w:tab/>
        </w:r>
        <w:r>
          <w:rPr>
            <w:noProof/>
            <w:webHidden/>
          </w:rPr>
          <w:fldChar w:fldCharType="begin"/>
        </w:r>
        <w:r>
          <w:rPr>
            <w:noProof/>
            <w:webHidden/>
          </w:rPr>
          <w:instrText xml:space="preserve"> PAGEREF _Toc231318441 \h </w:instrText>
        </w:r>
        <w:r>
          <w:rPr>
            <w:noProof/>
            <w:webHidden/>
          </w:rPr>
        </w:r>
        <w:r>
          <w:rPr>
            <w:noProof/>
            <w:webHidden/>
          </w:rPr>
          <w:fldChar w:fldCharType="separate"/>
        </w:r>
        <w:r>
          <w:rPr>
            <w:noProof/>
            <w:webHidden/>
          </w:rPr>
          <w:t>1</w:t>
        </w:r>
        <w:r>
          <w:rPr>
            <w:noProof/>
            <w:webHidden/>
          </w:rPr>
          <w:fldChar w:fldCharType="end"/>
        </w:r>
      </w:hyperlink>
    </w:p>
    <w:p w14:paraId="525C6CC5" w14:textId="10268510"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42" w:history="1">
        <w:r w:rsidRPr="00992019">
          <w:rPr>
            <w:rStyle w:val="Kpr"/>
            <w:noProof/>
            <w:lang w:val="tr-TR"/>
          </w:rPr>
          <w:t>1.1. Arka Plan ve Motivasyon</w:t>
        </w:r>
        <w:r>
          <w:rPr>
            <w:noProof/>
            <w:webHidden/>
          </w:rPr>
          <w:tab/>
        </w:r>
        <w:r>
          <w:rPr>
            <w:noProof/>
            <w:webHidden/>
          </w:rPr>
          <w:fldChar w:fldCharType="begin"/>
        </w:r>
        <w:r>
          <w:rPr>
            <w:noProof/>
            <w:webHidden/>
          </w:rPr>
          <w:instrText xml:space="preserve"> PAGEREF _Toc231318442 \h </w:instrText>
        </w:r>
        <w:r>
          <w:rPr>
            <w:noProof/>
            <w:webHidden/>
          </w:rPr>
        </w:r>
        <w:r>
          <w:rPr>
            <w:noProof/>
            <w:webHidden/>
          </w:rPr>
          <w:fldChar w:fldCharType="separate"/>
        </w:r>
        <w:r>
          <w:rPr>
            <w:noProof/>
            <w:webHidden/>
          </w:rPr>
          <w:t>2</w:t>
        </w:r>
        <w:r>
          <w:rPr>
            <w:noProof/>
            <w:webHidden/>
          </w:rPr>
          <w:fldChar w:fldCharType="end"/>
        </w:r>
      </w:hyperlink>
    </w:p>
    <w:p w14:paraId="3EC5AF30" w14:textId="0A59E0C9"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43" w:history="1">
        <w:r w:rsidRPr="00992019">
          <w:rPr>
            <w:rStyle w:val="Kpr"/>
            <w:noProof/>
            <w:lang w:val="tr-TR"/>
          </w:rPr>
          <w:t>1.2. Problem Tanımı</w:t>
        </w:r>
        <w:r>
          <w:rPr>
            <w:noProof/>
            <w:webHidden/>
          </w:rPr>
          <w:tab/>
        </w:r>
        <w:r>
          <w:rPr>
            <w:noProof/>
            <w:webHidden/>
          </w:rPr>
          <w:fldChar w:fldCharType="begin"/>
        </w:r>
        <w:r>
          <w:rPr>
            <w:noProof/>
            <w:webHidden/>
          </w:rPr>
          <w:instrText xml:space="preserve"> PAGEREF _Toc231318443 \h </w:instrText>
        </w:r>
        <w:r>
          <w:rPr>
            <w:noProof/>
            <w:webHidden/>
          </w:rPr>
        </w:r>
        <w:r>
          <w:rPr>
            <w:noProof/>
            <w:webHidden/>
          </w:rPr>
          <w:fldChar w:fldCharType="separate"/>
        </w:r>
        <w:r>
          <w:rPr>
            <w:noProof/>
            <w:webHidden/>
          </w:rPr>
          <w:t>4</w:t>
        </w:r>
        <w:r>
          <w:rPr>
            <w:noProof/>
            <w:webHidden/>
          </w:rPr>
          <w:fldChar w:fldCharType="end"/>
        </w:r>
      </w:hyperlink>
    </w:p>
    <w:p w14:paraId="40DE9450" w14:textId="71775089"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44" w:history="1">
        <w:r w:rsidRPr="00992019">
          <w:rPr>
            <w:rStyle w:val="Kpr"/>
            <w:noProof/>
            <w:lang w:val="tr-TR"/>
          </w:rPr>
          <w:t>1.3. Projenin Kapsamı ve Amacı</w:t>
        </w:r>
        <w:r>
          <w:rPr>
            <w:noProof/>
            <w:webHidden/>
          </w:rPr>
          <w:tab/>
        </w:r>
        <w:r>
          <w:rPr>
            <w:noProof/>
            <w:webHidden/>
          </w:rPr>
          <w:fldChar w:fldCharType="begin"/>
        </w:r>
        <w:r>
          <w:rPr>
            <w:noProof/>
            <w:webHidden/>
          </w:rPr>
          <w:instrText xml:space="preserve"> PAGEREF _Toc231318444 \h </w:instrText>
        </w:r>
        <w:r>
          <w:rPr>
            <w:noProof/>
            <w:webHidden/>
          </w:rPr>
        </w:r>
        <w:r>
          <w:rPr>
            <w:noProof/>
            <w:webHidden/>
          </w:rPr>
          <w:fldChar w:fldCharType="separate"/>
        </w:r>
        <w:r>
          <w:rPr>
            <w:noProof/>
            <w:webHidden/>
          </w:rPr>
          <w:t>6</w:t>
        </w:r>
        <w:r>
          <w:rPr>
            <w:noProof/>
            <w:webHidden/>
          </w:rPr>
          <w:fldChar w:fldCharType="end"/>
        </w:r>
      </w:hyperlink>
    </w:p>
    <w:p w14:paraId="35EC8CAB" w14:textId="4D0E1E71" w:rsidR="00EB2117" w:rsidRDefault="00EB2117">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8445" w:history="1">
        <w:r w:rsidRPr="00992019">
          <w:rPr>
            <w:rStyle w:val="Kpr"/>
            <w:noProof/>
          </w:rPr>
          <w:t>BÖLÜM 2: LİTERATÜR TARAMASI</w:t>
        </w:r>
        <w:r>
          <w:rPr>
            <w:noProof/>
            <w:webHidden/>
          </w:rPr>
          <w:tab/>
        </w:r>
        <w:r>
          <w:rPr>
            <w:noProof/>
            <w:webHidden/>
          </w:rPr>
          <w:fldChar w:fldCharType="begin"/>
        </w:r>
        <w:r>
          <w:rPr>
            <w:noProof/>
            <w:webHidden/>
          </w:rPr>
          <w:instrText xml:space="preserve"> PAGEREF _Toc231318445 \h </w:instrText>
        </w:r>
        <w:r>
          <w:rPr>
            <w:noProof/>
            <w:webHidden/>
          </w:rPr>
        </w:r>
        <w:r>
          <w:rPr>
            <w:noProof/>
            <w:webHidden/>
          </w:rPr>
          <w:fldChar w:fldCharType="separate"/>
        </w:r>
        <w:r>
          <w:rPr>
            <w:noProof/>
            <w:webHidden/>
          </w:rPr>
          <w:t>8</w:t>
        </w:r>
        <w:r>
          <w:rPr>
            <w:noProof/>
            <w:webHidden/>
          </w:rPr>
          <w:fldChar w:fldCharType="end"/>
        </w:r>
      </w:hyperlink>
    </w:p>
    <w:p w14:paraId="4EDD3A29" w14:textId="30C0BD6C"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46" w:history="1">
        <w:r w:rsidRPr="00992019">
          <w:rPr>
            <w:rStyle w:val="Kpr"/>
            <w:noProof/>
            <w:lang w:val="tr-TR"/>
          </w:rPr>
          <w:t>2.1. Yükseköğretimde Dijital Dönüşüm ve Akıllı Kampüs</w:t>
        </w:r>
        <w:r>
          <w:rPr>
            <w:noProof/>
            <w:webHidden/>
          </w:rPr>
          <w:tab/>
        </w:r>
        <w:r>
          <w:rPr>
            <w:noProof/>
            <w:webHidden/>
          </w:rPr>
          <w:fldChar w:fldCharType="begin"/>
        </w:r>
        <w:r>
          <w:rPr>
            <w:noProof/>
            <w:webHidden/>
          </w:rPr>
          <w:instrText xml:space="preserve"> PAGEREF _Toc231318446 \h </w:instrText>
        </w:r>
        <w:r>
          <w:rPr>
            <w:noProof/>
            <w:webHidden/>
          </w:rPr>
        </w:r>
        <w:r>
          <w:rPr>
            <w:noProof/>
            <w:webHidden/>
          </w:rPr>
          <w:fldChar w:fldCharType="separate"/>
        </w:r>
        <w:r>
          <w:rPr>
            <w:noProof/>
            <w:webHidden/>
          </w:rPr>
          <w:t>9</w:t>
        </w:r>
        <w:r>
          <w:rPr>
            <w:noProof/>
            <w:webHidden/>
          </w:rPr>
          <w:fldChar w:fldCharType="end"/>
        </w:r>
      </w:hyperlink>
    </w:p>
    <w:p w14:paraId="180D2006" w14:textId="56CFD71A"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47" w:history="1">
        <w:r w:rsidRPr="00992019">
          <w:rPr>
            <w:rStyle w:val="Kpr"/>
            <w:noProof/>
            <w:lang w:val="tr-TR"/>
          </w:rPr>
          <w:t>2.2. Kampüs Yaşamında Dijital Parçalanma ve Bütünleştirme İhtiyacı</w:t>
        </w:r>
        <w:r>
          <w:rPr>
            <w:noProof/>
            <w:webHidden/>
          </w:rPr>
          <w:tab/>
        </w:r>
        <w:r>
          <w:rPr>
            <w:noProof/>
            <w:webHidden/>
          </w:rPr>
          <w:fldChar w:fldCharType="begin"/>
        </w:r>
        <w:r>
          <w:rPr>
            <w:noProof/>
            <w:webHidden/>
          </w:rPr>
          <w:instrText xml:space="preserve"> PAGEREF _Toc231318447 \h </w:instrText>
        </w:r>
        <w:r>
          <w:rPr>
            <w:noProof/>
            <w:webHidden/>
          </w:rPr>
        </w:r>
        <w:r>
          <w:rPr>
            <w:noProof/>
            <w:webHidden/>
          </w:rPr>
          <w:fldChar w:fldCharType="separate"/>
        </w:r>
        <w:r>
          <w:rPr>
            <w:noProof/>
            <w:webHidden/>
          </w:rPr>
          <w:t>11</w:t>
        </w:r>
        <w:r>
          <w:rPr>
            <w:noProof/>
            <w:webHidden/>
          </w:rPr>
          <w:fldChar w:fldCharType="end"/>
        </w:r>
      </w:hyperlink>
    </w:p>
    <w:p w14:paraId="4A923396" w14:textId="744EC7B3"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48" w:history="1">
        <w:r w:rsidRPr="00992019">
          <w:rPr>
            <w:rStyle w:val="Kpr"/>
            <w:noProof/>
            <w:lang w:val="tr-TR"/>
          </w:rPr>
          <w:t>2.3. Bütünleşik Platformlarda Kullanıcı Deneyimi, Güven ve Benimsenme</w:t>
        </w:r>
        <w:r>
          <w:rPr>
            <w:noProof/>
            <w:webHidden/>
          </w:rPr>
          <w:tab/>
        </w:r>
        <w:r>
          <w:rPr>
            <w:noProof/>
            <w:webHidden/>
          </w:rPr>
          <w:fldChar w:fldCharType="begin"/>
        </w:r>
        <w:r>
          <w:rPr>
            <w:noProof/>
            <w:webHidden/>
          </w:rPr>
          <w:instrText xml:space="preserve"> PAGEREF _Toc231318448 \h </w:instrText>
        </w:r>
        <w:r>
          <w:rPr>
            <w:noProof/>
            <w:webHidden/>
          </w:rPr>
        </w:r>
        <w:r>
          <w:rPr>
            <w:noProof/>
            <w:webHidden/>
          </w:rPr>
          <w:fldChar w:fldCharType="separate"/>
        </w:r>
        <w:r>
          <w:rPr>
            <w:noProof/>
            <w:webHidden/>
          </w:rPr>
          <w:t>13</w:t>
        </w:r>
        <w:r>
          <w:rPr>
            <w:noProof/>
            <w:webHidden/>
          </w:rPr>
          <w:fldChar w:fldCharType="end"/>
        </w:r>
      </w:hyperlink>
    </w:p>
    <w:p w14:paraId="65D1DE2D" w14:textId="55DE0C98"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49" w:history="1">
        <w:r w:rsidRPr="00992019">
          <w:rPr>
            <w:rStyle w:val="Kpr"/>
            <w:noProof/>
            <w:lang w:val="tr-TR"/>
          </w:rPr>
          <w:t>2.4. Kampüs Hizmet Alanlarına Yönelik Mevcut Çözümler</w:t>
        </w:r>
        <w:r>
          <w:rPr>
            <w:noProof/>
            <w:webHidden/>
          </w:rPr>
          <w:tab/>
        </w:r>
        <w:r>
          <w:rPr>
            <w:noProof/>
            <w:webHidden/>
          </w:rPr>
          <w:fldChar w:fldCharType="begin"/>
        </w:r>
        <w:r>
          <w:rPr>
            <w:noProof/>
            <w:webHidden/>
          </w:rPr>
          <w:instrText xml:space="preserve"> PAGEREF _Toc231318449 \h </w:instrText>
        </w:r>
        <w:r>
          <w:rPr>
            <w:noProof/>
            <w:webHidden/>
          </w:rPr>
        </w:r>
        <w:r>
          <w:rPr>
            <w:noProof/>
            <w:webHidden/>
          </w:rPr>
          <w:fldChar w:fldCharType="separate"/>
        </w:r>
        <w:r>
          <w:rPr>
            <w:noProof/>
            <w:webHidden/>
          </w:rPr>
          <w:t>15</w:t>
        </w:r>
        <w:r>
          <w:rPr>
            <w:noProof/>
            <w:webHidden/>
          </w:rPr>
          <w:fldChar w:fldCharType="end"/>
        </w:r>
      </w:hyperlink>
    </w:p>
    <w:p w14:paraId="3F4558A3" w14:textId="0F3998B4"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50" w:history="1">
        <w:r w:rsidRPr="00992019">
          <w:rPr>
            <w:rStyle w:val="Kpr"/>
            <w:noProof/>
            <w:lang w:val="tr-TR"/>
          </w:rPr>
          <w:t>2.4.1. Kulüp ve Etkinlik Yönetimi (ClubHub)</w:t>
        </w:r>
        <w:r>
          <w:rPr>
            <w:noProof/>
            <w:webHidden/>
          </w:rPr>
          <w:tab/>
        </w:r>
        <w:r>
          <w:rPr>
            <w:noProof/>
            <w:webHidden/>
          </w:rPr>
          <w:fldChar w:fldCharType="begin"/>
        </w:r>
        <w:r>
          <w:rPr>
            <w:noProof/>
            <w:webHidden/>
          </w:rPr>
          <w:instrText xml:space="preserve"> PAGEREF _Toc231318450 \h </w:instrText>
        </w:r>
        <w:r>
          <w:rPr>
            <w:noProof/>
            <w:webHidden/>
          </w:rPr>
        </w:r>
        <w:r>
          <w:rPr>
            <w:noProof/>
            <w:webHidden/>
          </w:rPr>
          <w:fldChar w:fldCharType="separate"/>
        </w:r>
        <w:r>
          <w:rPr>
            <w:noProof/>
            <w:webHidden/>
          </w:rPr>
          <w:t>15</w:t>
        </w:r>
        <w:r>
          <w:rPr>
            <w:noProof/>
            <w:webHidden/>
          </w:rPr>
          <w:fldChar w:fldCharType="end"/>
        </w:r>
      </w:hyperlink>
    </w:p>
    <w:p w14:paraId="62663B75" w14:textId="3C735720"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51" w:history="1">
        <w:r w:rsidRPr="00992019">
          <w:rPr>
            <w:rStyle w:val="Kpr"/>
            <w:noProof/>
            <w:lang w:val="tr-TR"/>
          </w:rPr>
          <w:t>2.4.2. Spor Tesisleri Rezervasyon Sistemi (SpotReserve)</w:t>
        </w:r>
        <w:r>
          <w:rPr>
            <w:noProof/>
            <w:webHidden/>
          </w:rPr>
          <w:tab/>
        </w:r>
        <w:r>
          <w:rPr>
            <w:noProof/>
            <w:webHidden/>
          </w:rPr>
          <w:fldChar w:fldCharType="begin"/>
        </w:r>
        <w:r>
          <w:rPr>
            <w:noProof/>
            <w:webHidden/>
          </w:rPr>
          <w:instrText xml:space="preserve"> PAGEREF _Toc231318451 \h </w:instrText>
        </w:r>
        <w:r>
          <w:rPr>
            <w:noProof/>
            <w:webHidden/>
          </w:rPr>
        </w:r>
        <w:r>
          <w:rPr>
            <w:noProof/>
            <w:webHidden/>
          </w:rPr>
          <w:fldChar w:fldCharType="separate"/>
        </w:r>
        <w:r>
          <w:rPr>
            <w:noProof/>
            <w:webHidden/>
          </w:rPr>
          <w:t>15</w:t>
        </w:r>
        <w:r>
          <w:rPr>
            <w:noProof/>
            <w:webHidden/>
          </w:rPr>
          <w:fldChar w:fldCharType="end"/>
        </w:r>
      </w:hyperlink>
    </w:p>
    <w:p w14:paraId="0703D3F8" w14:textId="13A51FDD"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52" w:history="1">
        <w:r w:rsidRPr="00992019">
          <w:rPr>
            <w:rStyle w:val="Kpr"/>
            <w:noProof/>
            <w:lang w:val="tr-TR"/>
          </w:rPr>
          <w:t>2.4.3. Çevrimiçi Yemek Sipariş ve Yönetim Sistemi (UniEats)</w:t>
        </w:r>
        <w:r>
          <w:rPr>
            <w:noProof/>
            <w:webHidden/>
          </w:rPr>
          <w:tab/>
        </w:r>
        <w:r>
          <w:rPr>
            <w:noProof/>
            <w:webHidden/>
          </w:rPr>
          <w:fldChar w:fldCharType="begin"/>
        </w:r>
        <w:r>
          <w:rPr>
            <w:noProof/>
            <w:webHidden/>
          </w:rPr>
          <w:instrText xml:space="preserve"> PAGEREF _Toc231318452 \h </w:instrText>
        </w:r>
        <w:r>
          <w:rPr>
            <w:noProof/>
            <w:webHidden/>
          </w:rPr>
        </w:r>
        <w:r>
          <w:rPr>
            <w:noProof/>
            <w:webHidden/>
          </w:rPr>
          <w:fldChar w:fldCharType="separate"/>
        </w:r>
        <w:r>
          <w:rPr>
            <w:noProof/>
            <w:webHidden/>
          </w:rPr>
          <w:t>16</w:t>
        </w:r>
        <w:r>
          <w:rPr>
            <w:noProof/>
            <w:webHidden/>
          </w:rPr>
          <w:fldChar w:fldCharType="end"/>
        </w:r>
      </w:hyperlink>
    </w:p>
    <w:p w14:paraId="38E78A1D" w14:textId="4181FECA"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53" w:history="1">
        <w:r w:rsidRPr="00992019">
          <w:rPr>
            <w:rStyle w:val="Kpr"/>
            <w:noProof/>
            <w:lang w:val="tr-TR"/>
          </w:rPr>
          <w:t>2.4.4. Paylaşımlı Yolculuk Sistemi (CampusRide)</w:t>
        </w:r>
        <w:r>
          <w:rPr>
            <w:noProof/>
            <w:webHidden/>
          </w:rPr>
          <w:tab/>
        </w:r>
        <w:r>
          <w:rPr>
            <w:noProof/>
            <w:webHidden/>
          </w:rPr>
          <w:fldChar w:fldCharType="begin"/>
        </w:r>
        <w:r>
          <w:rPr>
            <w:noProof/>
            <w:webHidden/>
          </w:rPr>
          <w:instrText xml:space="preserve"> PAGEREF _Toc231318453 \h </w:instrText>
        </w:r>
        <w:r>
          <w:rPr>
            <w:noProof/>
            <w:webHidden/>
          </w:rPr>
        </w:r>
        <w:r>
          <w:rPr>
            <w:noProof/>
            <w:webHidden/>
          </w:rPr>
          <w:fldChar w:fldCharType="separate"/>
        </w:r>
        <w:r>
          <w:rPr>
            <w:noProof/>
            <w:webHidden/>
          </w:rPr>
          <w:t>16</w:t>
        </w:r>
        <w:r>
          <w:rPr>
            <w:noProof/>
            <w:webHidden/>
          </w:rPr>
          <w:fldChar w:fldCharType="end"/>
        </w:r>
      </w:hyperlink>
    </w:p>
    <w:p w14:paraId="25AA5D25" w14:textId="4BF2963B"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54" w:history="1">
        <w:r w:rsidRPr="00992019">
          <w:rPr>
            <w:rStyle w:val="Kpr"/>
            <w:noProof/>
            <w:lang w:val="tr-TR"/>
          </w:rPr>
          <w:t>2.4.5. Proje Eşleştirme Sistemi (ProjectMatch)</w:t>
        </w:r>
        <w:r>
          <w:rPr>
            <w:noProof/>
            <w:webHidden/>
          </w:rPr>
          <w:tab/>
        </w:r>
        <w:r>
          <w:rPr>
            <w:noProof/>
            <w:webHidden/>
          </w:rPr>
          <w:fldChar w:fldCharType="begin"/>
        </w:r>
        <w:r>
          <w:rPr>
            <w:noProof/>
            <w:webHidden/>
          </w:rPr>
          <w:instrText xml:space="preserve"> PAGEREF _Toc231318454 \h </w:instrText>
        </w:r>
        <w:r>
          <w:rPr>
            <w:noProof/>
            <w:webHidden/>
          </w:rPr>
        </w:r>
        <w:r>
          <w:rPr>
            <w:noProof/>
            <w:webHidden/>
          </w:rPr>
          <w:fldChar w:fldCharType="separate"/>
        </w:r>
        <w:r>
          <w:rPr>
            <w:noProof/>
            <w:webHidden/>
          </w:rPr>
          <w:t>17</w:t>
        </w:r>
        <w:r>
          <w:rPr>
            <w:noProof/>
            <w:webHidden/>
          </w:rPr>
          <w:fldChar w:fldCharType="end"/>
        </w:r>
      </w:hyperlink>
    </w:p>
    <w:p w14:paraId="13C4096B" w14:textId="4D12D202"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55" w:history="1">
        <w:r w:rsidRPr="00992019">
          <w:rPr>
            <w:rStyle w:val="Kpr"/>
            <w:noProof/>
            <w:lang w:val="tr-TR"/>
          </w:rPr>
          <w:t>2.4.6. Kampüs İçi Mikro İş Pazarı (MicroJob)</w:t>
        </w:r>
        <w:r>
          <w:rPr>
            <w:noProof/>
            <w:webHidden/>
          </w:rPr>
          <w:tab/>
        </w:r>
        <w:r>
          <w:rPr>
            <w:noProof/>
            <w:webHidden/>
          </w:rPr>
          <w:fldChar w:fldCharType="begin"/>
        </w:r>
        <w:r>
          <w:rPr>
            <w:noProof/>
            <w:webHidden/>
          </w:rPr>
          <w:instrText xml:space="preserve"> PAGEREF _Toc231318455 \h </w:instrText>
        </w:r>
        <w:r>
          <w:rPr>
            <w:noProof/>
            <w:webHidden/>
          </w:rPr>
        </w:r>
        <w:r>
          <w:rPr>
            <w:noProof/>
            <w:webHidden/>
          </w:rPr>
          <w:fldChar w:fldCharType="separate"/>
        </w:r>
        <w:r>
          <w:rPr>
            <w:noProof/>
            <w:webHidden/>
          </w:rPr>
          <w:t>18</w:t>
        </w:r>
        <w:r>
          <w:rPr>
            <w:noProof/>
            <w:webHidden/>
          </w:rPr>
          <w:fldChar w:fldCharType="end"/>
        </w:r>
      </w:hyperlink>
    </w:p>
    <w:p w14:paraId="62AA1174" w14:textId="7A864F06"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56" w:history="1">
        <w:r w:rsidRPr="00992019">
          <w:rPr>
            <w:rStyle w:val="Kpr"/>
            <w:noProof/>
            <w:lang w:val="tr-TR"/>
          </w:rPr>
          <w:t>2.5. Alanyazındaki Boşluk ve Çalışmanın Konumu</w:t>
        </w:r>
        <w:r>
          <w:rPr>
            <w:noProof/>
            <w:webHidden/>
          </w:rPr>
          <w:tab/>
        </w:r>
        <w:r>
          <w:rPr>
            <w:noProof/>
            <w:webHidden/>
          </w:rPr>
          <w:fldChar w:fldCharType="begin"/>
        </w:r>
        <w:r>
          <w:rPr>
            <w:noProof/>
            <w:webHidden/>
          </w:rPr>
          <w:instrText xml:space="preserve"> PAGEREF _Toc231318456 \h </w:instrText>
        </w:r>
        <w:r>
          <w:rPr>
            <w:noProof/>
            <w:webHidden/>
          </w:rPr>
        </w:r>
        <w:r>
          <w:rPr>
            <w:noProof/>
            <w:webHidden/>
          </w:rPr>
          <w:fldChar w:fldCharType="separate"/>
        </w:r>
        <w:r>
          <w:rPr>
            <w:noProof/>
            <w:webHidden/>
          </w:rPr>
          <w:t>19</w:t>
        </w:r>
        <w:r>
          <w:rPr>
            <w:noProof/>
            <w:webHidden/>
          </w:rPr>
          <w:fldChar w:fldCharType="end"/>
        </w:r>
      </w:hyperlink>
    </w:p>
    <w:p w14:paraId="316C8933" w14:textId="4BA2FB51" w:rsidR="00EB2117" w:rsidRDefault="00EB2117">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8457" w:history="1">
        <w:r w:rsidRPr="00992019">
          <w:rPr>
            <w:rStyle w:val="Kpr"/>
            <w:noProof/>
          </w:rPr>
          <w:t>BÖLÜM 3: METODOLOJİ VE SİSTEM TASARIMI</w:t>
        </w:r>
        <w:r>
          <w:rPr>
            <w:noProof/>
            <w:webHidden/>
          </w:rPr>
          <w:tab/>
        </w:r>
        <w:r>
          <w:rPr>
            <w:noProof/>
            <w:webHidden/>
          </w:rPr>
          <w:fldChar w:fldCharType="begin"/>
        </w:r>
        <w:r>
          <w:rPr>
            <w:noProof/>
            <w:webHidden/>
          </w:rPr>
          <w:instrText xml:space="preserve"> PAGEREF _Toc231318457 \h </w:instrText>
        </w:r>
        <w:r>
          <w:rPr>
            <w:noProof/>
            <w:webHidden/>
          </w:rPr>
        </w:r>
        <w:r>
          <w:rPr>
            <w:noProof/>
            <w:webHidden/>
          </w:rPr>
          <w:fldChar w:fldCharType="separate"/>
        </w:r>
        <w:r>
          <w:rPr>
            <w:noProof/>
            <w:webHidden/>
          </w:rPr>
          <w:t>20</w:t>
        </w:r>
        <w:r>
          <w:rPr>
            <w:noProof/>
            <w:webHidden/>
          </w:rPr>
          <w:fldChar w:fldCharType="end"/>
        </w:r>
      </w:hyperlink>
    </w:p>
    <w:p w14:paraId="2BD83F3F" w14:textId="2504929C"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58" w:history="1">
        <w:r w:rsidRPr="00992019">
          <w:rPr>
            <w:rStyle w:val="Kpr"/>
            <w:noProof/>
            <w:lang w:val="tr-TR"/>
          </w:rPr>
          <w:t>3.1. Geliştirme Metodolojisi</w:t>
        </w:r>
        <w:r>
          <w:rPr>
            <w:noProof/>
            <w:webHidden/>
          </w:rPr>
          <w:tab/>
        </w:r>
        <w:r>
          <w:rPr>
            <w:noProof/>
            <w:webHidden/>
          </w:rPr>
          <w:fldChar w:fldCharType="begin"/>
        </w:r>
        <w:r>
          <w:rPr>
            <w:noProof/>
            <w:webHidden/>
          </w:rPr>
          <w:instrText xml:space="preserve"> PAGEREF _Toc231318458 \h </w:instrText>
        </w:r>
        <w:r>
          <w:rPr>
            <w:noProof/>
            <w:webHidden/>
          </w:rPr>
        </w:r>
        <w:r>
          <w:rPr>
            <w:noProof/>
            <w:webHidden/>
          </w:rPr>
          <w:fldChar w:fldCharType="separate"/>
        </w:r>
        <w:r>
          <w:rPr>
            <w:noProof/>
            <w:webHidden/>
          </w:rPr>
          <w:t>21</w:t>
        </w:r>
        <w:r>
          <w:rPr>
            <w:noProof/>
            <w:webHidden/>
          </w:rPr>
          <w:fldChar w:fldCharType="end"/>
        </w:r>
      </w:hyperlink>
    </w:p>
    <w:p w14:paraId="21FF25EF" w14:textId="31BFBB62"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59" w:history="1">
        <w:r w:rsidRPr="00992019">
          <w:rPr>
            <w:rStyle w:val="Kpr"/>
            <w:noProof/>
            <w:lang w:val="tr-TR"/>
          </w:rPr>
          <w:t>3.1.1. Yinelemeli ve Artımlı Geliştirme Yaklaşımı</w:t>
        </w:r>
        <w:r>
          <w:rPr>
            <w:noProof/>
            <w:webHidden/>
          </w:rPr>
          <w:tab/>
        </w:r>
        <w:r>
          <w:rPr>
            <w:noProof/>
            <w:webHidden/>
          </w:rPr>
          <w:fldChar w:fldCharType="begin"/>
        </w:r>
        <w:r>
          <w:rPr>
            <w:noProof/>
            <w:webHidden/>
          </w:rPr>
          <w:instrText xml:space="preserve"> PAGEREF _Toc231318459 \h </w:instrText>
        </w:r>
        <w:r>
          <w:rPr>
            <w:noProof/>
            <w:webHidden/>
          </w:rPr>
        </w:r>
        <w:r>
          <w:rPr>
            <w:noProof/>
            <w:webHidden/>
          </w:rPr>
          <w:fldChar w:fldCharType="separate"/>
        </w:r>
        <w:r>
          <w:rPr>
            <w:noProof/>
            <w:webHidden/>
          </w:rPr>
          <w:t>21</w:t>
        </w:r>
        <w:r>
          <w:rPr>
            <w:noProof/>
            <w:webHidden/>
          </w:rPr>
          <w:fldChar w:fldCharType="end"/>
        </w:r>
      </w:hyperlink>
    </w:p>
    <w:p w14:paraId="545F17B1" w14:textId="27E8A872"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60" w:history="1">
        <w:r w:rsidRPr="00992019">
          <w:rPr>
            <w:rStyle w:val="Kpr"/>
            <w:noProof/>
            <w:lang w:val="tr-TR"/>
          </w:rPr>
          <w:t>3.1.2. Tasarım Odaklı Düşünce ve Kullanıcı Deneyimi</w:t>
        </w:r>
        <w:r>
          <w:rPr>
            <w:noProof/>
            <w:webHidden/>
          </w:rPr>
          <w:tab/>
        </w:r>
        <w:r>
          <w:rPr>
            <w:noProof/>
            <w:webHidden/>
          </w:rPr>
          <w:fldChar w:fldCharType="begin"/>
        </w:r>
        <w:r>
          <w:rPr>
            <w:noProof/>
            <w:webHidden/>
          </w:rPr>
          <w:instrText xml:space="preserve"> PAGEREF _Toc231318460 \h </w:instrText>
        </w:r>
        <w:r>
          <w:rPr>
            <w:noProof/>
            <w:webHidden/>
          </w:rPr>
        </w:r>
        <w:r>
          <w:rPr>
            <w:noProof/>
            <w:webHidden/>
          </w:rPr>
          <w:fldChar w:fldCharType="separate"/>
        </w:r>
        <w:r>
          <w:rPr>
            <w:noProof/>
            <w:webHidden/>
          </w:rPr>
          <w:t>22</w:t>
        </w:r>
        <w:r>
          <w:rPr>
            <w:noProof/>
            <w:webHidden/>
          </w:rPr>
          <w:fldChar w:fldCharType="end"/>
        </w:r>
      </w:hyperlink>
    </w:p>
    <w:p w14:paraId="5F1CC148" w14:textId="55FF42FC"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61" w:history="1">
        <w:r w:rsidRPr="00992019">
          <w:rPr>
            <w:rStyle w:val="Kpr"/>
            <w:noProof/>
            <w:lang w:val="tr-TR"/>
          </w:rPr>
          <w:t>3.2. Sistem Mimarisi</w:t>
        </w:r>
        <w:r>
          <w:rPr>
            <w:noProof/>
            <w:webHidden/>
          </w:rPr>
          <w:tab/>
        </w:r>
        <w:r>
          <w:rPr>
            <w:noProof/>
            <w:webHidden/>
          </w:rPr>
          <w:fldChar w:fldCharType="begin"/>
        </w:r>
        <w:r>
          <w:rPr>
            <w:noProof/>
            <w:webHidden/>
          </w:rPr>
          <w:instrText xml:space="preserve"> PAGEREF _Toc231318461 \h </w:instrText>
        </w:r>
        <w:r>
          <w:rPr>
            <w:noProof/>
            <w:webHidden/>
          </w:rPr>
        </w:r>
        <w:r>
          <w:rPr>
            <w:noProof/>
            <w:webHidden/>
          </w:rPr>
          <w:fldChar w:fldCharType="separate"/>
        </w:r>
        <w:r>
          <w:rPr>
            <w:noProof/>
            <w:webHidden/>
          </w:rPr>
          <w:t>23</w:t>
        </w:r>
        <w:r>
          <w:rPr>
            <w:noProof/>
            <w:webHidden/>
          </w:rPr>
          <w:fldChar w:fldCharType="end"/>
        </w:r>
      </w:hyperlink>
    </w:p>
    <w:p w14:paraId="6D2FDB25" w14:textId="39DA0124"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62" w:history="1">
        <w:r w:rsidRPr="00992019">
          <w:rPr>
            <w:rStyle w:val="Kpr"/>
            <w:noProof/>
            <w:lang w:val="tr-TR"/>
          </w:rPr>
          <w:t>3.2.1. Mimari Yaklaşım: Mikroservisler</w:t>
        </w:r>
        <w:r>
          <w:rPr>
            <w:noProof/>
            <w:webHidden/>
          </w:rPr>
          <w:tab/>
        </w:r>
        <w:r>
          <w:rPr>
            <w:noProof/>
            <w:webHidden/>
          </w:rPr>
          <w:fldChar w:fldCharType="begin"/>
        </w:r>
        <w:r>
          <w:rPr>
            <w:noProof/>
            <w:webHidden/>
          </w:rPr>
          <w:instrText xml:space="preserve"> PAGEREF _Toc231318462 \h </w:instrText>
        </w:r>
        <w:r>
          <w:rPr>
            <w:noProof/>
            <w:webHidden/>
          </w:rPr>
        </w:r>
        <w:r>
          <w:rPr>
            <w:noProof/>
            <w:webHidden/>
          </w:rPr>
          <w:fldChar w:fldCharType="separate"/>
        </w:r>
        <w:r>
          <w:rPr>
            <w:noProof/>
            <w:webHidden/>
          </w:rPr>
          <w:t>23</w:t>
        </w:r>
        <w:r>
          <w:rPr>
            <w:noProof/>
            <w:webHidden/>
          </w:rPr>
          <w:fldChar w:fldCharType="end"/>
        </w:r>
      </w:hyperlink>
    </w:p>
    <w:p w14:paraId="5FF6FB2C" w14:textId="44E0AD0D"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63" w:history="1">
        <w:r w:rsidRPr="00992019">
          <w:rPr>
            <w:rStyle w:val="Kpr"/>
            <w:noProof/>
            <w:lang w:val="tr-TR"/>
          </w:rPr>
          <w:t>3.2.2. Servis Kataloğu</w:t>
        </w:r>
        <w:r>
          <w:rPr>
            <w:noProof/>
            <w:webHidden/>
          </w:rPr>
          <w:tab/>
        </w:r>
        <w:r>
          <w:rPr>
            <w:noProof/>
            <w:webHidden/>
          </w:rPr>
          <w:fldChar w:fldCharType="begin"/>
        </w:r>
        <w:r>
          <w:rPr>
            <w:noProof/>
            <w:webHidden/>
          </w:rPr>
          <w:instrText xml:space="preserve"> PAGEREF _Toc231318463 \h </w:instrText>
        </w:r>
        <w:r>
          <w:rPr>
            <w:noProof/>
            <w:webHidden/>
          </w:rPr>
        </w:r>
        <w:r>
          <w:rPr>
            <w:noProof/>
            <w:webHidden/>
          </w:rPr>
          <w:fldChar w:fldCharType="separate"/>
        </w:r>
        <w:r>
          <w:rPr>
            <w:noProof/>
            <w:webHidden/>
          </w:rPr>
          <w:t>24</w:t>
        </w:r>
        <w:r>
          <w:rPr>
            <w:noProof/>
            <w:webHidden/>
          </w:rPr>
          <w:fldChar w:fldCharType="end"/>
        </w:r>
      </w:hyperlink>
    </w:p>
    <w:p w14:paraId="210EB402" w14:textId="281C604C"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64" w:history="1">
        <w:r w:rsidRPr="00992019">
          <w:rPr>
            <w:rStyle w:val="Kpr"/>
            <w:noProof/>
            <w:lang w:val="tr-TR"/>
          </w:rPr>
          <w:t>3.2.3. Genel Mimari ve Spring Cloud Entegrasyonu</w:t>
        </w:r>
        <w:r>
          <w:rPr>
            <w:noProof/>
            <w:webHidden/>
          </w:rPr>
          <w:tab/>
        </w:r>
        <w:r>
          <w:rPr>
            <w:noProof/>
            <w:webHidden/>
          </w:rPr>
          <w:fldChar w:fldCharType="begin"/>
        </w:r>
        <w:r>
          <w:rPr>
            <w:noProof/>
            <w:webHidden/>
          </w:rPr>
          <w:instrText xml:space="preserve"> PAGEREF _Toc231318464 \h </w:instrText>
        </w:r>
        <w:r>
          <w:rPr>
            <w:noProof/>
            <w:webHidden/>
          </w:rPr>
        </w:r>
        <w:r>
          <w:rPr>
            <w:noProof/>
            <w:webHidden/>
          </w:rPr>
          <w:fldChar w:fldCharType="separate"/>
        </w:r>
        <w:r>
          <w:rPr>
            <w:noProof/>
            <w:webHidden/>
          </w:rPr>
          <w:t>25</w:t>
        </w:r>
        <w:r>
          <w:rPr>
            <w:noProof/>
            <w:webHidden/>
          </w:rPr>
          <w:fldChar w:fldCharType="end"/>
        </w:r>
      </w:hyperlink>
    </w:p>
    <w:p w14:paraId="4C1C6F37" w14:textId="1B8F288F"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65" w:history="1">
        <w:r w:rsidRPr="00992019">
          <w:rPr>
            <w:rStyle w:val="Kpr"/>
            <w:noProof/>
            <w:lang w:val="tr-TR"/>
          </w:rPr>
          <w:t>3.3. Kimlik Doğrulama ve Güvenlik Tasarımı</w:t>
        </w:r>
        <w:r>
          <w:rPr>
            <w:noProof/>
            <w:webHidden/>
          </w:rPr>
          <w:tab/>
        </w:r>
        <w:r>
          <w:rPr>
            <w:noProof/>
            <w:webHidden/>
          </w:rPr>
          <w:fldChar w:fldCharType="begin"/>
        </w:r>
        <w:r>
          <w:rPr>
            <w:noProof/>
            <w:webHidden/>
          </w:rPr>
          <w:instrText xml:space="preserve"> PAGEREF _Toc231318465 \h </w:instrText>
        </w:r>
        <w:r>
          <w:rPr>
            <w:noProof/>
            <w:webHidden/>
          </w:rPr>
        </w:r>
        <w:r>
          <w:rPr>
            <w:noProof/>
            <w:webHidden/>
          </w:rPr>
          <w:fldChar w:fldCharType="separate"/>
        </w:r>
        <w:r>
          <w:rPr>
            <w:noProof/>
            <w:webHidden/>
          </w:rPr>
          <w:t>26</w:t>
        </w:r>
        <w:r>
          <w:rPr>
            <w:noProof/>
            <w:webHidden/>
          </w:rPr>
          <w:fldChar w:fldCharType="end"/>
        </w:r>
      </w:hyperlink>
    </w:p>
    <w:p w14:paraId="79E37D8C" w14:textId="337FCA76"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66" w:history="1">
        <w:r w:rsidRPr="00992019">
          <w:rPr>
            <w:rStyle w:val="Kpr"/>
            <w:noProof/>
            <w:lang w:val="tr-TR"/>
          </w:rPr>
          <w:t>3.3.1. Merkezi Kimlik Doğrulama ve Tek Oturum (SSO)</w:t>
        </w:r>
        <w:r>
          <w:rPr>
            <w:noProof/>
            <w:webHidden/>
          </w:rPr>
          <w:tab/>
        </w:r>
        <w:r>
          <w:rPr>
            <w:noProof/>
            <w:webHidden/>
          </w:rPr>
          <w:fldChar w:fldCharType="begin"/>
        </w:r>
        <w:r>
          <w:rPr>
            <w:noProof/>
            <w:webHidden/>
          </w:rPr>
          <w:instrText xml:space="preserve"> PAGEREF _Toc231318466 \h </w:instrText>
        </w:r>
        <w:r>
          <w:rPr>
            <w:noProof/>
            <w:webHidden/>
          </w:rPr>
        </w:r>
        <w:r>
          <w:rPr>
            <w:noProof/>
            <w:webHidden/>
          </w:rPr>
          <w:fldChar w:fldCharType="separate"/>
        </w:r>
        <w:r>
          <w:rPr>
            <w:noProof/>
            <w:webHidden/>
          </w:rPr>
          <w:t>26</w:t>
        </w:r>
        <w:r>
          <w:rPr>
            <w:noProof/>
            <w:webHidden/>
          </w:rPr>
          <w:fldChar w:fldCharType="end"/>
        </w:r>
      </w:hyperlink>
    </w:p>
    <w:p w14:paraId="27546BA2" w14:textId="77F01591"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67" w:history="1">
        <w:r w:rsidRPr="00992019">
          <w:rPr>
            <w:rStyle w:val="Kpr"/>
            <w:noProof/>
            <w:lang w:val="tr-TR"/>
          </w:rPr>
          <w:t>3.3.2. Rol Bazlı Erişim Kontrolü (RBAC)</w:t>
        </w:r>
        <w:r>
          <w:rPr>
            <w:noProof/>
            <w:webHidden/>
          </w:rPr>
          <w:tab/>
        </w:r>
        <w:r>
          <w:rPr>
            <w:noProof/>
            <w:webHidden/>
          </w:rPr>
          <w:fldChar w:fldCharType="begin"/>
        </w:r>
        <w:r>
          <w:rPr>
            <w:noProof/>
            <w:webHidden/>
          </w:rPr>
          <w:instrText xml:space="preserve"> PAGEREF _Toc231318467 \h </w:instrText>
        </w:r>
        <w:r>
          <w:rPr>
            <w:noProof/>
            <w:webHidden/>
          </w:rPr>
        </w:r>
        <w:r>
          <w:rPr>
            <w:noProof/>
            <w:webHidden/>
          </w:rPr>
          <w:fldChar w:fldCharType="separate"/>
        </w:r>
        <w:r>
          <w:rPr>
            <w:noProof/>
            <w:webHidden/>
          </w:rPr>
          <w:t>27</w:t>
        </w:r>
        <w:r>
          <w:rPr>
            <w:noProof/>
            <w:webHidden/>
          </w:rPr>
          <w:fldChar w:fldCharType="end"/>
        </w:r>
      </w:hyperlink>
    </w:p>
    <w:p w14:paraId="6CB1DE6C" w14:textId="30A983AE"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68" w:history="1">
        <w:r w:rsidRPr="00992019">
          <w:rPr>
            <w:rStyle w:val="Kpr"/>
            <w:noProof/>
            <w:lang w:val="tr-TR"/>
          </w:rPr>
          <w:t>3.3.3. Kapalı Topluluk ve Güvenlik Önlemleri</w:t>
        </w:r>
        <w:r>
          <w:rPr>
            <w:noProof/>
            <w:webHidden/>
          </w:rPr>
          <w:tab/>
        </w:r>
        <w:r>
          <w:rPr>
            <w:noProof/>
            <w:webHidden/>
          </w:rPr>
          <w:fldChar w:fldCharType="begin"/>
        </w:r>
        <w:r>
          <w:rPr>
            <w:noProof/>
            <w:webHidden/>
          </w:rPr>
          <w:instrText xml:space="preserve"> PAGEREF _Toc231318468 \h </w:instrText>
        </w:r>
        <w:r>
          <w:rPr>
            <w:noProof/>
            <w:webHidden/>
          </w:rPr>
        </w:r>
        <w:r>
          <w:rPr>
            <w:noProof/>
            <w:webHidden/>
          </w:rPr>
          <w:fldChar w:fldCharType="separate"/>
        </w:r>
        <w:r>
          <w:rPr>
            <w:noProof/>
            <w:webHidden/>
          </w:rPr>
          <w:t>28</w:t>
        </w:r>
        <w:r>
          <w:rPr>
            <w:noProof/>
            <w:webHidden/>
          </w:rPr>
          <w:fldChar w:fldCharType="end"/>
        </w:r>
      </w:hyperlink>
    </w:p>
    <w:p w14:paraId="7EAEB464" w14:textId="57779529"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69" w:history="1">
        <w:r w:rsidRPr="00992019">
          <w:rPr>
            <w:rStyle w:val="Kpr"/>
            <w:noProof/>
            <w:lang w:val="tr-TR"/>
          </w:rPr>
          <w:t>3.4. Olay Güdümlü Entegrasyon</w:t>
        </w:r>
        <w:r>
          <w:rPr>
            <w:noProof/>
            <w:webHidden/>
          </w:rPr>
          <w:tab/>
        </w:r>
        <w:r>
          <w:rPr>
            <w:noProof/>
            <w:webHidden/>
          </w:rPr>
          <w:fldChar w:fldCharType="begin"/>
        </w:r>
        <w:r>
          <w:rPr>
            <w:noProof/>
            <w:webHidden/>
          </w:rPr>
          <w:instrText xml:space="preserve"> PAGEREF _Toc231318469 \h </w:instrText>
        </w:r>
        <w:r>
          <w:rPr>
            <w:noProof/>
            <w:webHidden/>
          </w:rPr>
        </w:r>
        <w:r>
          <w:rPr>
            <w:noProof/>
            <w:webHidden/>
          </w:rPr>
          <w:fldChar w:fldCharType="separate"/>
        </w:r>
        <w:r>
          <w:rPr>
            <w:noProof/>
            <w:webHidden/>
          </w:rPr>
          <w:t>29</w:t>
        </w:r>
        <w:r>
          <w:rPr>
            <w:noProof/>
            <w:webHidden/>
          </w:rPr>
          <w:fldChar w:fldCharType="end"/>
        </w:r>
      </w:hyperlink>
    </w:p>
    <w:p w14:paraId="0F4B548C" w14:textId="6568ACCB"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70" w:history="1">
        <w:r w:rsidRPr="00992019">
          <w:rPr>
            <w:rStyle w:val="Kpr"/>
            <w:noProof/>
            <w:lang w:val="tr-TR"/>
          </w:rPr>
          <w:t>3.5. Veri Tabanı Tasarımı</w:t>
        </w:r>
        <w:r>
          <w:rPr>
            <w:noProof/>
            <w:webHidden/>
          </w:rPr>
          <w:tab/>
        </w:r>
        <w:r>
          <w:rPr>
            <w:noProof/>
            <w:webHidden/>
          </w:rPr>
          <w:fldChar w:fldCharType="begin"/>
        </w:r>
        <w:r>
          <w:rPr>
            <w:noProof/>
            <w:webHidden/>
          </w:rPr>
          <w:instrText xml:space="preserve"> PAGEREF _Toc231318470 \h </w:instrText>
        </w:r>
        <w:r>
          <w:rPr>
            <w:noProof/>
            <w:webHidden/>
          </w:rPr>
        </w:r>
        <w:r>
          <w:rPr>
            <w:noProof/>
            <w:webHidden/>
          </w:rPr>
          <w:fldChar w:fldCharType="separate"/>
        </w:r>
        <w:r>
          <w:rPr>
            <w:noProof/>
            <w:webHidden/>
          </w:rPr>
          <w:t>30</w:t>
        </w:r>
        <w:r>
          <w:rPr>
            <w:noProof/>
            <w:webHidden/>
          </w:rPr>
          <w:fldChar w:fldCharType="end"/>
        </w:r>
      </w:hyperlink>
    </w:p>
    <w:p w14:paraId="57F727D8" w14:textId="219799E8"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71" w:history="1">
        <w:r w:rsidRPr="00992019">
          <w:rPr>
            <w:rStyle w:val="Kpr"/>
            <w:noProof/>
            <w:lang w:val="tr-TR"/>
          </w:rPr>
          <w:t>3.5.1. Servis Başına Veri Tabanı (Database-per-Service)</w:t>
        </w:r>
        <w:r>
          <w:rPr>
            <w:noProof/>
            <w:webHidden/>
          </w:rPr>
          <w:tab/>
        </w:r>
        <w:r>
          <w:rPr>
            <w:noProof/>
            <w:webHidden/>
          </w:rPr>
          <w:fldChar w:fldCharType="begin"/>
        </w:r>
        <w:r>
          <w:rPr>
            <w:noProof/>
            <w:webHidden/>
          </w:rPr>
          <w:instrText xml:space="preserve"> PAGEREF _Toc231318471 \h </w:instrText>
        </w:r>
        <w:r>
          <w:rPr>
            <w:noProof/>
            <w:webHidden/>
          </w:rPr>
        </w:r>
        <w:r>
          <w:rPr>
            <w:noProof/>
            <w:webHidden/>
          </w:rPr>
          <w:fldChar w:fldCharType="separate"/>
        </w:r>
        <w:r>
          <w:rPr>
            <w:noProof/>
            <w:webHidden/>
          </w:rPr>
          <w:t>30</w:t>
        </w:r>
        <w:r>
          <w:rPr>
            <w:noProof/>
            <w:webHidden/>
          </w:rPr>
          <w:fldChar w:fldCharType="end"/>
        </w:r>
      </w:hyperlink>
    </w:p>
    <w:p w14:paraId="3FC07105" w14:textId="7BDA2B74"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72" w:history="1">
        <w:r w:rsidRPr="00992019">
          <w:rPr>
            <w:rStyle w:val="Kpr"/>
            <w:noProof/>
            <w:lang w:val="tr-TR"/>
          </w:rPr>
          <w:t>3.5.2. Şema Yönetimi ve Veri Standartları</w:t>
        </w:r>
        <w:r>
          <w:rPr>
            <w:noProof/>
            <w:webHidden/>
          </w:rPr>
          <w:tab/>
        </w:r>
        <w:r>
          <w:rPr>
            <w:noProof/>
            <w:webHidden/>
          </w:rPr>
          <w:fldChar w:fldCharType="begin"/>
        </w:r>
        <w:r>
          <w:rPr>
            <w:noProof/>
            <w:webHidden/>
          </w:rPr>
          <w:instrText xml:space="preserve"> PAGEREF _Toc231318472 \h </w:instrText>
        </w:r>
        <w:r>
          <w:rPr>
            <w:noProof/>
            <w:webHidden/>
          </w:rPr>
        </w:r>
        <w:r>
          <w:rPr>
            <w:noProof/>
            <w:webHidden/>
          </w:rPr>
          <w:fldChar w:fldCharType="separate"/>
        </w:r>
        <w:r>
          <w:rPr>
            <w:noProof/>
            <w:webHidden/>
          </w:rPr>
          <w:t>30</w:t>
        </w:r>
        <w:r>
          <w:rPr>
            <w:noProof/>
            <w:webHidden/>
          </w:rPr>
          <w:fldChar w:fldCharType="end"/>
        </w:r>
      </w:hyperlink>
    </w:p>
    <w:p w14:paraId="54BCA7B4" w14:textId="5B952BE8"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73" w:history="1">
        <w:r w:rsidRPr="00992019">
          <w:rPr>
            <w:rStyle w:val="Kpr"/>
            <w:noProof/>
            <w:lang w:val="tr-TR"/>
          </w:rPr>
          <w:t>3.5.3. Kavramsal Veri Modeli</w:t>
        </w:r>
        <w:r>
          <w:rPr>
            <w:noProof/>
            <w:webHidden/>
          </w:rPr>
          <w:tab/>
        </w:r>
        <w:r>
          <w:rPr>
            <w:noProof/>
            <w:webHidden/>
          </w:rPr>
          <w:fldChar w:fldCharType="begin"/>
        </w:r>
        <w:r>
          <w:rPr>
            <w:noProof/>
            <w:webHidden/>
          </w:rPr>
          <w:instrText xml:space="preserve"> PAGEREF _Toc231318473 \h </w:instrText>
        </w:r>
        <w:r>
          <w:rPr>
            <w:noProof/>
            <w:webHidden/>
          </w:rPr>
        </w:r>
        <w:r>
          <w:rPr>
            <w:noProof/>
            <w:webHidden/>
          </w:rPr>
          <w:fldChar w:fldCharType="separate"/>
        </w:r>
        <w:r>
          <w:rPr>
            <w:noProof/>
            <w:webHidden/>
          </w:rPr>
          <w:t>31</w:t>
        </w:r>
        <w:r>
          <w:rPr>
            <w:noProof/>
            <w:webHidden/>
          </w:rPr>
          <w:fldChar w:fldCharType="end"/>
        </w:r>
      </w:hyperlink>
    </w:p>
    <w:p w14:paraId="647A8AE4" w14:textId="2B6D5766"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74" w:history="1">
        <w:r w:rsidRPr="00992019">
          <w:rPr>
            <w:rStyle w:val="Kpr"/>
            <w:noProof/>
            <w:lang w:val="tr-TR"/>
          </w:rPr>
          <w:t>3.6. Fonksiyonel Modüllerin Tasarımı</w:t>
        </w:r>
        <w:r>
          <w:rPr>
            <w:noProof/>
            <w:webHidden/>
          </w:rPr>
          <w:tab/>
        </w:r>
        <w:r>
          <w:rPr>
            <w:noProof/>
            <w:webHidden/>
          </w:rPr>
          <w:fldChar w:fldCharType="begin"/>
        </w:r>
        <w:r>
          <w:rPr>
            <w:noProof/>
            <w:webHidden/>
          </w:rPr>
          <w:instrText xml:space="preserve"> PAGEREF _Toc231318474 \h </w:instrText>
        </w:r>
        <w:r>
          <w:rPr>
            <w:noProof/>
            <w:webHidden/>
          </w:rPr>
        </w:r>
        <w:r>
          <w:rPr>
            <w:noProof/>
            <w:webHidden/>
          </w:rPr>
          <w:fldChar w:fldCharType="separate"/>
        </w:r>
        <w:r>
          <w:rPr>
            <w:noProof/>
            <w:webHidden/>
          </w:rPr>
          <w:t>32</w:t>
        </w:r>
        <w:r>
          <w:rPr>
            <w:noProof/>
            <w:webHidden/>
          </w:rPr>
          <w:fldChar w:fldCharType="end"/>
        </w:r>
      </w:hyperlink>
    </w:p>
    <w:p w14:paraId="4C2F3940" w14:textId="5BF25296"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75" w:history="1">
        <w:r w:rsidRPr="00992019">
          <w:rPr>
            <w:rStyle w:val="Kpr"/>
            <w:noProof/>
            <w:lang w:val="tr-TR"/>
          </w:rPr>
          <w:t>3.6.1. Kulüp ve Etkinlik Yönetimi (ClubHub)</w:t>
        </w:r>
        <w:r>
          <w:rPr>
            <w:noProof/>
            <w:webHidden/>
          </w:rPr>
          <w:tab/>
        </w:r>
        <w:r>
          <w:rPr>
            <w:noProof/>
            <w:webHidden/>
          </w:rPr>
          <w:fldChar w:fldCharType="begin"/>
        </w:r>
        <w:r>
          <w:rPr>
            <w:noProof/>
            <w:webHidden/>
          </w:rPr>
          <w:instrText xml:space="preserve"> PAGEREF _Toc231318475 \h </w:instrText>
        </w:r>
        <w:r>
          <w:rPr>
            <w:noProof/>
            <w:webHidden/>
          </w:rPr>
        </w:r>
        <w:r>
          <w:rPr>
            <w:noProof/>
            <w:webHidden/>
          </w:rPr>
          <w:fldChar w:fldCharType="separate"/>
        </w:r>
        <w:r>
          <w:rPr>
            <w:noProof/>
            <w:webHidden/>
          </w:rPr>
          <w:t>32</w:t>
        </w:r>
        <w:r>
          <w:rPr>
            <w:noProof/>
            <w:webHidden/>
          </w:rPr>
          <w:fldChar w:fldCharType="end"/>
        </w:r>
      </w:hyperlink>
    </w:p>
    <w:p w14:paraId="4AB41FB8" w14:textId="7E808E87"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76" w:history="1">
        <w:r w:rsidRPr="00992019">
          <w:rPr>
            <w:rStyle w:val="Kpr"/>
            <w:noProof/>
            <w:lang w:val="tr-TR"/>
          </w:rPr>
          <w:t>3.6.2. Spor Tesisleri Rezervasyon Sistemi (SpotReserve)</w:t>
        </w:r>
        <w:r>
          <w:rPr>
            <w:noProof/>
            <w:webHidden/>
          </w:rPr>
          <w:tab/>
        </w:r>
        <w:r>
          <w:rPr>
            <w:noProof/>
            <w:webHidden/>
          </w:rPr>
          <w:fldChar w:fldCharType="begin"/>
        </w:r>
        <w:r>
          <w:rPr>
            <w:noProof/>
            <w:webHidden/>
          </w:rPr>
          <w:instrText xml:space="preserve"> PAGEREF _Toc231318476 \h </w:instrText>
        </w:r>
        <w:r>
          <w:rPr>
            <w:noProof/>
            <w:webHidden/>
          </w:rPr>
        </w:r>
        <w:r>
          <w:rPr>
            <w:noProof/>
            <w:webHidden/>
          </w:rPr>
          <w:fldChar w:fldCharType="separate"/>
        </w:r>
        <w:r>
          <w:rPr>
            <w:noProof/>
            <w:webHidden/>
          </w:rPr>
          <w:t>34</w:t>
        </w:r>
        <w:r>
          <w:rPr>
            <w:noProof/>
            <w:webHidden/>
          </w:rPr>
          <w:fldChar w:fldCharType="end"/>
        </w:r>
      </w:hyperlink>
    </w:p>
    <w:p w14:paraId="7B31BD04" w14:textId="0F4656F4"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77" w:history="1">
        <w:r w:rsidRPr="00992019">
          <w:rPr>
            <w:rStyle w:val="Kpr"/>
            <w:noProof/>
            <w:lang w:val="tr-TR"/>
          </w:rPr>
          <w:t>3.6.3. Kampüs Çevrimiçi Yemek Sipariş ve Yönetim Sistemi (UniEats)</w:t>
        </w:r>
        <w:r>
          <w:rPr>
            <w:noProof/>
            <w:webHidden/>
          </w:rPr>
          <w:tab/>
        </w:r>
        <w:r>
          <w:rPr>
            <w:noProof/>
            <w:webHidden/>
          </w:rPr>
          <w:fldChar w:fldCharType="begin"/>
        </w:r>
        <w:r>
          <w:rPr>
            <w:noProof/>
            <w:webHidden/>
          </w:rPr>
          <w:instrText xml:space="preserve"> PAGEREF _Toc231318477 \h </w:instrText>
        </w:r>
        <w:r>
          <w:rPr>
            <w:noProof/>
            <w:webHidden/>
          </w:rPr>
        </w:r>
        <w:r>
          <w:rPr>
            <w:noProof/>
            <w:webHidden/>
          </w:rPr>
          <w:fldChar w:fldCharType="separate"/>
        </w:r>
        <w:r>
          <w:rPr>
            <w:noProof/>
            <w:webHidden/>
          </w:rPr>
          <w:t>34</w:t>
        </w:r>
        <w:r>
          <w:rPr>
            <w:noProof/>
            <w:webHidden/>
          </w:rPr>
          <w:fldChar w:fldCharType="end"/>
        </w:r>
      </w:hyperlink>
    </w:p>
    <w:p w14:paraId="3E2D473A" w14:textId="60C6B614"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78" w:history="1">
        <w:r w:rsidRPr="00992019">
          <w:rPr>
            <w:rStyle w:val="Kpr"/>
            <w:noProof/>
            <w:lang w:val="tr-TR"/>
          </w:rPr>
          <w:t>3.6.4. Paylaşımlı Yolculuk Sistemi (CampusRide)</w:t>
        </w:r>
        <w:r>
          <w:rPr>
            <w:noProof/>
            <w:webHidden/>
          </w:rPr>
          <w:tab/>
        </w:r>
        <w:r>
          <w:rPr>
            <w:noProof/>
            <w:webHidden/>
          </w:rPr>
          <w:fldChar w:fldCharType="begin"/>
        </w:r>
        <w:r>
          <w:rPr>
            <w:noProof/>
            <w:webHidden/>
          </w:rPr>
          <w:instrText xml:space="preserve"> PAGEREF _Toc231318478 \h </w:instrText>
        </w:r>
        <w:r>
          <w:rPr>
            <w:noProof/>
            <w:webHidden/>
          </w:rPr>
        </w:r>
        <w:r>
          <w:rPr>
            <w:noProof/>
            <w:webHidden/>
          </w:rPr>
          <w:fldChar w:fldCharType="separate"/>
        </w:r>
        <w:r>
          <w:rPr>
            <w:noProof/>
            <w:webHidden/>
          </w:rPr>
          <w:t>34</w:t>
        </w:r>
        <w:r>
          <w:rPr>
            <w:noProof/>
            <w:webHidden/>
          </w:rPr>
          <w:fldChar w:fldCharType="end"/>
        </w:r>
      </w:hyperlink>
    </w:p>
    <w:p w14:paraId="6A1250D0" w14:textId="47935424"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79" w:history="1">
        <w:r w:rsidRPr="00992019">
          <w:rPr>
            <w:rStyle w:val="Kpr"/>
            <w:noProof/>
            <w:lang w:val="tr-TR"/>
          </w:rPr>
          <w:t>3.6.5. Etiket Tabanlı İlgi Alanı ve Beceri Altyapısı (Ortak Bileşen)</w:t>
        </w:r>
        <w:r>
          <w:rPr>
            <w:noProof/>
            <w:webHidden/>
          </w:rPr>
          <w:tab/>
        </w:r>
        <w:r>
          <w:rPr>
            <w:noProof/>
            <w:webHidden/>
          </w:rPr>
          <w:fldChar w:fldCharType="begin"/>
        </w:r>
        <w:r>
          <w:rPr>
            <w:noProof/>
            <w:webHidden/>
          </w:rPr>
          <w:instrText xml:space="preserve"> PAGEREF _Toc231318479 \h </w:instrText>
        </w:r>
        <w:r>
          <w:rPr>
            <w:noProof/>
            <w:webHidden/>
          </w:rPr>
        </w:r>
        <w:r>
          <w:rPr>
            <w:noProof/>
            <w:webHidden/>
          </w:rPr>
          <w:fldChar w:fldCharType="separate"/>
        </w:r>
        <w:r>
          <w:rPr>
            <w:noProof/>
            <w:webHidden/>
          </w:rPr>
          <w:t>35</w:t>
        </w:r>
        <w:r>
          <w:rPr>
            <w:noProof/>
            <w:webHidden/>
          </w:rPr>
          <w:fldChar w:fldCharType="end"/>
        </w:r>
      </w:hyperlink>
    </w:p>
    <w:p w14:paraId="5BB3261C" w14:textId="4893301B"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80" w:history="1">
        <w:r w:rsidRPr="00992019">
          <w:rPr>
            <w:rStyle w:val="Kpr"/>
            <w:noProof/>
            <w:lang w:val="tr-TR"/>
          </w:rPr>
          <w:t>3.6.6. Proje Eşleştirme Sistemi (ProjectMatch)</w:t>
        </w:r>
        <w:r>
          <w:rPr>
            <w:noProof/>
            <w:webHidden/>
          </w:rPr>
          <w:tab/>
        </w:r>
        <w:r>
          <w:rPr>
            <w:noProof/>
            <w:webHidden/>
          </w:rPr>
          <w:fldChar w:fldCharType="begin"/>
        </w:r>
        <w:r>
          <w:rPr>
            <w:noProof/>
            <w:webHidden/>
          </w:rPr>
          <w:instrText xml:space="preserve"> PAGEREF _Toc231318480 \h </w:instrText>
        </w:r>
        <w:r>
          <w:rPr>
            <w:noProof/>
            <w:webHidden/>
          </w:rPr>
        </w:r>
        <w:r>
          <w:rPr>
            <w:noProof/>
            <w:webHidden/>
          </w:rPr>
          <w:fldChar w:fldCharType="separate"/>
        </w:r>
        <w:r>
          <w:rPr>
            <w:noProof/>
            <w:webHidden/>
          </w:rPr>
          <w:t>36</w:t>
        </w:r>
        <w:r>
          <w:rPr>
            <w:noProof/>
            <w:webHidden/>
          </w:rPr>
          <w:fldChar w:fldCharType="end"/>
        </w:r>
      </w:hyperlink>
    </w:p>
    <w:p w14:paraId="02C9E541" w14:textId="675BDD94"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81" w:history="1">
        <w:r w:rsidRPr="00992019">
          <w:rPr>
            <w:rStyle w:val="Kpr"/>
            <w:noProof/>
            <w:lang w:val="tr-TR"/>
          </w:rPr>
          <w:t>3.6.7. Kampüs İçi Mikro İş Pazarı (MicroJob)</w:t>
        </w:r>
        <w:r>
          <w:rPr>
            <w:noProof/>
            <w:webHidden/>
          </w:rPr>
          <w:tab/>
        </w:r>
        <w:r>
          <w:rPr>
            <w:noProof/>
            <w:webHidden/>
          </w:rPr>
          <w:fldChar w:fldCharType="begin"/>
        </w:r>
        <w:r>
          <w:rPr>
            <w:noProof/>
            <w:webHidden/>
          </w:rPr>
          <w:instrText xml:space="preserve"> PAGEREF _Toc231318481 \h </w:instrText>
        </w:r>
        <w:r>
          <w:rPr>
            <w:noProof/>
            <w:webHidden/>
          </w:rPr>
        </w:r>
        <w:r>
          <w:rPr>
            <w:noProof/>
            <w:webHidden/>
          </w:rPr>
          <w:fldChar w:fldCharType="separate"/>
        </w:r>
        <w:r>
          <w:rPr>
            <w:noProof/>
            <w:webHidden/>
          </w:rPr>
          <w:t>37</w:t>
        </w:r>
        <w:r>
          <w:rPr>
            <w:noProof/>
            <w:webHidden/>
          </w:rPr>
          <w:fldChar w:fldCharType="end"/>
        </w:r>
      </w:hyperlink>
    </w:p>
    <w:p w14:paraId="166CA35E" w14:textId="0AC5E738" w:rsidR="00EB2117" w:rsidRDefault="00EB2117">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8482" w:history="1">
        <w:r w:rsidRPr="00992019">
          <w:rPr>
            <w:rStyle w:val="Kpr"/>
            <w:noProof/>
          </w:rPr>
          <w:t>BÖLÜM 4: GELİŞTİRME</w:t>
        </w:r>
        <w:r>
          <w:rPr>
            <w:noProof/>
            <w:webHidden/>
          </w:rPr>
          <w:tab/>
        </w:r>
        <w:r>
          <w:rPr>
            <w:noProof/>
            <w:webHidden/>
          </w:rPr>
          <w:fldChar w:fldCharType="begin"/>
        </w:r>
        <w:r>
          <w:rPr>
            <w:noProof/>
            <w:webHidden/>
          </w:rPr>
          <w:instrText xml:space="preserve"> PAGEREF _Toc231318482 \h </w:instrText>
        </w:r>
        <w:r>
          <w:rPr>
            <w:noProof/>
            <w:webHidden/>
          </w:rPr>
        </w:r>
        <w:r>
          <w:rPr>
            <w:noProof/>
            <w:webHidden/>
          </w:rPr>
          <w:fldChar w:fldCharType="separate"/>
        </w:r>
        <w:r>
          <w:rPr>
            <w:noProof/>
            <w:webHidden/>
          </w:rPr>
          <w:t>39</w:t>
        </w:r>
        <w:r>
          <w:rPr>
            <w:noProof/>
            <w:webHidden/>
          </w:rPr>
          <w:fldChar w:fldCharType="end"/>
        </w:r>
      </w:hyperlink>
    </w:p>
    <w:p w14:paraId="60C3FBD4" w14:textId="7E18B95A"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83" w:history="1">
        <w:r w:rsidRPr="00992019">
          <w:rPr>
            <w:rStyle w:val="Kpr"/>
            <w:noProof/>
            <w:lang w:val="tr-TR"/>
          </w:rPr>
          <w:t>4.1. Geliştirme Yaklaşımı ve Temel Teknolojiler</w:t>
        </w:r>
        <w:r>
          <w:rPr>
            <w:noProof/>
            <w:webHidden/>
          </w:rPr>
          <w:tab/>
        </w:r>
        <w:r>
          <w:rPr>
            <w:noProof/>
            <w:webHidden/>
          </w:rPr>
          <w:fldChar w:fldCharType="begin"/>
        </w:r>
        <w:r>
          <w:rPr>
            <w:noProof/>
            <w:webHidden/>
          </w:rPr>
          <w:instrText xml:space="preserve"> PAGEREF _Toc231318483 \h </w:instrText>
        </w:r>
        <w:r>
          <w:rPr>
            <w:noProof/>
            <w:webHidden/>
          </w:rPr>
        </w:r>
        <w:r>
          <w:rPr>
            <w:noProof/>
            <w:webHidden/>
          </w:rPr>
          <w:fldChar w:fldCharType="separate"/>
        </w:r>
        <w:r>
          <w:rPr>
            <w:noProof/>
            <w:webHidden/>
          </w:rPr>
          <w:t>40</w:t>
        </w:r>
        <w:r>
          <w:rPr>
            <w:noProof/>
            <w:webHidden/>
          </w:rPr>
          <w:fldChar w:fldCharType="end"/>
        </w:r>
      </w:hyperlink>
    </w:p>
    <w:p w14:paraId="59A0EB13" w14:textId="2C3D0A68"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84" w:history="1">
        <w:r w:rsidRPr="00992019">
          <w:rPr>
            <w:rStyle w:val="Kpr"/>
            <w:noProof/>
            <w:lang w:val="tr-TR"/>
          </w:rPr>
          <w:t>4.2. Çekirdek Altyapının Gerçekleştirimi</w:t>
        </w:r>
        <w:r>
          <w:rPr>
            <w:noProof/>
            <w:webHidden/>
          </w:rPr>
          <w:tab/>
        </w:r>
        <w:r>
          <w:rPr>
            <w:noProof/>
            <w:webHidden/>
          </w:rPr>
          <w:fldChar w:fldCharType="begin"/>
        </w:r>
        <w:r>
          <w:rPr>
            <w:noProof/>
            <w:webHidden/>
          </w:rPr>
          <w:instrText xml:space="preserve"> PAGEREF _Toc231318484 \h </w:instrText>
        </w:r>
        <w:r>
          <w:rPr>
            <w:noProof/>
            <w:webHidden/>
          </w:rPr>
        </w:r>
        <w:r>
          <w:rPr>
            <w:noProof/>
            <w:webHidden/>
          </w:rPr>
          <w:fldChar w:fldCharType="separate"/>
        </w:r>
        <w:r>
          <w:rPr>
            <w:noProof/>
            <w:webHidden/>
          </w:rPr>
          <w:t>42</w:t>
        </w:r>
        <w:r>
          <w:rPr>
            <w:noProof/>
            <w:webHidden/>
          </w:rPr>
          <w:fldChar w:fldCharType="end"/>
        </w:r>
      </w:hyperlink>
    </w:p>
    <w:p w14:paraId="0D6729CC" w14:textId="6B28A1A3"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85" w:history="1">
        <w:r w:rsidRPr="00992019">
          <w:rPr>
            <w:rStyle w:val="Kpr"/>
            <w:noProof/>
            <w:lang w:val="tr-TR"/>
          </w:rPr>
          <w:t>4.3. Fonksiyonel Modüllerin Gerçekleştirimi</w:t>
        </w:r>
        <w:r>
          <w:rPr>
            <w:noProof/>
            <w:webHidden/>
          </w:rPr>
          <w:tab/>
        </w:r>
        <w:r>
          <w:rPr>
            <w:noProof/>
            <w:webHidden/>
          </w:rPr>
          <w:fldChar w:fldCharType="begin"/>
        </w:r>
        <w:r>
          <w:rPr>
            <w:noProof/>
            <w:webHidden/>
          </w:rPr>
          <w:instrText xml:space="preserve"> PAGEREF _Toc231318485 \h </w:instrText>
        </w:r>
        <w:r>
          <w:rPr>
            <w:noProof/>
            <w:webHidden/>
          </w:rPr>
        </w:r>
        <w:r>
          <w:rPr>
            <w:noProof/>
            <w:webHidden/>
          </w:rPr>
          <w:fldChar w:fldCharType="separate"/>
        </w:r>
        <w:r>
          <w:rPr>
            <w:noProof/>
            <w:webHidden/>
          </w:rPr>
          <w:t>43</w:t>
        </w:r>
        <w:r>
          <w:rPr>
            <w:noProof/>
            <w:webHidden/>
          </w:rPr>
          <w:fldChar w:fldCharType="end"/>
        </w:r>
      </w:hyperlink>
    </w:p>
    <w:p w14:paraId="49BB2E2E" w14:textId="420971B2"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86" w:history="1">
        <w:r w:rsidRPr="00992019">
          <w:rPr>
            <w:rStyle w:val="Kpr"/>
            <w:noProof/>
            <w:lang w:val="tr-TR"/>
          </w:rPr>
          <w:t>4.4. Kullanıcı Arayüzünün Geliştirilmesi</w:t>
        </w:r>
        <w:r>
          <w:rPr>
            <w:noProof/>
            <w:webHidden/>
          </w:rPr>
          <w:tab/>
        </w:r>
        <w:r>
          <w:rPr>
            <w:noProof/>
            <w:webHidden/>
          </w:rPr>
          <w:fldChar w:fldCharType="begin"/>
        </w:r>
        <w:r>
          <w:rPr>
            <w:noProof/>
            <w:webHidden/>
          </w:rPr>
          <w:instrText xml:space="preserve"> PAGEREF _Toc231318486 \h </w:instrText>
        </w:r>
        <w:r>
          <w:rPr>
            <w:noProof/>
            <w:webHidden/>
          </w:rPr>
        </w:r>
        <w:r>
          <w:rPr>
            <w:noProof/>
            <w:webHidden/>
          </w:rPr>
          <w:fldChar w:fldCharType="separate"/>
        </w:r>
        <w:r>
          <w:rPr>
            <w:noProof/>
            <w:webHidden/>
          </w:rPr>
          <w:t>45</w:t>
        </w:r>
        <w:r>
          <w:rPr>
            <w:noProof/>
            <w:webHidden/>
          </w:rPr>
          <w:fldChar w:fldCharType="end"/>
        </w:r>
      </w:hyperlink>
    </w:p>
    <w:p w14:paraId="2CE787F5" w14:textId="7802A45A"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87" w:history="1">
        <w:r w:rsidRPr="00992019">
          <w:rPr>
            <w:rStyle w:val="Kpr"/>
            <w:noProof/>
            <w:lang w:val="tr-TR"/>
          </w:rPr>
          <w:t>4.5. Karşılaşılan Zorluklar ve Çözümler</w:t>
        </w:r>
        <w:r>
          <w:rPr>
            <w:noProof/>
            <w:webHidden/>
          </w:rPr>
          <w:tab/>
        </w:r>
        <w:r>
          <w:rPr>
            <w:noProof/>
            <w:webHidden/>
          </w:rPr>
          <w:fldChar w:fldCharType="begin"/>
        </w:r>
        <w:r>
          <w:rPr>
            <w:noProof/>
            <w:webHidden/>
          </w:rPr>
          <w:instrText xml:space="preserve"> PAGEREF _Toc231318487 \h </w:instrText>
        </w:r>
        <w:r>
          <w:rPr>
            <w:noProof/>
            <w:webHidden/>
          </w:rPr>
        </w:r>
        <w:r>
          <w:rPr>
            <w:noProof/>
            <w:webHidden/>
          </w:rPr>
          <w:fldChar w:fldCharType="separate"/>
        </w:r>
        <w:r>
          <w:rPr>
            <w:noProof/>
            <w:webHidden/>
          </w:rPr>
          <w:t>47</w:t>
        </w:r>
        <w:r>
          <w:rPr>
            <w:noProof/>
            <w:webHidden/>
          </w:rPr>
          <w:fldChar w:fldCharType="end"/>
        </w:r>
      </w:hyperlink>
    </w:p>
    <w:p w14:paraId="49579566" w14:textId="67B40376" w:rsidR="00EB2117" w:rsidRDefault="00EB2117">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8488" w:history="1">
        <w:r w:rsidRPr="00992019">
          <w:rPr>
            <w:rStyle w:val="Kpr"/>
            <w:noProof/>
          </w:rPr>
          <w:t>BÖLÜM 5: DEĞERLENDİRME VE SONUÇLAR</w:t>
        </w:r>
        <w:r>
          <w:rPr>
            <w:noProof/>
            <w:webHidden/>
          </w:rPr>
          <w:tab/>
        </w:r>
        <w:r>
          <w:rPr>
            <w:noProof/>
            <w:webHidden/>
          </w:rPr>
          <w:fldChar w:fldCharType="begin"/>
        </w:r>
        <w:r>
          <w:rPr>
            <w:noProof/>
            <w:webHidden/>
          </w:rPr>
          <w:instrText xml:space="preserve"> PAGEREF _Toc231318488 \h </w:instrText>
        </w:r>
        <w:r>
          <w:rPr>
            <w:noProof/>
            <w:webHidden/>
          </w:rPr>
        </w:r>
        <w:r>
          <w:rPr>
            <w:noProof/>
            <w:webHidden/>
          </w:rPr>
          <w:fldChar w:fldCharType="separate"/>
        </w:r>
        <w:r>
          <w:rPr>
            <w:noProof/>
            <w:webHidden/>
          </w:rPr>
          <w:t>48</w:t>
        </w:r>
        <w:r>
          <w:rPr>
            <w:noProof/>
            <w:webHidden/>
          </w:rPr>
          <w:fldChar w:fldCharType="end"/>
        </w:r>
      </w:hyperlink>
    </w:p>
    <w:p w14:paraId="400B4A43" w14:textId="0E1387E2"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89" w:history="1">
        <w:r w:rsidRPr="00992019">
          <w:rPr>
            <w:rStyle w:val="Kpr"/>
            <w:noProof/>
            <w:lang w:val="tr-TR"/>
          </w:rPr>
          <w:t>5.1. Sonuçlar</w:t>
        </w:r>
        <w:r>
          <w:rPr>
            <w:noProof/>
            <w:webHidden/>
          </w:rPr>
          <w:tab/>
        </w:r>
        <w:r>
          <w:rPr>
            <w:noProof/>
            <w:webHidden/>
          </w:rPr>
          <w:fldChar w:fldCharType="begin"/>
        </w:r>
        <w:r>
          <w:rPr>
            <w:noProof/>
            <w:webHidden/>
          </w:rPr>
          <w:instrText xml:space="preserve"> PAGEREF _Toc231318489 \h </w:instrText>
        </w:r>
        <w:r>
          <w:rPr>
            <w:noProof/>
            <w:webHidden/>
          </w:rPr>
        </w:r>
        <w:r>
          <w:rPr>
            <w:noProof/>
            <w:webHidden/>
          </w:rPr>
          <w:fldChar w:fldCharType="separate"/>
        </w:r>
        <w:r>
          <w:rPr>
            <w:noProof/>
            <w:webHidden/>
          </w:rPr>
          <w:t>49</w:t>
        </w:r>
        <w:r>
          <w:rPr>
            <w:noProof/>
            <w:webHidden/>
          </w:rPr>
          <w:fldChar w:fldCharType="end"/>
        </w:r>
      </w:hyperlink>
    </w:p>
    <w:p w14:paraId="0C2CCEE0" w14:textId="18DB05AD"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90" w:history="1">
        <w:r w:rsidRPr="00992019">
          <w:rPr>
            <w:rStyle w:val="Kpr"/>
            <w:noProof/>
            <w:lang w:val="tr-TR"/>
          </w:rPr>
          <w:t>5.1.1. İşlevsel Gereksinimlerin Karşılanması</w:t>
        </w:r>
        <w:r>
          <w:rPr>
            <w:noProof/>
            <w:webHidden/>
          </w:rPr>
          <w:tab/>
        </w:r>
        <w:r>
          <w:rPr>
            <w:noProof/>
            <w:webHidden/>
          </w:rPr>
          <w:fldChar w:fldCharType="begin"/>
        </w:r>
        <w:r>
          <w:rPr>
            <w:noProof/>
            <w:webHidden/>
          </w:rPr>
          <w:instrText xml:space="preserve"> PAGEREF _Toc231318490 \h </w:instrText>
        </w:r>
        <w:r>
          <w:rPr>
            <w:noProof/>
            <w:webHidden/>
          </w:rPr>
        </w:r>
        <w:r>
          <w:rPr>
            <w:noProof/>
            <w:webHidden/>
          </w:rPr>
          <w:fldChar w:fldCharType="separate"/>
        </w:r>
        <w:r>
          <w:rPr>
            <w:noProof/>
            <w:webHidden/>
          </w:rPr>
          <w:t>49</w:t>
        </w:r>
        <w:r>
          <w:rPr>
            <w:noProof/>
            <w:webHidden/>
          </w:rPr>
          <w:fldChar w:fldCharType="end"/>
        </w:r>
      </w:hyperlink>
    </w:p>
    <w:p w14:paraId="2E091562" w14:textId="291B65B3"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91" w:history="1">
        <w:r w:rsidRPr="00992019">
          <w:rPr>
            <w:rStyle w:val="Kpr"/>
            <w:noProof/>
            <w:lang w:val="tr-TR"/>
          </w:rPr>
          <w:t>5.1.2. Tasarım Hedeflerinin Karşılanması</w:t>
        </w:r>
        <w:r>
          <w:rPr>
            <w:noProof/>
            <w:webHidden/>
          </w:rPr>
          <w:tab/>
        </w:r>
        <w:r>
          <w:rPr>
            <w:noProof/>
            <w:webHidden/>
          </w:rPr>
          <w:fldChar w:fldCharType="begin"/>
        </w:r>
        <w:r>
          <w:rPr>
            <w:noProof/>
            <w:webHidden/>
          </w:rPr>
          <w:instrText xml:space="preserve"> PAGEREF _Toc231318491 \h </w:instrText>
        </w:r>
        <w:r>
          <w:rPr>
            <w:noProof/>
            <w:webHidden/>
          </w:rPr>
        </w:r>
        <w:r>
          <w:rPr>
            <w:noProof/>
            <w:webHidden/>
          </w:rPr>
          <w:fldChar w:fldCharType="separate"/>
        </w:r>
        <w:r>
          <w:rPr>
            <w:noProof/>
            <w:webHidden/>
          </w:rPr>
          <w:t>50</w:t>
        </w:r>
        <w:r>
          <w:rPr>
            <w:noProof/>
            <w:webHidden/>
          </w:rPr>
          <w:fldChar w:fldCharType="end"/>
        </w:r>
      </w:hyperlink>
    </w:p>
    <w:p w14:paraId="2D86184F" w14:textId="3635EAB4"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92" w:history="1">
        <w:r w:rsidRPr="00992019">
          <w:rPr>
            <w:rStyle w:val="Kpr"/>
            <w:noProof/>
            <w:lang w:val="tr-TR"/>
          </w:rPr>
          <w:t>5.1.3. Mimari Kararların Sonuçları</w:t>
        </w:r>
        <w:r>
          <w:rPr>
            <w:noProof/>
            <w:webHidden/>
          </w:rPr>
          <w:tab/>
        </w:r>
        <w:r>
          <w:rPr>
            <w:noProof/>
            <w:webHidden/>
          </w:rPr>
          <w:fldChar w:fldCharType="begin"/>
        </w:r>
        <w:r>
          <w:rPr>
            <w:noProof/>
            <w:webHidden/>
          </w:rPr>
          <w:instrText xml:space="preserve"> PAGEREF _Toc231318492 \h </w:instrText>
        </w:r>
        <w:r>
          <w:rPr>
            <w:noProof/>
            <w:webHidden/>
          </w:rPr>
        </w:r>
        <w:r>
          <w:rPr>
            <w:noProof/>
            <w:webHidden/>
          </w:rPr>
          <w:fldChar w:fldCharType="separate"/>
        </w:r>
        <w:r>
          <w:rPr>
            <w:noProof/>
            <w:webHidden/>
          </w:rPr>
          <w:t>50</w:t>
        </w:r>
        <w:r>
          <w:rPr>
            <w:noProof/>
            <w:webHidden/>
          </w:rPr>
          <w:fldChar w:fldCharType="end"/>
        </w:r>
      </w:hyperlink>
    </w:p>
    <w:p w14:paraId="0C5F6206" w14:textId="52BFEF18"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93" w:history="1">
        <w:r w:rsidRPr="00992019">
          <w:rPr>
            <w:rStyle w:val="Kpr"/>
            <w:noProof/>
            <w:lang w:val="tr-TR"/>
          </w:rPr>
          <w:t>5.2. Tartışma</w:t>
        </w:r>
        <w:r>
          <w:rPr>
            <w:noProof/>
            <w:webHidden/>
          </w:rPr>
          <w:tab/>
        </w:r>
        <w:r>
          <w:rPr>
            <w:noProof/>
            <w:webHidden/>
          </w:rPr>
          <w:fldChar w:fldCharType="begin"/>
        </w:r>
        <w:r>
          <w:rPr>
            <w:noProof/>
            <w:webHidden/>
          </w:rPr>
          <w:instrText xml:space="preserve"> PAGEREF _Toc231318493 \h </w:instrText>
        </w:r>
        <w:r>
          <w:rPr>
            <w:noProof/>
            <w:webHidden/>
          </w:rPr>
        </w:r>
        <w:r>
          <w:rPr>
            <w:noProof/>
            <w:webHidden/>
          </w:rPr>
          <w:fldChar w:fldCharType="separate"/>
        </w:r>
        <w:r>
          <w:rPr>
            <w:noProof/>
            <w:webHidden/>
          </w:rPr>
          <w:t>51</w:t>
        </w:r>
        <w:r>
          <w:rPr>
            <w:noProof/>
            <w:webHidden/>
          </w:rPr>
          <w:fldChar w:fldCharType="end"/>
        </w:r>
      </w:hyperlink>
    </w:p>
    <w:p w14:paraId="4240330E" w14:textId="5C83E3C3" w:rsidR="00EB2117" w:rsidRDefault="00EB2117">
      <w:pPr>
        <w:pStyle w:val="T5"/>
        <w:tabs>
          <w:tab w:val="right" w:leader="dot" w:pos="9016"/>
        </w:tabs>
        <w:rPr>
          <w:rFonts w:eastAsiaTheme="minorEastAsia" w:cstheme="minorBidi"/>
          <w:noProof/>
          <w:kern w:val="2"/>
          <w:sz w:val="24"/>
          <w:szCs w:val="24"/>
          <w:lang w:val="tr-TR" w:eastAsia="tr-TR"/>
          <w14:ligatures w14:val="standardContextual"/>
        </w:rPr>
      </w:pPr>
      <w:hyperlink w:anchor="_Toc231318494" w:history="1">
        <w:r w:rsidRPr="00992019">
          <w:rPr>
            <w:rStyle w:val="Kpr"/>
            <w:noProof/>
            <w:lang w:val="tr-TR"/>
          </w:rPr>
          <w:t>5.2.1. Bulguların Yorumlanması</w:t>
        </w:r>
        <w:r>
          <w:rPr>
            <w:noProof/>
            <w:webHidden/>
          </w:rPr>
          <w:tab/>
        </w:r>
        <w:r>
          <w:rPr>
            <w:noProof/>
            <w:webHidden/>
          </w:rPr>
          <w:fldChar w:fldCharType="begin"/>
        </w:r>
        <w:r>
          <w:rPr>
            <w:noProof/>
            <w:webHidden/>
          </w:rPr>
          <w:instrText xml:space="preserve"> PAGEREF _Toc231318494 \h </w:instrText>
        </w:r>
        <w:r>
          <w:rPr>
            <w:noProof/>
            <w:webHidden/>
          </w:rPr>
        </w:r>
        <w:r>
          <w:rPr>
            <w:noProof/>
            <w:webHidden/>
          </w:rPr>
          <w:fldChar w:fldCharType="separate"/>
        </w:r>
        <w:r>
          <w:rPr>
            <w:noProof/>
            <w:webHidden/>
          </w:rPr>
          <w:t>51</w:t>
        </w:r>
        <w:r>
          <w:rPr>
            <w:noProof/>
            <w:webHidden/>
          </w:rPr>
          <w:fldChar w:fldCharType="end"/>
        </w:r>
      </w:hyperlink>
    </w:p>
    <w:p w14:paraId="33F386BD" w14:textId="1698F163" w:rsidR="00EB2117" w:rsidRDefault="00EB2117">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8495" w:history="1">
        <w:r w:rsidRPr="00992019">
          <w:rPr>
            <w:rStyle w:val="Kpr"/>
            <w:noProof/>
          </w:rPr>
          <w:t>BÖLÜM 6: SONUÇ VE GELECEK YÖNELİMLERİ</w:t>
        </w:r>
        <w:r>
          <w:rPr>
            <w:noProof/>
            <w:webHidden/>
          </w:rPr>
          <w:tab/>
        </w:r>
        <w:r>
          <w:rPr>
            <w:noProof/>
            <w:webHidden/>
          </w:rPr>
          <w:fldChar w:fldCharType="begin"/>
        </w:r>
        <w:r>
          <w:rPr>
            <w:noProof/>
            <w:webHidden/>
          </w:rPr>
          <w:instrText xml:space="preserve"> PAGEREF _Toc231318495 \h </w:instrText>
        </w:r>
        <w:r>
          <w:rPr>
            <w:noProof/>
            <w:webHidden/>
          </w:rPr>
        </w:r>
        <w:r>
          <w:rPr>
            <w:noProof/>
            <w:webHidden/>
          </w:rPr>
          <w:fldChar w:fldCharType="separate"/>
        </w:r>
        <w:r>
          <w:rPr>
            <w:noProof/>
            <w:webHidden/>
          </w:rPr>
          <w:t>51</w:t>
        </w:r>
        <w:r>
          <w:rPr>
            <w:noProof/>
            <w:webHidden/>
          </w:rPr>
          <w:fldChar w:fldCharType="end"/>
        </w:r>
      </w:hyperlink>
    </w:p>
    <w:p w14:paraId="2084D4A8" w14:textId="02B8B03E"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96" w:history="1">
        <w:r w:rsidRPr="00992019">
          <w:rPr>
            <w:rStyle w:val="Kpr"/>
            <w:noProof/>
            <w:lang w:val="tr-TR"/>
          </w:rPr>
          <w:t>6.1. Genel Sonuç</w:t>
        </w:r>
        <w:r>
          <w:rPr>
            <w:noProof/>
            <w:webHidden/>
          </w:rPr>
          <w:tab/>
        </w:r>
        <w:r>
          <w:rPr>
            <w:noProof/>
            <w:webHidden/>
          </w:rPr>
          <w:fldChar w:fldCharType="begin"/>
        </w:r>
        <w:r>
          <w:rPr>
            <w:noProof/>
            <w:webHidden/>
          </w:rPr>
          <w:instrText xml:space="preserve"> PAGEREF _Toc231318496 \h </w:instrText>
        </w:r>
        <w:r>
          <w:rPr>
            <w:noProof/>
            <w:webHidden/>
          </w:rPr>
        </w:r>
        <w:r>
          <w:rPr>
            <w:noProof/>
            <w:webHidden/>
          </w:rPr>
          <w:fldChar w:fldCharType="separate"/>
        </w:r>
        <w:r>
          <w:rPr>
            <w:noProof/>
            <w:webHidden/>
          </w:rPr>
          <w:t>52</w:t>
        </w:r>
        <w:r>
          <w:rPr>
            <w:noProof/>
            <w:webHidden/>
          </w:rPr>
          <w:fldChar w:fldCharType="end"/>
        </w:r>
      </w:hyperlink>
    </w:p>
    <w:p w14:paraId="22DEFC43" w14:textId="02710A86"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97" w:history="1">
        <w:r w:rsidRPr="00992019">
          <w:rPr>
            <w:rStyle w:val="Kpr"/>
            <w:noProof/>
            <w:lang w:val="tr-TR"/>
          </w:rPr>
          <w:t>6.2. Çalışmanın Sınırlılıkları</w:t>
        </w:r>
        <w:r>
          <w:rPr>
            <w:noProof/>
            <w:webHidden/>
          </w:rPr>
          <w:tab/>
        </w:r>
        <w:r>
          <w:rPr>
            <w:noProof/>
            <w:webHidden/>
          </w:rPr>
          <w:fldChar w:fldCharType="begin"/>
        </w:r>
        <w:r>
          <w:rPr>
            <w:noProof/>
            <w:webHidden/>
          </w:rPr>
          <w:instrText xml:space="preserve"> PAGEREF _Toc231318497 \h </w:instrText>
        </w:r>
        <w:r>
          <w:rPr>
            <w:noProof/>
            <w:webHidden/>
          </w:rPr>
        </w:r>
        <w:r>
          <w:rPr>
            <w:noProof/>
            <w:webHidden/>
          </w:rPr>
          <w:fldChar w:fldCharType="separate"/>
        </w:r>
        <w:r>
          <w:rPr>
            <w:noProof/>
            <w:webHidden/>
          </w:rPr>
          <w:t>54</w:t>
        </w:r>
        <w:r>
          <w:rPr>
            <w:noProof/>
            <w:webHidden/>
          </w:rPr>
          <w:fldChar w:fldCharType="end"/>
        </w:r>
      </w:hyperlink>
    </w:p>
    <w:p w14:paraId="5F8057E7" w14:textId="28864773" w:rsidR="00EB2117" w:rsidRDefault="00EB2117">
      <w:pPr>
        <w:pStyle w:val="T3"/>
        <w:tabs>
          <w:tab w:val="right" w:leader="dot" w:pos="9016"/>
        </w:tabs>
        <w:rPr>
          <w:rFonts w:eastAsiaTheme="minorEastAsia" w:cstheme="minorBidi"/>
          <w:noProof/>
          <w:kern w:val="2"/>
          <w:sz w:val="24"/>
          <w:szCs w:val="24"/>
          <w:lang w:val="tr-TR" w:eastAsia="tr-TR"/>
          <w14:ligatures w14:val="standardContextual"/>
        </w:rPr>
      </w:pPr>
      <w:hyperlink w:anchor="_Toc231318498" w:history="1">
        <w:r w:rsidRPr="00992019">
          <w:rPr>
            <w:rStyle w:val="Kpr"/>
            <w:noProof/>
            <w:lang w:val="tr-TR"/>
          </w:rPr>
          <w:t>6.3. Gelecek Çalışmalar</w:t>
        </w:r>
        <w:r>
          <w:rPr>
            <w:noProof/>
            <w:webHidden/>
          </w:rPr>
          <w:tab/>
        </w:r>
        <w:r>
          <w:rPr>
            <w:noProof/>
            <w:webHidden/>
          </w:rPr>
          <w:fldChar w:fldCharType="begin"/>
        </w:r>
        <w:r>
          <w:rPr>
            <w:noProof/>
            <w:webHidden/>
          </w:rPr>
          <w:instrText xml:space="preserve"> PAGEREF _Toc231318498 \h </w:instrText>
        </w:r>
        <w:r>
          <w:rPr>
            <w:noProof/>
            <w:webHidden/>
          </w:rPr>
        </w:r>
        <w:r>
          <w:rPr>
            <w:noProof/>
            <w:webHidden/>
          </w:rPr>
          <w:fldChar w:fldCharType="separate"/>
        </w:r>
        <w:r>
          <w:rPr>
            <w:noProof/>
            <w:webHidden/>
          </w:rPr>
          <w:t>55</w:t>
        </w:r>
        <w:r>
          <w:rPr>
            <w:noProof/>
            <w:webHidden/>
          </w:rPr>
          <w:fldChar w:fldCharType="end"/>
        </w:r>
      </w:hyperlink>
    </w:p>
    <w:p w14:paraId="59B91048" w14:textId="55402AA7" w:rsidR="00EB2117" w:rsidRDefault="00EB2117">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8499" w:history="1">
        <w:r w:rsidRPr="00992019">
          <w:rPr>
            <w:rStyle w:val="Kpr"/>
            <w:noProof/>
          </w:rPr>
          <w:t>KAYNAKÇA</w:t>
        </w:r>
        <w:r>
          <w:rPr>
            <w:noProof/>
            <w:webHidden/>
          </w:rPr>
          <w:tab/>
        </w:r>
        <w:r>
          <w:rPr>
            <w:noProof/>
            <w:webHidden/>
          </w:rPr>
          <w:fldChar w:fldCharType="begin"/>
        </w:r>
        <w:r>
          <w:rPr>
            <w:noProof/>
            <w:webHidden/>
          </w:rPr>
          <w:instrText xml:space="preserve"> PAGEREF _Toc231318499 \h </w:instrText>
        </w:r>
        <w:r>
          <w:rPr>
            <w:noProof/>
            <w:webHidden/>
          </w:rPr>
        </w:r>
        <w:r>
          <w:rPr>
            <w:noProof/>
            <w:webHidden/>
          </w:rPr>
          <w:fldChar w:fldCharType="separate"/>
        </w:r>
        <w:r>
          <w:rPr>
            <w:noProof/>
            <w:webHidden/>
          </w:rPr>
          <w:t>57</w:t>
        </w:r>
        <w:r>
          <w:rPr>
            <w:noProof/>
            <w:webHidden/>
          </w:rPr>
          <w:fldChar w:fldCharType="end"/>
        </w:r>
      </w:hyperlink>
    </w:p>
    <w:p w14:paraId="0928BCAD" w14:textId="2BB2926B" w:rsidR="00573973" w:rsidRDefault="0065576F" w:rsidP="00C364E2">
      <w:pPr>
        <w:rPr>
          <w:sz w:val="22"/>
          <w:szCs w:val="22"/>
          <w:lang w:val="tr-TR"/>
        </w:rPr>
      </w:pPr>
      <w:r w:rsidRPr="007F6439">
        <w:rPr>
          <w:sz w:val="22"/>
          <w:szCs w:val="22"/>
          <w:lang w:val="tr-TR"/>
        </w:rPr>
        <w:fldChar w:fldCharType="end"/>
      </w:r>
    </w:p>
    <w:p w14:paraId="723E4908" w14:textId="77777777" w:rsidR="00573973" w:rsidRDefault="00573973" w:rsidP="00C364E2">
      <w:pPr>
        <w:rPr>
          <w:sz w:val="22"/>
          <w:szCs w:val="22"/>
          <w:lang w:val="tr-TR"/>
        </w:rPr>
      </w:pPr>
      <w:r>
        <w:rPr>
          <w:sz w:val="22"/>
          <w:szCs w:val="22"/>
          <w:lang w:val="tr-TR"/>
        </w:rPr>
        <w:br w:type="page"/>
      </w:r>
    </w:p>
    <w:p w14:paraId="5A84B569" w14:textId="77777777" w:rsidR="00573973" w:rsidRPr="007F6439" w:rsidRDefault="00573973" w:rsidP="00573973">
      <w:pPr>
        <w:pStyle w:val="Balk3"/>
        <w:numPr>
          <w:ilvl w:val="0"/>
          <w:numId w:val="0"/>
        </w:numPr>
        <w:pBdr>
          <w:bottom w:val="single" w:sz="12" w:space="1" w:color="auto"/>
        </w:pBdr>
        <w:spacing w:before="0"/>
        <w:rPr>
          <w:szCs w:val="40"/>
          <w:lang w:val="tr-TR"/>
        </w:rPr>
      </w:pPr>
      <w:bookmarkStart w:id="5" w:name="_Toc322598134"/>
      <w:bookmarkStart w:id="6" w:name="_Toc231318438"/>
      <w:r>
        <w:rPr>
          <w:szCs w:val="40"/>
          <w:lang w:val="tr-TR"/>
        </w:rPr>
        <w:lastRenderedPageBreak/>
        <w:t>Şekil</w:t>
      </w:r>
      <w:r w:rsidRPr="007F6439">
        <w:rPr>
          <w:szCs w:val="40"/>
          <w:lang w:val="tr-TR"/>
        </w:rPr>
        <w:t xml:space="preserve"> Listesi</w:t>
      </w:r>
      <w:bookmarkEnd w:id="5"/>
      <w:bookmarkEnd w:id="6"/>
    </w:p>
    <w:p w14:paraId="30306093" w14:textId="77777777" w:rsidR="00573973" w:rsidRPr="007F6439" w:rsidRDefault="00573973" w:rsidP="00C364E2">
      <w:pPr>
        <w:rPr>
          <w:lang w:val="tr-TR"/>
        </w:rPr>
      </w:pPr>
    </w:p>
    <w:p w14:paraId="4E50DB0A" w14:textId="4CE32D39" w:rsidR="004F79DF" w:rsidRDefault="00573973">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Pr>
          <w:lang w:val="tr-TR"/>
        </w:rPr>
        <w:fldChar w:fldCharType="begin"/>
      </w:r>
      <w:r>
        <w:rPr>
          <w:lang w:val="tr-TR"/>
        </w:rPr>
        <w:instrText xml:space="preserve"> TOC \c "Şekil" </w:instrText>
      </w:r>
      <w:r>
        <w:rPr>
          <w:lang w:val="tr-TR"/>
        </w:rPr>
        <w:fldChar w:fldCharType="separate"/>
      </w:r>
      <w:r w:rsidR="004F79DF" w:rsidRPr="008E28C7">
        <w:rPr>
          <w:noProof/>
          <w:lang w:val="tr-TR"/>
        </w:rPr>
        <w:t>Şekil 1. Genel Sistem Mimarisi</w:t>
      </w:r>
      <w:r w:rsidR="004F79DF">
        <w:rPr>
          <w:noProof/>
        </w:rPr>
        <w:tab/>
      </w:r>
      <w:r w:rsidR="004F79DF">
        <w:rPr>
          <w:noProof/>
        </w:rPr>
        <w:fldChar w:fldCharType="begin"/>
      </w:r>
      <w:r w:rsidR="004F79DF">
        <w:rPr>
          <w:noProof/>
        </w:rPr>
        <w:instrText xml:space="preserve"> PAGEREF _Toc231316375 \h </w:instrText>
      </w:r>
      <w:r w:rsidR="004F79DF">
        <w:rPr>
          <w:noProof/>
        </w:rPr>
      </w:r>
      <w:r w:rsidR="004F79DF">
        <w:rPr>
          <w:noProof/>
        </w:rPr>
        <w:fldChar w:fldCharType="separate"/>
      </w:r>
      <w:r w:rsidR="00EB2117">
        <w:rPr>
          <w:noProof/>
        </w:rPr>
        <w:t>25</w:t>
      </w:r>
      <w:r w:rsidR="004F79DF">
        <w:rPr>
          <w:noProof/>
        </w:rPr>
        <w:fldChar w:fldCharType="end"/>
      </w:r>
    </w:p>
    <w:p w14:paraId="0EEFDB4A" w14:textId="4AC91956"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28C7">
        <w:rPr>
          <w:noProof/>
          <w:lang w:val="tr-TR"/>
        </w:rPr>
        <w:t>Şekil 2. JWT Tabanlı Kimlik Doğrulama Akışı</w:t>
      </w:r>
      <w:r>
        <w:rPr>
          <w:noProof/>
        </w:rPr>
        <w:tab/>
      </w:r>
      <w:r>
        <w:rPr>
          <w:noProof/>
        </w:rPr>
        <w:fldChar w:fldCharType="begin"/>
      </w:r>
      <w:r>
        <w:rPr>
          <w:noProof/>
        </w:rPr>
        <w:instrText xml:space="preserve"> PAGEREF _Toc231316376 \h </w:instrText>
      </w:r>
      <w:r>
        <w:rPr>
          <w:noProof/>
        </w:rPr>
      </w:r>
      <w:r>
        <w:rPr>
          <w:noProof/>
        </w:rPr>
        <w:fldChar w:fldCharType="separate"/>
      </w:r>
      <w:r w:rsidR="00EB2117">
        <w:rPr>
          <w:noProof/>
        </w:rPr>
        <w:t>27</w:t>
      </w:r>
      <w:r>
        <w:rPr>
          <w:noProof/>
        </w:rPr>
        <w:fldChar w:fldCharType="end"/>
      </w:r>
    </w:p>
    <w:p w14:paraId="22BC5264" w14:textId="1F189B8A"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28C7">
        <w:rPr>
          <w:noProof/>
          <w:lang w:val="tr-TR"/>
        </w:rPr>
        <w:t>Şekil 3. Kavramsal Varlık-İlişki (ER) Diyagramı</w:t>
      </w:r>
      <w:r>
        <w:rPr>
          <w:noProof/>
        </w:rPr>
        <w:tab/>
      </w:r>
      <w:r>
        <w:rPr>
          <w:noProof/>
        </w:rPr>
        <w:fldChar w:fldCharType="begin"/>
      </w:r>
      <w:r>
        <w:rPr>
          <w:noProof/>
        </w:rPr>
        <w:instrText xml:space="preserve"> PAGEREF _Toc231316377 \h </w:instrText>
      </w:r>
      <w:r>
        <w:rPr>
          <w:noProof/>
        </w:rPr>
      </w:r>
      <w:r>
        <w:rPr>
          <w:noProof/>
        </w:rPr>
        <w:fldChar w:fldCharType="separate"/>
      </w:r>
      <w:r w:rsidR="00EB2117">
        <w:rPr>
          <w:noProof/>
        </w:rPr>
        <w:t>31</w:t>
      </w:r>
      <w:r>
        <w:rPr>
          <w:noProof/>
        </w:rPr>
        <w:fldChar w:fldCharType="end"/>
      </w:r>
    </w:p>
    <w:p w14:paraId="2DB19C1F" w14:textId="27FD3938"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28C7">
        <w:rPr>
          <w:noProof/>
          <w:lang w:val="tr-TR"/>
        </w:rPr>
        <w:t>Şekil 4. Etkinlik Durum Makinesi</w:t>
      </w:r>
      <w:r>
        <w:rPr>
          <w:noProof/>
        </w:rPr>
        <w:tab/>
      </w:r>
      <w:r>
        <w:rPr>
          <w:noProof/>
        </w:rPr>
        <w:fldChar w:fldCharType="begin"/>
      </w:r>
      <w:r>
        <w:rPr>
          <w:noProof/>
        </w:rPr>
        <w:instrText xml:space="preserve"> PAGEREF _Toc231316378 \h </w:instrText>
      </w:r>
      <w:r>
        <w:rPr>
          <w:noProof/>
        </w:rPr>
      </w:r>
      <w:r>
        <w:rPr>
          <w:noProof/>
        </w:rPr>
        <w:fldChar w:fldCharType="separate"/>
      </w:r>
      <w:r w:rsidR="00EB2117">
        <w:rPr>
          <w:noProof/>
        </w:rPr>
        <w:t>33</w:t>
      </w:r>
      <w:r>
        <w:rPr>
          <w:noProof/>
        </w:rPr>
        <w:fldChar w:fldCharType="end"/>
      </w:r>
    </w:p>
    <w:p w14:paraId="11BF2A48" w14:textId="77E92F20"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28C7">
        <w:rPr>
          <w:noProof/>
          <w:lang w:val="tr-TR"/>
        </w:rPr>
        <w:t>Şekil 5. Giriş ve Kimlik Doğrulama Ekranı</w:t>
      </w:r>
      <w:r>
        <w:rPr>
          <w:noProof/>
        </w:rPr>
        <w:tab/>
      </w:r>
      <w:r>
        <w:rPr>
          <w:noProof/>
        </w:rPr>
        <w:fldChar w:fldCharType="begin"/>
      </w:r>
      <w:r>
        <w:rPr>
          <w:noProof/>
        </w:rPr>
        <w:instrText xml:space="preserve"> PAGEREF _Toc231316379 \h </w:instrText>
      </w:r>
      <w:r>
        <w:rPr>
          <w:noProof/>
        </w:rPr>
      </w:r>
      <w:r>
        <w:rPr>
          <w:noProof/>
        </w:rPr>
        <w:fldChar w:fldCharType="separate"/>
      </w:r>
      <w:r w:rsidR="00EB2117">
        <w:rPr>
          <w:noProof/>
        </w:rPr>
        <w:t>45</w:t>
      </w:r>
      <w:r>
        <w:rPr>
          <w:noProof/>
        </w:rPr>
        <w:fldChar w:fldCharType="end"/>
      </w:r>
    </w:p>
    <w:p w14:paraId="6DC5B78A" w14:textId="705821BF"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28C7">
        <w:rPr>
          <w:noProof/>
          <w:lang w:val="tr-TR"/>
        </w:rPr>
        <w:t>Şekil 6. Öğrenci Ana Paneli</w:t>
      </w:r>
      <w:r>
        <w:rPr>
          <w:noProof/>
        </w:rPr>
        <w:tab/>
      </w:r>
      <w:r>
        <w:rPr>
          <w:noProof/>
        </w:rPr>
        <w:fldChar w:fldCharType="begin"/>
      </w:r>
      <w:r>
        <w:rPr>
          <w:noProof/>
        </w:rPr>
        <w:instrText xml:space="preserve"> PAGEREF _Toc231316380 \h </w:instrText>
      </w:r>
      <w:r>
        <w:rPr>
          <w:noProof/>
        </w:rPr>
      </w:r>
      <w:r>
        <w:rPr>
          <w:noProof/>
        </w:rPr>
        <w:fldChar w:fldCharType="separate"/>
      </w:r>
      <w:r w:rsidR="00EB2117">
        <w:rPr>
          <w:noProof/>
        </w:rPr>
        <w:t>45</w:t>
      </w:r>
      <w:r>
        <w:rPr>
          <w:noProof/>
        </w:rPr>
        <w:fldChar w:fldCharType="end"/>
      </w:r>
    </w:p>
    <w:p w14:paraId="551F097D" w14:textId="0ACD05A5"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28C7">
        <w:rPr>
          <w:noProof/>
          <w:lang w:val="tr-TR"/>
        </w:rPr>
        <w:t>Şekil 7. Kulüp ve Etkinlik Ekranları (liste, etkinlik detayı ve RSVP)</w:t>
      </w:r>
      <w:r>
        <w:rPr>
          <w:noProof/>
        </w:rPr>
        <w:tab/>
      </w:r>
      <w:r>
        <w:rPr>
          <w:noProof/>
        </w:rPr>
        <w:fldChar w:fldCharType="begin"/>
      </w:r>
      <w:r>
        <w:rPr>
          <w:noProof/>
        </w:rPr>
        <w:instrText xml:space="preserve"> PAGEREF _Toc231316381 \h </w:instrText>
      </w:r>
      <w:r>
        <w:rPr>
          <w:noProof/>
        </w:rPr>
      </w:r>
      <w:r>
        <w:rPr>
          <w:noProof/>
        </w:rPr>
        <w:fldChar w:fldCharType="separate"/>
      </w:r>
      <w:r w:rsidR="00EB2117">
        <w:rPr>
          <w:noProof/>
        </w:rPr>
        <w:t>45</w:t>
      </w:r>
      <w:r>
        <w:rPr>
          <w:noProof/>
        </w:rPr>
        <w:fldChar w:fldCharType="end"/>
      </w:r>
    </w:p>
    <w:p w14:paraId="22BBF108" w14:textId="17F5150E"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28C7">
        <w:rPr>
          <w:noProof/>
          <w:lang w:val="tr-TR"/>
        </w:rPr>
        <w:t>Şekil 8. Tesis Rezervasyon Ekranı</w:t>
      </w:r>
      <w:r>
        <w:rPr>
          <w:noProof/>
        </w:rPr>
        <w:tab/>
      </w:r>
      <w:r>
        <w:rPr>
          <w:noProof/>
        </w:rPr>
        <w:fldChar w:fldCharType="begin"/>
      </w:r>
      <w:r>
        <w:rPr>
          <w:noProof/>
        </w:rPr>
        <w:instrText xml:space="preserve"> PAGEREF _Toc231316382 \h </w:instrText>
      </w:r>
      <w:r>
        <w:rPr>
          <w:noProof/>
        </w:rPr>
      </w:r>
      <w:r>
        <w:rPr>
          <w:noProof/>
        </w:rPr>
        <w:fldChar w:fldCharType="separate"/>
      </w:r>
      <w:r w:rsidR="00EB2117">
        <w:rPr>
          <w:noProof/>
        </w:rPr>
        <w:t>45</w:t>
      </w:r>
      <w:r>
        <w:rPr>
          <w:noProof/>
        </w:rPr>
        <w:fldChar w:fldCharType="end"/>
      </w:r>
    </w:p>
    <w:p w14:paraId="1F1A739C" w14:textId="0FD25B4B"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28C7">
        <w:rPr>
          <w:noProof/>
          <w:lang w:val="tr-TR"/>
        </w:rPr>
        <w:t>Şekil 9. SKS Onay Paneli</w:t>
      </w:r>
      <w:r>
        <w:rPr>
          <w:noProof/>
        </w:rPr>
        <w:tab/>
      </w:r>
      <w:r>
        <w:rPr>
          <w:noProof/>
        </w:rPr>
        <w:fldChar w:fldCharType="begin"/>
      </w:r>
      <w:r>
        <w:rPr>
          <w:noProof/>
        </w:rPr>
        <w:instrText xml:space="preserve"> PAGEREF _Toc231316383 \h </w:instrText>
      </w:r>
      <w:r>
        <w:rPr>
          <w:noProof/>
        </w:rPr>
      </w:r>
      <w:r>
        <w:rPr>
          <w:noProof/>
        </w:rPr>
        <w:fldChar w:fldCharType="separate"/>
      </w:r>
      <w:r w:rsidR="00EB2117">
        <w:rPr>
          <w:noProof/>
        </w:rPr>
        <w:t>45</w:t>
      </w:r>
      <w:r>
        <w:rPr>
          <w:noProof/>
        </w:rPr>
        <w:fldChar w:fldCharType="end"/>
      </w:r>
    </w:p>
    <w:p w14:paraId="5139D6BD" w14:textId="54D1E7E2" w:rsidR="00573973" w:rsidRDefault="00573973" w:rsidP="00C364E2">
      <w:pPr>
        <w:rPr>
          <w:lang w:val="tr-TR"/>
        </w:rPr>
      </w:pPr>
      <w:r>
        <w:rPr>
          <w:lang w:val="tr-TR"/>
        </w:rPr>
        <w:fldChar w:fldCharType="end"/>
      </w:r>
    </w:p>
    <w:p w14:paraId="7E16E339" w14:textId="77777777" w:rsidR="00573973" w:rsidRDefault="00573973" w:rsidP="00C364E2">
      <w:pPr>
        <w:rPr>
          <w:lang w:val="tr-TR"/>
        </w:rPr>
      </w:pPr>
      <w:r>
        <w:rPr>
          <w:lang w:val="tr-TR"/>
        </w:rPr>
        <w:br w:type="page"/>
      </w:r>
    </w:p>
    <w:p w14:paraId="4F17F46C" w14:textId="759712BD" w:rsidR="00573973" w:rsidRPr="007F6439" w:rsidRDefault="00573973" w:rsidP="00573973">
      <w:pPr>
        <w:pStyle w:val="Balk3"/>
        <w:numPr>
          <w:ilvl w:val="0"/>
          <w:numId w:val="0"/>
        </w:numPr>
        <w:pBdr>
          <w:bottom w:val="single" w:sz="12" w:space="1" w:color="auto"/>
        </w:pBdr>
        <w:spacing w:before="0"/>
        <w:rPr>
          <w:szCs w:val="40"/>
          <w:lang w:val="tr-TR"/>
        </w:rPr>
      </w:pPr>
      <w:bookmarkStart w:id="7" w:name="_Toc231318439"/>
      <w:r>
        <w:rPr>
          <w:szCs w:val="40"/>
          <w:lang w:val="tr-TR"/>
        </w:rPr>
        <w:lastRenderedPageBreak/>
        <w:t>Tablo</w:t>
      </w:r>
      <w:r w:rsidRPr="007F6439">
        <w:rPr>
          <w:szCs w:val="40"/>
          <w:lang w:val="tr-TR"/>
        </w:rPr>
        <w:t xml:space="preserve"> Listesi</w:t>
      </w:r>
      <w:bookmarkEnd w:id="7"/>
    </w:p>
    <w:p w14:paraId="51E9993C" w14:textId="77777777" w:rsidR="00573973" w:rsidRDefault="00573973">
      <w:pPr>
        <w:pStyle w:val="ekillerTablosu"/>
        <w:tabs>
          <w:tab w:val="right" w:leader="dot" w:pos="9060"/>
        </w:tabs>
        <w:rPr>
          <w:lang w:val="tr-TR"/>
        </w:rPr>
      </w:pPr>
    </w:p>
    <w:p w14:paraId="2E626956" w14:textId="20C75761" w:rsidR="004F79DF" w:rsidRDefault="00573973">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Pr>
          <w:lang w:val="tr-TR"/>
        </w:rPr>
        <w:fldChar w:fldCharType="begin"/>
      </w:r>
      <w:r>
        <w:rPr>
          <w:lang w:val="tr-TR"/>
        </w:rPr>
        <w:instrText xml:space="preserve"> TOC \c "Tablo" </w:instrText>
      </w:r>
      <w:r>
        <w:rPr>
          <w:lang w:val="tr-TR"/>
        </w:rPr>
        <w:fldChar w:fldCharType="separate"/>
      </w:r>
      <w:r w:rsidR="004F79DF" w:rsidRPr="00DB7471">
        <w:rPr>
          <w:noProof/>
          <w:lang w:val="tr-TR"/>
        </w:rPr>
        <w:t>Tablo 1. Servis Kataloğu</w:t>
      </w:r>
      <w:r w:rsidR="004F79DF">
        <w:rPr>
          <w:noProof/>
        </w:rPr>
        <w:tab/>
      </w:r>
      <w:r w:rsidR="004F79DF">
        <w:rPr>
          <w:noProof/>
        </w:rPr>
        <w:fldChar w:fldCharType="begin"/>
      </w:r>
      <w:r w:rsidR="004F79DF">
        <w:rPr>
          <w:noProof/>
        </w:rPr>
        <w:instrText xml:space="preserve"> PAGEREF _Toc231316384 \h </w:instrText>
      </w:r>
      <w:r w:rsidR="004F79DF">
        <w:rPr>
          <w:noProof/>
        </w:rPr>
      </w:r>
      <w:r w:rsidR="004F79DF">
        <w:rPr>
          <w:noProof/>
        </w:rPr>
        <w:fldChar w:fldCharType="separate"/>
      </w:r>
      <w:r w:rsidR="00EB2117">
        <w:rPr>
          <w:noProof/>
        </w:rPr>
        <w:t>24</w:t>
      </w:r>
      <w:r w:rsidR="004F79DF">
        <w:rPr>
          <w:noProof/>
        </w:rPr>
        <w:fldChar w:fldCharType="end"/>
      </w:r>
    </w:p>
    <w:p w14:paraId="106FCDC7" w14:textId="5168457E"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DB7471">
        <w:rPr>
          <w:noProof/>
          <w:lang w:val="tr-TR"/>
        </w:rPr>
        <w:t>Tablo 2. Servis–Veri Tabanı Eşleşmesi</w:t>
      </w:r>
      <w:r>
        <w:rPr>
          <w:noProof/>
        </w:rPr>
        <w:tab/>
      </w:r>
      <w:r>
        <w:rPr>
          <w:noProof/>
        </w:rPr>
        <w:fldChar w:fldCharType="begin"/>
      </w:r>
      <w:r>
        <w:rPr>
          <w:noProof/>
        </w:rPr>
        <w:instrText xml:space="preserve"> PAGEREF _Toc231316385 \h </w:instrText>
      </w:r>
      <w:r>
        <w:rPr>
          <w:noProof/>
        </w:rPr>
      </w:r>
      <w:r>
        <w:rPr>
          <w:noProof/>
        </w:rPr>
        <w:fldChar w:fldCharType="separate"/>
      </w:r>
      <w:r w:rsidR="00EB2117">
        <w:rPr>
          <w:noProof/>
        </w:rPr>
        <w:t>30</w:t>
      </w:r>
      <w:r>
        <w:rPr>
          <w:noProof/>
        </w:rPr>
        <w:fldChar w:fldCharType="end"/>
      </w:r>
    </w:p>
    <w:p w14:paraId="2C361459" w14:textId="10080900"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DB7471">
        <w:rPr>
          <w:noProof/>
          <w:lang w:val="tr-TR"/>
        </w:rPr>
        <w:t>Tablo 3. Temel Teknoloji Yığını</w:t>
      </w:r>
      <w:r>
        <w:rPr>
          <w:noProof/>
        </w:rPr>
        <w:tab/>
      </w:r>
      <w:r>
        <w:rPr>
          <w:noProof/>
        </w:rPr>
        <w:fldChar w:fldCharType="begin"/>
      </w:r>
      <w:r>
        <w:rPr>
          <w:noProof/>
        </w:rPr>
        <w:instrText xml:space="preserve"> PAGEREF _Toc231316386 \h </w:instrText>
      </w:r>
      <w:r>
        <w:rPr>
          <w:noProof/>
        </w:rPr>
      </w:r>
      <w:r>
        <w:rPr>
          <w:noProof/>
        </w:rPr>
        <w:fldChar w:fldCharType="separate"/>
      </w:r>
      <w:r w:rsidR="00EB2117">
        <w:rPr>
          <w:noProof/>
        </w:rPr>
        <w:t>41</w:t>
      </w:r>
      <w:r>
        <w:rPr>
          <w:noProof/>
        </w:rPr>
        <w:fldChar w:fldCharType="end"/>
      </w:r>
    </w:p>
    <w:p w14:paraId="31B777FE" w14:textId="0B6AC735"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DB7471">
        <w:rPr>
          <w:noProof/>
          <w:lang w:val="tr-TR"/>
        </w:rPr>
        <w:t>Tablo 4. İşlevsel Gereksinimlerin Karşılanma Durumu</w:t>
      </w:r>
      <w:r>
        <w:rPr>
          <w:noProof/>
        </w:rPr>
        <w:tab/>
      </w:r>
      <w:r>
        <w:rPr>
          <w:noProof/>
        </w:rPr>
        <w:fldChar w:fldCharType="begin"/>
      </w:r>
      <w:r>
        <w:rPr>
          <w:noProof/>
        </w:rPr>
        <w:instrText xml:space="preserve"> PAGEREF _Toc231316387 \h </w:instrText>
      </w:r>
      <w:r>
        <w:rPr>
          <w:noProof/>
        </w:rPr>
      </w:r>
      <w:r>
        <w:rPr>
          <w:noProof/>
        </w:rPr>
        <w:fldChar w:fldCharType="separate"/>
      </w:r>
      <w:r w:rsidR="00EB2117">
        <w:rPr>
          <w:noProof/>
        </w:rPr>
        <w:t>49</w:t>
      </w:r>
      <w:r>
        <w:rPr>
          <w:noProof/>
        </w:rPr>
        <w:fldChar w:fldCharType="end"/>
      </w:r>
    </w:p>
    <w:p w14:paraId="6508B0AB" w14:textId="6683270F" w:rsidR="00573973" w:rsidRPr="007F6439" w:rsidRDefault="00573973" w:rsidP="00C364E2">
      <w:pPr>
        <w:rPr>
          <w:lang w:val="tr-TR"/>
        </w:rPr>
      </w:pPr>
      <w:r>
        <w:rPr>
          <w:lang w:val="tr-TR"/>
        </w:rPr>
        <w:fldChar w:fldCharType="end"/>
      </w:r>
    </w:p>
    <w:p w14:paraId="0860F7FF" w14:textId="4C14A1EC" w:rsidR="00573973" w:rsidRPr="007F6439" w:rsidRDefault="00573973" w:rsidP="00C364E2">
      <w:pPr>
        <w:rPr>
          <w:lang w:val="tr-TR"/>
        </w:rPr>
      </w:pPr>
    </w:p>
    <w:p w14:paraId="38E07D57" w14:textId="77777777" w:rsidR="00A058EC" w:rsidRPr="007F6439" w:rsidRDefault="00A058EC" w:rsidP="00C364E2">
      <w:pPr>
        <w:rPr>
          <w:sz w:val="22"/>
          <w:szCs w:val="22"/>
          <w:lang w:val="tr-TR"/>
        </w:rPr>
      </w:pPr>
    </w:p>
    <w:p w14:paraId="7ADAF9CF" w14:textId="31F22862" w:rsidR="00573973" w:rsidRDefault="00573973" w:rsidP="00C364E2">
      <w:pPr>
        <w:rPr>
          <w:lang w:val="tr-TR"/>
        </w:rPr>
      </w:pPr>
    </w:p>
    <w:p w14:paraId="3203F917" w14:textId="5356EC7C" w:rsidR="004D66F2" w:rsidRDefault="00573973" w:rsidP="00C364E2">
      <w:pPr>
        <w:rPr>
          <w:lang w:val="tr-TR"/>
        </w:rPr>
      </w:pPr>
      <w:r>
        <w:rPr>
          <w:lang w:val="tr-TR"/>
        </w:rPr>
        <w:br w:type="page"/>
      </w:r>
    </w:p>
    <w:p w14:paraId="3840330C" w14:textId="36EF0829" w:rsidR="004D66F2" w:rsidRPr="007F6439" w:rsidRDefault="004D66F2" w:rsidP="004D66F2">
      <w:pPr>
        <w:pStyle w:val="Balk3"/>
        <w:numPr>
          <w:ilvl w:val="0"/>
          <w:numId w:val="0"/>
        </w:numPr>
        <w:pBdr>
          <w:bottom w:val="single" w:sz="12" w:space="1" w:color="auto"/>
        </w:pBdr>
        <w:spacing w:before="0"/>
        <w:rPr>
          <w:szCs w:val="40"/>
          <w:lang w:val="tr-TR"/>
        </w:rPr>
      </w:pPr>
      <w:bookmarkStart w:id="8" w:name="_Toc231318440"/>
      <w:r>
        <w:rPr>
          <w:szCs w:val="40"/>
          <w:lang w:val="tr-TR"/>
        </w:rPr>
        <w:lastRenderedPageBreak/>
        <w:t>Kısaltmalar</w:t>
      </w:r>
      <w:bookmarkEnd w:id="8"/>
    </w:p>
    <w:p w14:paraId="493858A6" w14:textId="77777777" w:rsidR="00730BB2" w:rsidRDefault="00730BB2" w:rsidP="00730BB2">
      <w:pPr>
        <w:ind w:firstLine="0"/>
      </w:pPr>
    </w:p>
    <w:p w14:paraId="760CE3DD" w14:textId="0F04E0FF" w:rsidR="001F6E4A" w:rsidRDefault="001F6E4A" w:rsidP="00730BB2">
      <w:pPr>
        <w:ind w:firstLine="0"/>
      </w:pPr>
      <w:r>
        <w:t>API: Application Programming Interface (</w:t>
      </w:r>
      <w:proofErr w:type="spellStart"/>
      <w:r>
        <w:t>Uygulama</w:t>
      </w:r>
      <w:proofErr w:type="spellEnd"/>
      <w:r>
        <w:t xml:space="preserve"> </w:t>
      </w:r>
      <w:proofErr w:type="spellStart"/>
      <w:r>
        <w:t>Programlama</w:t>
      </w:r>
      <w:proofErr w:type="spellEnd"/>
      <w:r>
        <w:t xml:space="preserve"> </w:t>
      </w:r>
      <w:proofErr w:type="spellStart"/>
      <w:r>
        <w:t>Arayüzü</w:t>
      </w:r>
      <w:proofErr w:type="spellEnd"/>
      <w:r>
        <w:t>)</w:t>
      </w:r>
    </w:p>
    <w:p w14:paraId="3C1F23D7" w14:textId="11AEB2C5" w:rsidR="001F6E4A" w:rsidRDefault="001F6E4A" w:rsidP="00730BB2">
      <w:pPr>
        <w:ind w:firstLine="0"/>
      </w:pPr>
      <w:r>
        <w:t>CORS: Cross-Origin Resource Sharing (</w:t>
      </w:r>
      <w:proofErr w:type="spellStart"/>
      <w:r>
        <w:t>Kaynaklar</w:t>
      </w:r>
      <w:proofErr w:type="spellEnd"/>
      <w:r>
        <w:t xml:space="preserve"> </w:t>
      </w:r>
      <w:proofErr w:type="spellStart"/>
      <w:r>
        <w:t>Arası</w:t>
      </w:r>
      <w:proofErr w:type="spellEnd"/>
      <w:r>
        <w:t xml:space="preserve"> Kaynak Paylaşımı)</w:t>
      </w:r>
    </w:p>
    <w:p w14:paraId="03AE24A0" w14:textId="4ABFD36F" w:rsidR="001F6E4A" w:rsidRDefault="001F6E4A" w:rsidP="00730BB2">
      <w:pPr>
        <w:ind w:firstLine="0"/>
      </w:pPr>
      <w:r>
        <w:t>CRUD: Create, Read, Update, Delete (</w:t>
      </w:r>
      <w:proofErr w:type="spellStart"/>
      <w:r>
        <w:t>Oluştur</w:t>
      </w:r>
      <w:proofErr w:type="spellEnd"/>
      <w:r>
        <w:t xml:space="preserve">, Oku, </w:t>
      </w:r>
      <w:proofErr w:type="spellStart"/>
      <w:r>
        <w:t>Güncelle</w:t>
      </w:r>
      <w:proofErr w:type="spellEnd"/>
      <w:r>
        <w:t>, Sil)</w:t>
      </w:r>
    </w:p>
    <w:p w14:paraId="16F6F7CA" w14:textId="1B8CCD56" w:rsidR="001F6E4A" w:rsidRDefault="001F6E4A" w:rsidP="00730BB2">
      <w:pPr>
        <w:ind w:firstLine="0"/>
      </w:pPr>
      <w:r>
        <w:t>ER: Entity-Relationship (</w:t>
      </w:r>
      <w:proofErr w:type="spellStart"/>
      <w:r>
        <w:t>Varlık-İlişki</w:t>
      </w:r>
      <w:proofErr w:type="spellEnd"/>
      <w:r>
        <w:t>)</w:t>
      </w:r>
    </w:p>
    <w:p w14:paraId="26FBDBC0" w14:textId="272A25C0" w:rsidR="001F6E4A" w:rsidRDefault="001F6E4A" w:rsidP="00730BB2">
      <w:pPr>
        <w:ind w:firstLine="0"/>
      </w:pPr>
      <w:r>
        <w:t>HTTP: Hypertext Transfer Protocol (</w:t>
      </w:r>
      <w:proofErr w:type="spellStart"/>
      <w:r>
        <w:t>Köprü</w:t>
      </w:r>
      <w:proofErr w:type="spellEnd"/>
      <w:r>
        <w:t xml:space="preserve"> </w:t>
      </w:r>
      <w:proofErr w:type="spellStart"/>
      <w:r>
        <w:t>Metni</w:t>
      </w:r>
      <w:proofErr w:type="spellEnd"/>
      <w:r>
        <w:t xml:space="preserve"> </w:t>
      </w:r>
      <w:proofErr w:type="spellStart"/>
      <w:r>
        <w:t>Aktarım</w:t>
      </w:r>
      <w:proofErr w:type="spellEnd"/>
      <w:r>
        <w:t xml:space="preserve"> </w:t>
      </w:r>
      <w:proofErr w:type="spellStart"/>
      <w:r>
        <w:t>Protokolü</w:t>
      </w:r>
      <w:proofErr w:type="spellEnd"/>
      <w:r>
        <w:t>)</w:t>
      </w:r>
    </w:p>
    <w:p w14:paraId="020B952D" w14:textId="11669201" w:rsidR="001F6E4A" w:rsidRDefault="001F6E4A" w:rsidP="00730BB2">
      <w:pPr>
        <w:ind w:firstLine="0"/>
      </w:pPr>
      <w:r>
        <w:t>IoT: Internet of Things (</w:t>
      </w:r>
      <w:proofErr w:type="spellStart"/>
      <w:r>
        <w:t>Nesnelerin</w:t>
      </w:r>
      <w:proofErr w:type="spellEnd"/>
      <w:r>
        <w:t xml:space="preserve"> </w:t>
      </w:r>
      <w:proofErr w:type="spellStart"/>
      <w:r>
        <w:t>İnterneti</w:t>
      </w:r>
      <w:proofErr w:type="spellEnd"/>
      <w:r>
        <w:t>)</w:t>
      </w:r>
    </w:p>
    <w:p w14:paraId="45608E6E" w14:textId="2444E4D5" w:rsidR="001F6E4A" w:rsidRDefault="001F6E4A" w:rsidP="00730BB2">
      <w:pPr>
        <w:ind w:firstLine="0"/>
      </w:pPr>
      <w:r>
        <w:t>JWT: JSON Web Token</w:t>
      </w:r>
    </w:p>
    <w:p w14:paraId="76D004E2" w14:textId="25583E73" w:rsidR="001F6E4A" w:rsidRDefault="001F6E4A" w:rsidP="00730BB2">
      <w:pPr>
        <w:ind w:firstLine="0"/>
      </w:pPr>
      <w:r>
        <w:t>LMS: Learning Management System (</w:t>
      </w:r>
      <w:proofErr w:type="spellStart"/>
      <w:r>
        <w:t>Öğrenme</w:t>
      </w:r>
      <w:proofErr w:type="spellEnd"/>
      <w:r>
        <w:t xml:space="preserve"> </w:t>
      </w:r>
      <w:proofErr w:type="spellStart"/>
      <w:r>
        <w:t>Yönetim</w:t>
      </w:r>
      <w:proofErr w:type="spellEnd"/>
      <w:r>
        <w:t xml:space="preserve"> Sistemi)</w:t>
      </w:r>
    </w:p>
    <w:p w14:paraId="7405B49C" w14:textId="19EEBCDC" w:rsidR="001F6E4A" w:rsidRDefault="001F6E4A" w:rsidP="00730BB2">
      <w:pPr>
        <w:ind w:firstLine="0"/>
      </w:pPr>
      <w:r>
        <w:t>P2P: Peer-to-Peer (</w:t>
      </w:r>
      <w:proofErr w:type="spellStart"/>
      <w:r>
        <w:t>Akranlar</w:t>
      </w:r>
      <w:proofErr w:type="spellEnd"/>
      <w:r>
        <w:t xml:space="preserve"> </w:t>
      </w:r>
      <w:proofErr w:type="spellStart"/>
      <w:r>
        <w:t>Arası</w:t>
      </w:r>
      <w:proofErr w:type="spellEnd"/>
      <w:r>
        <w:t>)</w:t>
      </w:r>
    </w:p>
    <w:p w14:paraId="79909990" w14:textId="3B602F5C" w:rsidR="001F6E4A" w:rsidRDefault="001F6E4A" w:rsidP="00730BB2">
      <w:pPr>
        <w:ind w:firstLine="0"/>
      </w:pPr>
      <w:r>
        <w:t>QR: Quick Response (</w:t>
      </w:r>
      <w:proofErr w:type="spellStart"/>
      <w:r>
        <w:t>Hızlı</w:t>
      </w:r>
      <w:proofErr w:type="spellEnd"/>
      <w:r>
        <w:t xml:space="preserve"> </w:t>
      </w:r>
      <w:proofErr w:type="spellStart"/>
      <w:r>
        <w:t>Yanıt</w:t>
      </w:r>
      <w:proofErr w:type="spellEnd"/>
      <w:r>
        <w:t xml:space="preserve"> Kodu)</w:t>
      </w:r>
    </w:p>
    <w:p w14:paraId="532AEC46" w14:textId="30B70D93" w:rsidR="001F6E4A" w:rsidRDefault="001F6E4A" w:rsidP="00730BB2">
      <w:pPr>
        <w:ind w:firstLine="0"/>
      </w:pPr>
      <w:r>
        <w:t xml:space="preserve">RBAC: Role-Based Access Control (Rol </w:t>
      </w:r>
      <w:proofErr w:type="spellStart"/>
      <w:r>
        <w:t>Bazlı</w:t>
      </w:r>
      <w:proofErr w:type="spellEnd"/>
      <w:r>
        <w:t xml:space="preserve"> </w:t>
      </w:r>
      <w:proofErr w:type="spellStart"/>
      <w:r>
        <w:t>Erişim</w:t>
      </w:r>
      <w:proofErr w:type="spellEnd"/>
      <w:r>
        <w:t xml:space="preserve"> </w:t>
      </w:r>
      <w:proofErr w:type="spellStart"/>
      <w:r>
        <w:t>Kontrolü</w:t>
      </w:r>
      <w:proofErr w:type="spellEnd"/>
      <w:r>
        <w:t>)</w:t>
      </w:r>
    </w:p>
    <w:p w14:paraId="5ED9C6B2" w14:textId="63A88609" w:rsidR="001F6E4A" w:rsidRDefault="001F6E4A" w:rsidP="00730BB2">
      <w:pPr>
        <w:ind w:firstLine="0"/>
      </w:pPr>
      <w:r>
        <w:t>REST: Representational State Transfer</w:t>
      </w:r>
    </w:p>
    <w:p w14:paraId="415FE0EC" w14:textId="16448CC9" w:rsidR="001F6E4A" w:rsidRDefault="001F6E4A" w:rsidP="00730BB2">
      <w:pPr>
        <w:ind w:firstLine="0"/>
      </w:pPr>
      <w:r>
        <w:t xml:space="preserve">RSVP: Répondez </w:t>
      </w:r>
      <w:proofErr w:type="spellStart"/>
      <w:r>
        <w:t>s'il</w:t>
      </w:r>
      <w:proofErr w:type="spellEnd"/>
      <w:r>
        <w:t xml:space="preserve"> vous </w:t>
      </w:r>
      <w:proofErr w:type="spellStart"/>
      <w:r>
        <w:t>plaît</w:t>
      </w:r>
      <w:proofErr w:type="spellEnd"/>
      <w:r>
        <w:t xml:space="preserve"> (</w:t>
      </w:r>
      <w:proofErr w:type="spellStart"/>
      <w:r>
        <w:t>Katılım</w:t>
      </w:r>
      <w:proofErr w:type="spellEnd"/>
      <w:r>
        <w:t xml:space="preserve"> Bildirimi)</w:t>
      </w:r>
    </w:p>
    <w:p w14:paraId="1771504B" w14:textId="7122067D" w:rsidR="001F6E4A" w:rsidRDefault="001F6E4A" w:rsidP="00730BB2">
      <w:pPr>
        <w:ind w:firstLine="0"/>
      </w:pPr>
      <w:r>
        <w:t>SIS: Student Information System (</w:t>
      </w:r>
      <w:proofErr w:type="spellStart"/>
      <w:r>
        <w:t>Öğrenci</w:t>
      </w:r>
      <w:proofErr w:type="spellEnd"/>
      <w:r>
        <w:t xml:space="preserve"> Bilgi Sistemi)</w:t>
      </w:r>
    </w:p>
    <w:p w14:paraId="603A4840" w14:textId="36F2B0B1" w:rsidR="001F6E4A" w:rsidRDefault="001F6E4A" w:rsidP="00730BB2">
      <w:pPr>
        <w:ind w:firstLine="0"/>
      </w:pPr>
      <w:r>
        <w:t xml:space="preserve">SKS: </w:t>
      </w:r>
      <w:proofErr w:type="spellStart"/>
      <w:r>
        <w:t>Sağlık</w:t>
      </w:r>
      <w:proofErr w:type="spellEnd"/>
      <w:r>
        <w:t xml:space="preserve">, </w:t>
      </w:r>
      <w:proofErr w:type="spellStart"/>
      <w:r>
        <w:t>Kültür</w:t>
      </w:r>
      <w:proofErr w:type="spellEnd"/>
      <w:r>
        <w:t xml:space="preserve"> </w:t>
      </w:r>
      <w:proofErr w:type="spellStart"/>
      <w:r>
        <w:t>ve</w:t>
      </w:r>
      <w:proofErr w:type="spellEnd"/>
      <w:r>
        <w:t xml:space="preserve"> Spor Daire Başkanlığı</w:t>
      </w:r>
    </w:p>
    <w:p w14:paraId="7E2DD683" w14:textId="3F8B5B4C" w:rsidR="001F6E4A" w:rsidRDefault="001F6E4A" w:rsidP="00730BB2">
      <w:pPr>
        <w:ind w:firstLine="0"/>
      </w:pPr>
      <w:r>
        <w:t>SPA (</w:t>
      </w:r>
      <w:proofErr w:type="spellStart"/>
      <w:r>
        <w:t>mimari</w:t>
      </w:r>
      <w:proofErr w:type="spellEnd"/>
      <w:r>
        <w:t xml:space="preserve">): Single Page Application (Tek </w:t>
      </w:r>
      <w:proofErr w:type="spellStart"/>
      <w:r>
        <w:t>Sayfa</w:t>
      </w:r>
      <w:proofErr w:type="spellEnd"/>
      <w:r>
        <w:t xml:space="preserve"> </w:t>
      </w:r>
      <w:proofErr w:type="spellStart"/>
      <w:r>
        <w:t>Uygulaması</w:t>
      </w:r>
      <w:proofErr w:type="spellEnd"/>
      <w:r>
        <w:t>)</w:t>
      </w:r>
    </w:p>
    <w:p w14:paraId="65B07D64" w14:textId="3EC7484F" w:rsidR="001F6E4A" w:rsidRDefault="001F6E4A" w:rsidP="00730BB2">
      <w:pPr>
        <w:ind w:firstLine="0"/>
      </w:pPr>
      <w:r>
        <w:t>SPA (</w:t>
      </w:r>
      <w:proofErr w:type="spellStart"/>
      <w:r>
        <w:t>algoritma</w:t>
      </w:r>
      <w:proofErr w:type="spellEnd"/>
      <w:r>
        <w:t>): Student-Project Allocation (</w:t>
      </w:r>
      <w:proofErr w:type="spellStart"/>
      <w:r>
        <w:t>Öğrenci-Proje</w:t>
      </w:r>
      <w:proofErr w:type="spellEnd"/>
      <w:r>
        <w:t xml:space="preserve"> Atama)</w:t>
      </w:r>
    </w:p>
    <w:p w14:paraId="2DCE6F54" w14:textId="6391A695" w:rsidR="001F6E4A" w:rsidRDefault="001F6E4A" w:rsidP="00730BB2">
      <w:pPr>
        <w:ind w:firstLine="0"/>
      </w:pPr>
      <w:r>
        <w:t>SPA-T: Student-Project Allocation with Ties (</w:t>
      </w:r>
      <w:proofErr w:type="spellStart"/>
      <w:r>
        <w:t>Eşitlikli</w:t>
      </w:r>
      <w:proofErr w:type="spellEnd"/>
      <w:r>
        <w:t xml:space="preserve"> </w:t>
      </w:r>
      <w:proofErr w:type="spellStart"/>
      <w:r>
        <w:t>Öğrenci-Proje</w:t>
      </w:r>
      <w:proofErr w:type="spellEnd"/>
      <w:r>
        <w:t xml:space="preserve"> Atama)</w:t>
      </w:r>
    </w:p>
    <w:p w14:paraId="4C996E10" w14:textId="352028EA" w:rsidR="001F6E4A" w:rsidRDefault="001F6E4A" w:rsidP="00730BB2">
      <w:pPr>
        <w:ind w:firstLine="0"/>
      </w:pPr>
      <w:r>
        <w:t xml:space="preserve">SSO: Single Sign-On (Tek </w:t>
      </w:r>
      <w:proofErr w:type="spellStart"/>
      <w:r>
        <w:t>Oturum</w:t>
      </w:r>
      <w:proofErr w:type="spellEnd"/>
      <w:r>
        <w:t xml:space="preserve"> </w:t>
      </w:r>
      <w:proofErr w:type="spellStart"/>
      <w:r>
        <w:t>Açma</w:t>
      </w:r>
      <w:proofErr w:type="spellEnd"/>
      <w:r>
        <w:t>)</w:t>
      </w:r>
    </w:p>
    <w:p w14:paraId="63B165C2" w14:textId="2799A69C" w:rsidR="001F6E4A" w:rsidRDefault="001F6E4A" w:rsidP="00730BB2">
      <w:pPr>
        <w:ind w:firstLine="0"/>
      </w:pPr>
      <w:r>
        <w:t>SQL: Structured Query Language (</w:t>
      </w:r>
      <w:proofErr w:type="spellStart"/>
      <w:r>
        <w:t>Yapılandırılmış</w:t>
      </w:r>
      <w:proofErr w:type="spellEnd"/>
      <w:r>
        <w:t xml:space="preserve"> </w:t>
      </w:r>
      <w:proofErr w:type="spellStart"/>
      <w:r>
        <w:t>Sorgu</w:t>
      </w:r>
      <w:proofErr w:type="spellEnd"/>
      <w:r>
        <w:t xml:space="preserve"> Dili)</w:t>
      </w:r>
    </w:p>
    <w:p w14:paraId="3DFEEBC1" w14:textId="77A72E8A" w:rsidR="001F6E4A" w:rsidRDefault="001F6E4A" w:rsidP="00730BB2">
      <w:pPr>
        <w:ind w:firstLine="0"/>
      </w:pPr>
      <w:r>
        <w:t>UI: User Interface (</w:t>
      </w:r>
      <w:proofErr w:type="spellStart"/>
      <w:r>
        <w:t>Kullanıcı</w:t>
      </w:r>
      <w:proofErr w:type="spellEnd"/>
      <w:r>
        <w:t xml:space="preserve"> </w:t>
      </w:r>
      <w:proofErr w:type="spellStart"/>
      <w:r>
        <w:t>Arayüzü</w:t>
      </w:r>
      <w:proofErr w:type="spellEnd"/>
      <w:r>
        <w:t>)</w:t>
      </w:r>
    </w:p>
    <w:p w14:paraId="6CAE36B9" w14:textId="72764340" w:rsidR="001F6E4A" w:rsidRDefault="001F6E4A" w:rsidP="00730BB2">
      <w:pPr>
        <w:ind w:firstLine="0"/>
      </w:pPr>
      <w:r>
        <w:t>UTAUT: Unified Theory of Acceptance and Use of Technology (</w:t>
      </w:r>
      <w:proofErr w:type="spellStart"/>
      <w:r>
        <w:t>Birleşik</w:t>
      </w:r>
      <w:proofErr w:type="spellEnd"/>
      <w:r>
        <w:t xml:space="preserve"> </w:t>
      </w:r>
      <w:proofErr w:type="spellStart"/>
      <w:r>
        <w:t>Teknoloji</w:t>
      </w:r>
      <w:proofErr w:type="spellEnd"/>
      <w:r>
        <w:t xml:space="preserve"> Kabul </w:t>
      </w:r>
      <w:proofErr w:type="spellStart"/>
      <w:r>
        <w:t>ve</w:t>
      </w:r>
      <w:proofErr w:type="spellEnd"/>
      <w:r>
        <w:t xml:space="preserve"> </w:t>
      </w:r>
      <w:proofErr w:type="spellStart"/>
      <w:r>
        <w:t>Kullanım</w:t>
      </w:r>
      <w:proofErr w:type="spellEnd"/>
      <w:r>
        <w:t xml:space="preserve"> </w:t>
      </w:r>
      <w:proofErr w:type="spellStart"/>
      <w:r>
        <w:t>Teorisi</w:t>
      </w:r>
      <w:proofErr w:type="spellEnd"/>
      <w:r>
        <w:t>)</w:t>
      </w:r>
    </w:p>
    <w:p w14:paraId="4F454163" w14:textId="2EEA46E3" w:rsidR="001F6E4A" w:rsidRDefault="001F6E4A" w:rsidP="00730BB2">
      <w:pPr>
        <w:ind w:firstLine="0"/>
      </w:pPr>
      <w:r>
        <w:t>UUID: Universally Unique Identifier (</w:t>
      </w:r>
      <w:proofErr w:type="spellStart"/>
      <w:r>
        <w:t>Evrensel</w:t>
      </w:r>
      <w:proofErr w:type="spellEnd"/>
      <w:r>
        <w:t xml:space="preserve"> </w:t>
      </w:r>
      <w:proofErr w:type="spellStart"/>
      <w:r>
        <w:t>Benzersiz</w:t>
      </w:r>
      <w:proofErr w:type="spellEnd"/>
      <w:r>
        <w:t xml:space="preserve"> Tanımlayıcı)</w:t>
      </w:r>
    </w:p>
    <w:p w14:paraId="348A1505" w14:textId="305530FE" w:rsidR="001F6E4A" w:rsidRDefault="001F6E4A" w:rsidP="00730BB2">
      <w:pPr>
        <w:ind w:firstLine="0"/>
        <w:sectPr w:rsidR="001F6E4A">
          <w:footerReference w:type="default" r:id="rId9"/>
          <w:pgSz w:w="11906" w:h="16838" w:code="9"/>
          <w:pgMar w:top="1440" w:right="1440" w:bottom="1440" w:left="1440" w:header="709" w:footer="709" w:gutter="0"/>
          <w:pgNumType w:fmt="lowerRoman" w:start="1"/>
          <w:cols w:space="708"/>
          <w:docGrid w:linePitch="360"/>
        </w:sectPr>
      </w:pPr>
      <w:r>
        <w:t>UX: User Experience (</w:t>
      </w:r>
      <w:proofErr w:type="spellStart"/>
      <w:r>
        <w:t>Kullanıcı</w:t>
      </w:r>
      <w:proofErr w:type="spellEnd"/>
      <w:r>
        <w:t xml:space="preserve"> Deneyimi)</w:t>
      </w:r>
    </w:p>
    <w:p w14:paraId="7C3055DC" w14:textId="4C750C09" w:rsidR="00D43925" w:rsidRDefault="003B6120" w:rsidP="00730BB2">
      <w:pPr>
        <w:pStyle w:val="Balk1"/>
        <w:ind w:left="708" w:firstLine="12"/>
        <w:jc w:val="left"/>
      </w:pPr>
      <w:bookmarkStart w:id="9" w:name="_Toc231318441"/>
      <w:r>
        <w:lastRenderedPageBreak/>
        <w:t>BÖLÜM 1:</w:t>
      </w:r>
      <w:r w:rsidR="00730BB2">
        <w:br/>
      </w:r>
      <w:r>
        <w:t>GİRİŞ</w:t>
      </w:r>
      <w:bookmarkEnd w:id="9"/>
      <w:r>
        <w:t xml:space="preserve"> </w:t>
      </w:r>
    </w:p>
    <w:p w14:paraId="10AB29EC" w14:textId="4E45BBD5" w:rsidR="003B6120" w:rsidRDefault="003B6120" w:rsidP="00C364E2">
      <w:pPr>
        <w:pStyle w:val="GvdeMetni"/>
        <w:rPr>
          <w:lang w:val="tr-TR"/>
        </w:rPr>
      </w:pPr>
      <w:r>
        <w:rPr>
          <w:lang w:val="tr-TR"/>
        </w:rPr>
        <w:t xml:space="preserve">Bu bölümde, </w:t>
      </w:r>
      <w:r w:rsidR="00730BB2">
        <w:rPr>
          <w:lang w:val="tr-TR"/>
        </w:rPr>
        <w:t xml:space="preserve">Işık </w:t>
      </w:r>
      <w:proofErr w:type="spellStart"/>
      <w:r w:rsidR="00730BB2">
        <w:rPr>
          <w:lang w:val="tr-TR"/>
        </w:rPr>
        <w:t>CampusOS</w:t>
      </w:r>
      <w:proofErr w:type="spellEnd"/>
      <w:r>
        <w:rPr>
          <w:lang w:val="tr-TR"/>
        </w:rPr>
        <w:t xml:space="preserve"> bütünleşik akıllı kampüs platformunun ortaya çıkış gerekçeleri, üzerine inşa edildiği problem alanı ile projenin kapsamı ve amacı sunulmaktadır. Bölüm, yükseköğretim kurumlarındaki dijital dönüşüm bağlamından başlayarak öğrencilerin ders dışı sosyal ve pratik süreçlerindeki parçalanmışlığı tanımlamakta ve bu parçalanmışlığı tek bir güvenli kullanıcı deneyimi omurgasında çözmeyi hedefleyen bütünleşik platform yaklaşımının çerçevesini çizmektedir.</w:t>
      </w:r>
    </w:p>
    <w:p w14:paraId="7D780E23" w14:textId="01C3445D" w:rsidR="003B6120" w:rsidRDefault="003B6120" w:rsidP="00730BB2">
      <w:pPr>
        <w:pStyle w:val="Balk3"/>
        <w:numPr>
          <w:ilvl w:val="0"/>
          <w:numId w:val="0"/>
        </w:numPr>
        <w:jc w:val="left"/>
        <w:rPr>
          <w:lang w:val="tr-TR"/>
        </w:rPr>
      </w:pPr>
      <w:bookmarkStart w:id="10" w:name="_Toc231318442"/>
      <w:r>
        <w:rPr>
          <w:lang w:val="tr-TR"/>
        </w:rPr>
        <w:lastRenderedPageBreak/>
        <w:t>1.1. Arka Plan ve Motivasyon</w:t>
      </w:r>
      <w:bookmarkEnd w:id="10"/>
    </w:p>
    <w:p w14:paraId="2D750E4B" w14:textId="1FB30F7D" w:rsidR="003B6120" w:rsidRDefault="003B6120" w:rsidP="00C364E2">
      <w:pPr>
        <w:pStyle w:val="GvdeMetni"/>
        <w:rPr>
          <w:lang w:val="tr-TR"/>
        </w:rPr>
      </w:pPr>
      <w:r>
        <w:rPr>
          <w:lang w:val="tr-TR"/>
        </w:rPr>
        <w:t>Üniversiteler, yalnızca akademik bilginin üretildiği ve aktarıldığı kurumlar değil; aynı zamanda öğrencilerin sosyalleştiği, iş birliği kurduğu, günlük pratik ihtiyaçlarını karşıladığı ve topluluk aidiyeti geliştirdiği karmaşık sosyal ekosistemlerdir. Çağdaş yükseköğretimde bu ekosistemin işleyişi, giderek artan ölçüde dijital araçlara bağımlı hale gelmiştir. Ders kayıtlarından not takibine, kulüp etkinliklerinden tesis kullanımına kadar pek çok süreç dijital kanallar üzerinden yürütülmektedir. Ancak bu dijitalleşmenin akademik ve idari süreçlerde gösterdiği olgunluk, öğrencinin ders dışı sosyal ve pratik yaşamında aynı düzeyde karşılık bulmamaktadır.</w:t>
      </w:r>
    </w:p>
    <w:p w14:paraId="69749228" w14:textId="247A951E" w:rsidR="003B6120" w:rsidRDefault="003B6120" w:rsidP="00C364E2">
      <w:pPr>
        <w:pStyle w:val="GvdeMetni"/>
        <w:rPr>
          <w:lang w:val="tr-TR"/>
        </w:rPr>
      </w:pPr>
      <w:r>
        <w:rPr>
          <w:lang w:val="tr-TR"/>
        </w:rPr>
        <w:t xml:space="preserve">Yükseköğretimde dijital dönüşüm, mevcut iş akışlarının yalnızca elektronik ortama taşınması değil; kurumun hizmet sunum biçiminin, veri akışlarının ve kullanıcı deneyiminin bütüncül olarak yeniden tasarlanması sürecidir (Castro </w:t>
      </w:r>
      <w:proofErr w:type="spellStart"/>
      <w:r>
        <w:rPr>
          <w:lang w:val="tr-TR"/>
        </w:rPr>
        <w:t>Benavides</w:t>
      </w:r>
      <w:proofErr w:type="spellEnd"/>
      <w:r>
        <w:rPr>
          <w:lang w:val="tr-TR"/>
        </w:rPr>
        <w:t xml:space="preserve"> vd., 2020). Bu süreç başarılı yürütüldüğünde, kurumsal verimliliği artırmanın yanı sıra öğrencinin kuruma olan bağını ve memnuniyetini de güçlendirir. Buna karşın, dijital dönüşümün parçalı ve koordinasyonsuz ilerlemesi; birbirinden kopuk portalların, tekrar eden kimlik doğrulama adımlarının ve tutarsız arayüz standartlarının ortaya çıkmasına neden olur. Sonuçta öğrenci, ihtiyaç duyduğu bilgiye ulaşmak için birden çok sisteme dağılmak zorunda kalır ve bu durum dijital dönüşümün vaat ettiği kolaylığı zayıflatır.</w:t>
      </w:r>
    </w:p>
    <w:p w14:paraId="50E8EECD" w14:textId="26EE15BF" w:rsidR="003B6120" w:rsidRDefault="003B6120" w:rsidP="00C364E2">
      <w:pPr>
        <w:pStyle w:val="GvdeMetni"/>
        <w:rPr>
          <w:lang w:val="tr-TR"/>
        </w:rPr>
      </w:pPr>
      <w:r>
        <w:rPr>
          <w:lang w:val="tr-TR"/>
        </w:rPr>
        <w:t>Öğrenme ve gelişim teorileri açısından bakıldığında, öğrencinin kampüs yaşamına kattığı fiziksel ve psikolojik enerjinin akademik başarı ve kişisel gelişimle doğrudan ilişkili olduğu uzun süredir bilinmektedir (</w:t>
      </w:r>
      <w:proofErr w:type="spellStart"/>
      <w:r>
        <w:rPr>
          <w:lang w:val="tr-TR"/>
        </w:rPr>
        <w:t>Astin</w:t>
      </w:r>
      <w:proofErr w:type="spellEnd"/>
      <w:r>
        <w:rPr>
          <w:lang w:val="tr-TR"/>
        </w:rPr>
        <w:t>, 1984). Benzer biçimde, öğrencinin akademik ve sosyal entegrasyon düzeyi, kurumda kalma kararını belirleyen en önemli etkenler arasında gösterilmektedir (</w:t>
      </w:r>
      <w:proofErr w:type="spellStart"/>
      <w:r>
        <w:rPr>
          <w:lang w:val="tr-TR"/>
        </w:rPr>
        <w:t>Tinto</w:t>
      </w:r>
      <w:proofErr w:type="spellEnd"/>
      <w:r>
        <w:rPr>
          <w:lang w:val="tr-TR"/>
        </w:rPr>
        <w:t xml:space="preserve">, 1975). Bu çerçevede dijital altyapı yalnızca operasyonel bir araç değil; öğrencinin kampüs topluluğuna katılımını ve aidiyetini doğrudan etkileyen stratejik bir bileşendir. Öğrencinin enerjisini idari sürtünmelerle tüketmesini engelleyen, sosyal ve pratik ihtiyaçlarını </w:t>
      </w:r>
      <w:r>
        <w:rPr>
          <w:lang w:val="tr-TR"/>
        </w:rPr>
        <w:lastRenderedPageBreak/>
        <w:t>kolaylaştıran bütünleşik bir dijital ortam, katılımı ve kurumsal bağlılığı destekleme potansiyeline sahiptir.</w:t>
      </w:r>
    </w:p>
    <w:p w14:paraId="2163ED91" w14:textId="467A1634" w:rsidR="003B6120" w:rsidRDefault="003B6120" w:rsidP="00C364E2">
      <w:pPr>
        <w:pStyle w:val="GvdeMetni"/>
        <w:rPr>
          <w:lang w:val="tr-TR"/>
        </w:rPr>
      </w:pPr>
      <w:r>
        <w:rPr>
          <w:lang w:val="tr-TR"/>
        </w:rPr>
        <w:t>Bu projenin temel motivasyonu, üniversitelerde akademik süreçler için çoğunlukla kurumsal otomasyon sistemleri bulunmasına karşın, ders dışı sosyal ve pratik ihtiyaçların büyük ölçüde dağınık, denetimsiz ve güvenlik açısından kırılgan harici kanallara bırakılmış olmasıdır. Kulüp duyuruları sosyal medya hesapları ve mesajlaşma gruplarında dolaşıma girmekte; spor tesisi rezervasyonları çoğu zaman ilgili idari birimle e-posta veya telefon yoluyla manuel olarak yürütülmekte; kampüs içi yemek siparişleri düzensiz iletişim ağları üzerinden işlenmekte; ulaşım için yapılan paylaşımlı yolculuk koordinasyonu ve proje ekibi arayışları ise tamamen kurum dışı platformlara taşınmaktadır. Bu dağınık yapı, her bir ihtiyaç için ayrı bir arayüz, ayrı bir hesap ve ayrı bir güven değerlendirmesi gerektirdiğinden öğrenci üzerinde belirgin bir bilişsel yük oluşturur. İnsan belleğinin işleme kapasitesinin sınırlı olduğu ve gereksiz dışsal yükün öğrenme ve karar verme performansını düşürdüğü göz önüne alındığında (</w:t>
      </w:r>
      <w:proofErr w:type="spellStart"/>
      <w:r>
        <w:rPr>
          <w:lang w:val="tr-TR"/>
        </w:rPr>
        <w:t>Sweller</w:t>
      </w:r>
      <w:proofErr w:type="spellEnd"/>
      <w:r>
        <w:rPr>
          <w:lang w:val="tr-TR"/>
        </w:rPr>
        <w:t>, 1988), kampüs yaşamının bu parçalı dijital deneyimi öğrenci açısından somut bir verimlilik kaybına dönüşmektedir. Bu çalışmanın çıkış noktası, söz konusu parçalanmışlığı tek ve güvenilir bir dijital çatı altında toplama ihtiyacıdır.</w:t>
      </w:r>
    </w:p>
    <w:p w14:paraId="652AC551" w14:textId="34E0AC50" w:rsidR="003B6120" w:rsidRDefault="003B6120" w:rsidP="00730BB2">
      <w:pPr>
        <w:pStyle w:val="Balk3"/>
        <w:numPr>
          <w:ilvl w:val="0"/>
          <w:numId w:val="0"/>
        </w:numPr>
        <w:jc w:val="left"/>
        <w:rPr>
          <w:lang w:val="tr-TR"/>
        </w:rPr>
      </w:pPr>
      <w:bookmarkStart w:id="11" w:name="_Toc231318443"/>
      <w:r>
        <w:rPr>
          <w:lang w:val="tr-TR"/>
        </w:rPr>
        <w:lastRenderedPageBreak/>
        <w:t>1.2. Problem Tanımı</w:t>
      </w:r>
      <w:bookmarkEnd w:id="11"/>
    </w:p>
    <w:p w14:paraId="5834526B" w14:textId="51572B2E" w:rsidR="003B6120" w:rsidRDefault="003B6120" w:rsidP="00C364E2">
      <w:pPr>
        <w:pStyle w:val="GvdeMetni"/>
        <w:rPr>
          <w:lang w:val="tr-TR"/>
        </w:rPr>
      </w:pPr>
      <w:r>
        <w:rPr>
          <w:lang w:val="tr-TR"/>
        </w:rPr>
        <w:t>Yukarıda çizilen bağlam, bu tezin ele aldığı temel problemi açığa çıkarmaktadır: Üniversite öğrencilerinin akademik olmayan sosyal ve pratik ihtiyaçları, birbirinden kopuk, kurumsal denetimden yoksun ve tutarsız kullanıcı deneyimleri sunan çok sayıda dağınık kanal üzerinden karşılanmaktadır. Bu durum hem öğrenci verimliliğini hem de kurumsal güveni olumsuz etkilemektedir.</w:t>
      </w:r>
    </w:p>
    <w:p w14:paraId="2E2D2AD3" w14:textId="3FF2E67B" w:rsidR="003B6120" w:rsidRDefault="003B6120" w:rsidP="00C364E2">
      <w:pPr>
        <w:pStyle w:val="GvdeMetni"/>
        <w:rPr>
          <w:lang w:val="tr-TR"/>
        </w:rPr>
      </w:pPr>
      <w:r>
        <w:rPr>
          <w:lang w:val="tr-TR"/>
        </w:rPr>
        <w:t>Mevcut kampüs bilgi sistemleri tipik olarak akademik odaklıdır; ders kaydı, not görüntüleme ve müfredat takibi gibi işlevleri başarıyla yerine getirir. Ancak bu sistemler, öğrencinin kulüp faaliyetleri, tesis kullanımı, beslenme, ulaşım ve akranlar arası iş birliği gibi ihtiyaçlarını büyük ölçüde kapsam dışında bırakır. Kurum içinde kalan çözümler ise çoğunlukla birbirinden bağımsız "veri siloları" biçiminde geliştirilmiştir: Her sistem kendi verisini kendi sınırları içinde tutar, sistemler arası veri paylaşımı sınırlıdır ve ortak bir kullanıcı deneyimi tasarımı bulunmaz. Bu silo yapısının iki temel sonucu vardır. Birincisi, öğrenci aynı kişisel bilgileri farklı sistemlere tekrar tekrar girmek ve her sistemde ayrı bir oturum açmak zorunda kalır. İkincisi, her sistemin kendine özgü arayüz mantığı, öğrencinin sistemden sisteme geçerken yeni bir kullanım şemasını öğrenmesini gerektirir. Farklı görsel diller ve etkileşim kalıpları arasında sürekli geçiş yapmak, kullanıcının çalışan belleğine ek bir yük bindirir ve toplam etkileşim maliyetini yükseltir.</w:t>
      </w:r>
    </w:p>
    <w:p w14:paraId="3EF775BD" w14:textId="240C41B9" w:rsidR="003B6120" w:rsidRDefault="003B6120" w:rsidP="00C364E2">
      <w:pPr>
        <w:pStyle w:val="GvdeMetni"/>
        <w:rPr>
          <w:lang w:val="tr-TR"/>
        </w:rPr>
      </w:pPr>
      <w:r>
        <w:rPr>
          <w:lang w:val="tr-TR"/>
        </w:rPr>
        <w:t>Parçalı yapının bu soyut maliyetleri, öğrencinin günlük yaşamında somut sürtünmelere dönüşür. Bir spor tesisini kullanmak isteyen öğrenci, uygunluk bilgisini anlık göremediği için manuel yazışmalara başvurmak ve yanıt beklemek zorunda kalır; bu da çakışmalara ve kaynak israfına yol açar. Kampüs içinde yemek temin etmek isteyen öğrenci, sipariş durumunu izleyemediği için fiziki kuyruklarla ve belirsiz bekleme süreleriyle karşılaşır. Kampüs dışı yerleşkelere ulaşımda maliyet paylaşmak isteyen öğrenci, güvenilir ve doğrulanmış bir eşleştirme ortamı bulamadığı için ya kurum dışı riskli kanallara yönelir ya da bu olanaktan tümüyle vazgeçer.</w:t>
      </w:r>
      <w:r w:rsidR="003A6688">
        <w:rPr>
          <w:lang w:val="tr-TR"/>
        </w:rPr>
        <w:t xml:space="preserve"> </w:t>
      </w:r>
      <w:r>
        <w:rPr>
          <w:lang w:val="tr-TR"/>
        </w:rPr>
        <w:t xml:space="preserve">Proje ekibi veya kısa süreli iş gücü arayan öğrenci ise, akranlarının </w:t>
      </w:r>
      <w:r>
        <w:rPr>
          <w:lang w:val="tr-TR"/>
        </w:rPr>
        <w:lastRenderedPageBreak/>
        <w:t>yetkinliklerini ve geçmiş güvenilirliğini değerlendirebileceği kurumsal bir referans çerçevesinden yoksundur. Bu problemlerin ortak paydası, çözümün teknik olarak mümkün olmasına rağmen tek ve güvenilir bir dijital çatı altında toplanmamış olmasıdır; ihtiyaçların her biri ayrı ayrı çözülebilir, ancak bu ayrı çözümlerin yarattığı dağınıklık öğrenci açısından sorunun kendisi haline gelmektedir.</w:t>
      </w:r>
    </w:p>
    <w:p w14:paraId="06E13C23" w14:textId="09CCC803" w:rsidR="003B6120" w:rsidRDefault="003B6120" w:rsidP="00730BB2">
      <w:pPr>
        <w:pStyle w:val="Balk3"/>
        <w:numPr>
          <w:ilvl w:val="0"/>
          <w:numId w:val="0"/>
        </w:numPr>
        <w:jc w:val="left"/>
        <w:rPr>
          <w:lang w:val="tr-TR"/>
        </w:rPr>
      </w:pPr>
      <w:bookmarkStart w:id="12" w:name="_Toc231318444"/>
      <w:r>
        <w:rPr>
          <w:lang w:val="tr-TR"/>
        </w:rPr>
        <w:lastRenderedPageBreak/>
        <w:t>1.3. Projenin Kapsamı ve Amacı</w:t>
      </w:r>
      <w:bookmarkEnd w:id="12"/>
    </w:p>
    <w:p w14:paraId="79973E05" w14:textId="12B94D4A" w:rsidR="003B6120" w:rsidRDefault="003B6120" w:rsidP="00C364E2">
      <w:pPr>
        <w:pStyle w:val="GvdeMetni"/>
        <w:rPr>
          <w:lang w:val="tr-TR"/>
        </w:rPr>
      </w:pPr>
      <w:r>
        <w:rPr>
          <w:lang w:val="tr-TR"/>
        </w:rPr>
        <w:t>Bu tezin temel amacı, üniversite öğrencilerinin ve personelinin akademik olmayan sosyal ve pratik ihtiyaçlarını tek bir güvenli, tutarlı ve genişletilebilir dijital platform altında birleştiren bütünleşik bir akıllı kampüs sistemi (</w:t>
      </w:r>
      <w:r w:rsidR="00730BB2">
        <w:rPr>
          <w:lang w:val="tr-TR"/>
        </w:rPr>
        <w:t xml:space="preserve">Işık </w:t>
      </w:r>
      <w:proofErr w:type="spellStart"/>
      <w:r w:rsidR="00730BB2">
        <w:rPr>
          <w:lang w:val="tr-TR"/>
        </w:rPr>
        <w:t>CampusOS</w:t>
      </w:r>
      <w:proofErr w:type="spellEnd"/>
      <w:r>
        <w:rPr>
          <w:lang w:val="tr-TR"/>
        </w:rPr>
        <w:t xml:space="preserve">) tasarlamak ve geliştirmektir. Platform, yalnızca doğrulanmış üniversite üyelerine açık kapalı bir ekosistem olarak kurgulanmış; tek oturumla erişilen, ortak bir tasarım diline sahip ve modüler biçimde genişleyebilen bir yapı olarak hedeflenmiştir. Bu genel amaç doğrultusunda proje; güvenli kimlik doğrulama ve rol tabanlı yetkilendirme altyapısı kurmayı, tüm modüllerde tutarlı bir kullanıcı deneyimi sağlayarak modüller arası bilişsel geçiş maliyetini en aza indirmeyi, bağımsız geliştirilebilir ve ölçeklenebilir bir </w:t>
      </w:r>
      <w:proofErr w:type="spellStart"/>
      <w:r>
        <w:rPr>
          <w:lang w:val="tr-TR"/>
        </w:rPr>
        <w:t>mikroservis</w:t>
      </w:r>
      <w:proofErr w:type="spellEnd"/>
      <w:r>
        <w:rPr>
          <w:lang w:val="tr-TR"/>
        </w:rPr>
        <w:t xml:space="preserve"> mimarisi tasarlamayı, servisler arası iletişimi olay güdümlü (</w:t>
      </w:r>
      <w:proofErr w:type="spellStart"/>
      <w:r>
        <w:rPr>
          <w:lang w:val="tr-TR"/>
        </w:rPr>
        <w:t>event-driven</w:t>
      </w:r>
      <w:proofErr w:type="spellEnd"/>
      <w:r>
        <w:rPr>
          <w:lang w:val="tr-TR"/>
        </w:rPr>
        <w:t>) bir yaklaşımla dayanıklı kılmayı ve kapalı topluluk güvenine dayalı akranlar arası (P2P) etkileşimlerde hesap verebilirliği desteklemeyi hedeflemektedir.</w:t>
      </w:r>
    </w:p>
    <w:p w14:paraId="647B2820" w14:textId="293F858E" w:rsidR="003B6120" w:rsidRDefault="003B6120" w:rsidP="00C364E2">
      <w:pPr>
        <w:pStyle w:val="GvdeMetni"/>
        <w:rPr>
          <w:lang w:val="tr-TR"/>
        </w:rPr>
      </w:pPr>
      <w:r>
        <w:rPr>
          <w:lang w:val="tr-TR"/>
        </w:rPr>
        <w:t xml:space="preserve">Proje, </w:t>
      </w:r>
      <w:r w:rsidR="00730BB2">
        <w:rPr>
          <w:lang w:val="tr-TR"/>
        </w:rPr>
        <w:t xml:space="preserve">Işık </w:t>
      </w:r>
      <w:proofErr w:type="spellStart"/>
      <w:r w:rsidR="00730BB2">
        <w:rPr>
          <w:lang w:val="tr-TR"/>
        </w:rPr>
        <w:t>CampusOS</w:t>
      </w:r>
      <w:proofErr w:type="spellEnd"/>
      <w:r>
        <w:rPr>
          <w:lang w:val="tr-TR"/>
        </w:rPr>
        <w:t xml:space="preserve"> platformunu altı temel fonksiyonel modül ve bunları destekleyen çekirdek altyapı etrafında ele almaktadır. Çekirdek altyapı; kimlik doğrulama ve yetkilendirme, kullanıcı profili yönetimi, merkezi yönlendirme (API Gateway), servis keşfi, asenkron mesajlaşma ve bildirim bileşenlerini kapsar. Bu altyapı üzerine inşa edilen altı fonksiyonel modül ise şunlardır: Kulüp ve Etkinlik Yönetimi — </w:t>
      </w:r>
      <w:proofErr w:type="spellStart"/>
      <w:r>
        <w:rPr>
          <w:lang w:val="tr-TR"/>
        </w:rPr>
        <w:t>ClubHub</w:t>
      </w:r>
      <w:proofErr w:type="spellEnd"/>
      <w:r>
        <w:rPr>
          <w:lang w:val="tr-TR"/>
        </w:rPr>
        <w:t xml:space="preserve"> (kulüp kuruluşu, üyelik, etkinlik planlama, onay akışları ve katılım takibi); Spor Tesisleri Rezervasyon Sistemi — </w:t>
      </w:r>
      <w:proofErr w:type="spellStart"/>
      <w:r>
        <w:rPr>
          <w:lang w:val="tr-TR"/>
        </w:rPr>
        <w:t>SpotReserve</w:t>
      </w:r>
      <w:proofErr w:type="spellEnd"/>
      <w:r>
        <w:rPr>
          <w:lang w:val="tr-TR"/>
        </w:rPr>
        <w:t xml:space="preserve"> (kaynak listeleme, uygunluk yönetimi, </w:t>
      </w:r>
      <w:proofErr w:type="spellStart"/>
      <w:r>
        <w:rPr>
          <w:lang w:val="tr-TR"/>
        </w:rPr>
        <w:t>çakışmasız</w:t>
      </w:r>
      <w:proofErr w:type="spellEnd"/>
      <w:r>
        <w:rPr>
          <w:lang w:val="tr-TR"/>
        </w:rPr>
        <w:t xml:space="preserve"> rezervasyon ve </w:t>
      </w:r>
      <w:proofErr w:type="spellStart"/>
      <w:r>
        <w:rPr>
          <w:lang w:val="tr-TR"/>
        </w:rPr>
        <w:t>check</w:t>
      </w:r>
      <w:proofErr w:type="spellEnd"/>
      <w:r>
        <w:rPr>
          <w:lang w:val="tr-TR"/>
        </w:rPr>
        <w:t xml:space="preserve">-in); Kampüs Çevrimiçi Yemek Sipariş ve Yönetim Sistemi — </w:t>
      </w:r>
      <w:proofErr w:type="spellStart"/>
      <w:r>
        <w:rPr>
          <w:lang w:val="tr-TR"/>
        </w:rPr>
        <w:t>UniEats</w:t>
      </w:r>
      <w:proofErr w:type="spellEnd"/>
      <w:r>
        <w:rPr>
          <w:lang w:val="tr-TR"/>
        </w:rPr>
        <w:t xml:space="preserve"> (satıcı ve menü yönetimi, sipariş alma ve sipariş durumunun asenkron takibi); Paylaşımlı Yolculuk Sistemi — </w:t>
      </w:r>
      <w:proofErr w:type="spellStart"/>
      <w:r>
        <w:rPr>
          <w:lang w:val="tr-TR"/>
        </w:rPr>
        <w:t>CampusRide</w:t>
      </w:r>
      <w:proofErr w:type="spellEnd"/>
      <w:r>
        <w:rPr>
          <w:lang w:val="tr-TR"/>
        </w:rPr>
        <w:t xml:space="preserve"> (sürücü/yolcu ilanları, rota ve uygunluk temelli eşleştirme, kapalı topluluk güven sinyalleri); Proje Eşleştirme Sistemi — </w:t>
      </w:r>
      <w:proofErr w:type="spellStart"/>
      <w:r>
        <w:rPr>
          <w:lang w:val="tr-TR"/>
        </w:rPr>
        <w:t>ProjectMatch</w:t>
      </w:r>
      <w:proofErr w:type="spellEnd"/>
      <w:r>
        <w:rPr>
          <w:lang w:val="tr-TR"/>
        </w:rPr>
        <w:t xml:space="preserve"> (beceri profilleri, proje ilanları ve uyum temelli akran eşleştirme); ve Kampüs İçi Mikro İş Pazarı — </w:t>
      </w:r>
      <w:proofErr w:type="spellStart"/>
      <w:r>
        <w:rPr>
          <w:lang w:val="tr-TR"/>
        </w:rPr>
        <w:t>MicroJob</w:t>
      </w:r>
      <w:proofErr w:type="spellEnd"/>
      <w:r>
        <w:rPr>
          <w:lang w:val="tr-TR"/>
        </w:rPr>
        <w:t xml:space="preserve"> (kısa süreli iş ilanları, teklif ve anlaşma süreçleri ile itibar temelli güven göstergeleri).</w:t>
      </w:r>
      <w:r w:rsidR="003A6688">
        <w:rPr>
          <w:lang w:val="tr-TR"/>
        </w:rPr>
        <w:br/>
      </w:r>
      <w:r>
        <w:rPr>
          <w:lang w:val="tr-TR"/>
        </w:rPr>
        <w:lastRenderedPageBreak/>
        <w:t>Platform, duyarlı (</w:t>
      </w:r>
      <w:proofErr w:type="spellStart"/>
      <w:r>
        <w:rPr>
          <w:lang w:val="tr-TR"/>
        </w:rPr>
        <w:t>responsive</w:t>
      </w:r>
      <w:proofErr w:type="spellEnd"/>
      <w:r>
        <w:rPr>
          <w:lang w:val="tr-TR"/>
        </w:rPr>
        <w:t>) bir web uygulaması olarak tasarlanmış olup masaüstü ve mobil tarayıcılarda kullanılabilir biçimde kurgulanmıştır.</w:t>
      </w:r>
    </w:p>
    <w:p w14:paraId="690C91C8" w14:textId="0D14ACD7" w:rsidR="003B6120" w:rsidRDefault="003B6120" w:rsidP="00C364E2">
      <w:pPr>
        <w:pStyle w:val="GvdeMetni"/>
        <w:rPr>
          <w:lang w:val="tr-TR"/>
        </w:rPr>
      </w:pPr>
      <w:r>
        <w:rPr>
          <w:lang w:val="tr-TR"/>
        </w:rPr>
        <w:t>Projenin kapsamı, sınırlı bir bitirme projesi süresi içinde tutarlı ve savunulabilir bir derinlikte tamamlanabilmesi amacıyla belirli sınırlar içinde tutulmuştur. Öğrenci Bilgi Sistemi (SIS) ve Öğrenme Yönetim Sistemi (LMS) gibi mevcut akademik otomasyonlarla canlı veri entegrasyonu, yerel (</w:t>
      </w:r>
      <w:proofErr w:type="spellStart"/>
      <w:r>
        <w:rPr>
          <w:lang w:val="tr-TR"/>
        </w:rPr>
        <w:t>native</w:t>
      </w:r>
      <w:proofErr w:type="spellEnd"/>
      <w:r>
        <w:rPr>
          <w:lang w:val="tr-TR"/>
        </w:rPr>
        <w:t xml:space="preserve">) mobil uygulama geliştirme, turnike veya sensör gibi </w:t>
      </w:r>
      <w:proofErr w:type="spellStart"/>
      <w:r>
        <w:rPr>
          <w:lang w:val="tr-TR"/>
        </w:rPr>
        <w:t>IoT</w:t>
      </w:r>
      <w:proofErr w:type="spellEnd"/>
      <w:r>
        <w:rPr>
          <w:lang w:val="tr-TR"/>
        </w:rPr>
        <w:t xml:space="preserve"> ve fiziksel donanım entegrasyonları ile gerçek finansal işlem ve ödeme ağ geçidi entegrasyonları bu çalışmanın kapsamı dışında bırakılmıştır. Platform, akademik süreçlere değil; öğrencinin sosyal ve pratik kampüs yaşamına odaklanan bir çözüm olarak konumlandırılmıştır.</w:t>
      </w:r>
    </w:p>
    <w:p w14:paraId="726561A2" w14:textId="77777777" w:rsidR="00730BB2" w:rsidRDefault="00730BB2" w:rsidP="00C364E2">
      <w:pPr>
        <w:pStyle w:val="GvdeMetni"/>
        <w:rPr>
          <w:lang w:val="tr-TR"/>
        </w:rPr>
      </w:pPr>
    </w:p>
    <w:p w14:paraId="05BC487B" w14:textId="77777777" w:rsidR="00730BB2" w:rsidRDefault="00730BB2" w:rsidP="00C364E2">
      <w:pPr>
        <w:pStyle w:val="GvdeMetni"/>
        <w:rPr>
          <w:lang w:val="tr-TR"/>
        </w:rPr>
      </w:pPr>
    </w:p>
    <w:p w14:paraId="0079E721" w14:textId="77777777" w:rsidR="00730BB2" w:rsidRDefault="00730BB2" w:rsidP="00C364E2">
      <w:pPr>
        <w:pStyle w:val="GvdeMetni"/>
        <w:rPr>
          <w:lang w:val="tr-TR"/>
        </w:rPr>
      </w:pPr>
    </w:p>
    <w:p w14:paraId="09390FE4" w14:textId="77777777" w:rsidR="00730BB2" w:rsidRDefault="00730BB2" w:rsidP="00C364E2">
      <w:pPr>
        <w:pStyle w:val="GvdeMetni"/>
        <w:rPr>
          <w:lang w:val="tr-TR"/>
        </w:rPr>
      </w:pPr>
    </w:p>
    <w:p w14:paraId="18E23FC7" w14:textId="77777777" w:rsidR="00730BB2" w:rsidRDefault="00730BB2" w:rsidP="00C364E2">
      <w:pPr>
        <w:pStyle w:val="GvdeMetni"/>
        <w:rPr>
          <w:lang w:val="tr-TR"/>
        </w:rPr>
      </w:pPr>
    </w:p>
    <w:p w14:paraId="2CBAF21B" w14:textId="77777777" w:rsidR="00730BB2" w:rsidRDefault="00730BB2" w:rsidP="00C364E2">
      <w:pPr>
        <w:pStyle w:val="GvdeMetni"/>
        <w:rPr>
          <w:lang w:val="tr-TR"/>
        </w:rPr>
      </w:pPr>
    </w:p>
    <w:p w14:paraId="2FF799D6" w14:textId="77777777" w:rsidR="00730BB2" w:rsidRDefault="00730BB2" w:rsidP="00C364E2">
      <w:pPr>
        <w:pStyle w:val="GvdeMetni"/>
        <w:rPr>
          <w:lang w:val="tr-TR"/>
        </w:rPr>
      </w:pPr>
    </w:p>
    <w:p w14:paraId="5BB3E723" w14:textId="77777777" w:rsidR="00730BB2" w:rsidRDefault="00730BB2" w:rsidP="00C364E2">
      <w:pPr>
        <w:pStyle w:val="GvdeMetni"/>
        <w:rPr>
          <w:lang w:val="tr-TR"/>
        </w:rPr>
      </w:pPr>
    </w:p>
    <w:p w14:paraId="1E281160" w14:textId="77777777" w:rsidR="00730BB2" w:rsidRDefault="00730BB2" w:rsidP="00C364E2">
      <w:pPr>
        <w:pStyle w:val="GvdeMetni"/>
        <w:rPr>
          <w:lang w:val="tr-TR"/>
        </w:rPr>
      </w:pPr>
    </w:p>
    <w:p w14:paraId="55420D79" w14:textId="77777777" w:rsidR="00730BB2" w:rsidRDefault="00730BB2" w:rsidP="00C364E2">
      <w:pPr>
        <w:pStyle w:val="GvdeMetni"/>
        <w:rPr>
          <w:lang w:val="tr-TR"/>
        </w:rPr>
      </w:pPr>
    </w:p>
    <w:p w14:paraId="3B3DF964" w14:textId="77777777" w:rsidR="00730BB2" w:rsidRDefault="00730BB2" w:rsidP="00C364E2">
      <w:pPr>
        <w:pStyle w:val="GvdeMetni"/>
        <w:rPr>
          <w:lang w:val="tr-TR"/>
        </w:rPr>
      </w:pPr>
    </w:p>
    <w:p w14:paraId="652B423F" w14:textId="77777777" w:rsidR="00730BB2" w:rsidRDefault="00730BB2" w:rsidP="00C364E2">
      <w:pPr>
        <w:pStyle w:val="GvdeMetni"/>
        <w:rPr>
          <w:lang w:val="tr-TR"/>
        </w:rPr>
      </w:pPr>
    </w:p>
    <w:p w14:paraId="67D2A018" w14:textId="77777777" w:rsidR="00730BB2" w:rsidRDefault="00730BB2" w:rsidP="00C364E2">
      <w:pPr>
        <w:pStyle w:val="GvdeMetni"/>
        <w:rPr>
          <w:lang w:val="tr-TR"/>
        </w:rPr>
      </w:pPr>
    </w:p>
    <w:p w14:paraId="00EC980C" w14:textId="73A5DC40" w:rsidR="003B6120" w:rsidRDefault="003B6120" w:rsidP="00730BB2">
      <w:pPr>
        <w:pStyle w:val="Balk1"/>
        <w:ind w:left="708" w:firstLine="12"/>
        <w:jc w:val="left"/>
      </w:pPr>
      <w:bookmarkStart w:id="13" w:name="_Toc231318445"/>
      <w:r>
        <w:lastRenderedPageBreak/>
        <w:t>BÖLÜM 2:</w:t>
      </w:r>
      <w:r w:rsidR="00730BB2">
        <w:br/>
      </w:r>
      <w:r>
        <w:t>LİTERATÜR TARAMASI</w:t>
      </w:r>
      <w:bookmarkEnd w:id="13"/>
      <w:r>
        <w:t xml:space="preserve"> </w:t>
      </w:r>
    </w:p>
    <w:p w14:paraId="33BA94F6" w14:textId="7AEDFBEF" w:rsidR="003B6120" w:rsidRDefault="003B6120" w:rsidP="00C364E2">
      <w:pPr>
        <w:pStyle w:val="GvdeMetni"/>
        <w:rPr>
          <w:lang w:val="tr-TR"/>
        </w:rPr>
      </w:pPr>
      <w:r>
        <w:rPr>
          <w:lang w:val="tr-TR"/>
        </w:rPr>
        <w:t xml:space="preserve">Bu bölümde, </w:t>
      </w:r>
      <w:r w:rsidR="00730BB2">
        <w:rPr>
          <w:lang w:val="tr-TR"/>
        </w:rPr>
        <w:t xml:space="preserve">Işık </w:t>
      </w:r>
      <w:proofErr w:type="spellStart"/>
      <w:r w:rsidR="00730BB2">
        <w:rPr>
          <w:lang w:val="tr-TR"/>
        </w:rPr>
        <w:t>CampusOS</w:t>
      </w:r>
      <w:proofErr w:type="spellEnd"/>
      <w:r>
        <w:rPr>
          <w:lang w:val="tr-TR"/>
        </w:rPr>
        <w:t xml:space="preserve"> bütünleşik akıllı kampüs platformunun dayandığı kuramsal ve uygulamalı temeller akademik literatür ışığında incelenmektedir. İnceleme, projenin teknik gerçekleştirim araçlarından çok, ele aldığı problem alanına odaklanmaktadır. Bu doğrultuda bölüm; yükseköğretimde dijital dönüşüm ve akıllı kampüs bağlamından başlayarak kampüs yaşamındaki dijital parçalanma sorununu ve bunun bütünleştirilmesine yönelik yaklaşımları, bütünleşik platformların benimsenmesini belirleyen kullanıcı deneyimi ve güven boyutlarını, platformun kapsadığı kampüs hizmet alanlarına yönelik mevcut çözümleri ve son olarak </w:t>
      </w:r>
      <w:proofErr w:type="spellStart"/>
      <w:r>
        <w:rPr>
          <w:lang w:val="tr-TR"/>
        </w:rPr>
        <w:t>alanyazındaki</w:t>
      </w:r>
      <w:proofErr w:type="spellEnd"/>
      <w:r>
        <w:rPr>
          <w:lang w:val="tr-TR"/>
        </w:rPr>
        <w:t xml:space="preserve"> boşluğu ele almaktadır. Bölüm, bu boşluk karşısında çalışmanın konumunun belirlenmesiyle tamamlanmaktadır.</w:t>
      </w:r>
    </w:p>
    <w:p w14:paraId="627F8979" w14:textId="51C9E25D" w:rsidR="003B6120" w:rsidRDefault="003B6120" w:rsidP="00730BB2">
      <w:pPr>
        <w:pStyle w:val="Balk3"/>
        <w:numPr>
          <w:ilvl w:val="0"/>
          <w:numId w:val="0"/>
        </w:numPr>
        <w:jc w:val="left"/>
        <w:rPr>
          <w:lang w:val="tr-TR"/>
        </w:rPr>
      </w:pPr>
      <w:bookmarkStart w:id="14" w:name="_Toc231318446"/>
      <w:r>
        <w:rPr>
          <w:lang w:val="tr-TR"/>
        </w:rPr>
        <w:lastRenderedPageBreak/>
        <w:t>2.1. Yükseköğretimde Dijital Dönüşüm ve Akıllı Kampüs</w:t>
      </w:r>
      <w:bookmarkEnd w:id="14"/>
    </w:p>
    <w:p w14:paraId="5000D810" w14:textId="485657F3" w:rsidR="003B6120" w:rsidRDefault="003B6120" w:rsidP="00C364E2">
      <w:pPr>
        <w:pStyle w:val="GvdeMetni"/>
        <w:rPr>
          <w:lang w:val="tr-TR"/>
        </w:rPr>
      </w:pPr>
      <w:r>
        <w:rPr>
          <w:lang w:val="tr-TR"/>
        </w:rPr>
        <w:t xml:space="preserve">Yükseköğretimde dijital dönüşüm, kurumsal süreçlerin yalnızca elektronik ortama aktarılmasının ötesinde; hizmet sunumunun, veri akışlarının ve kullanıcı deneyiminin bütüncül biçimde yeniden tasarlanmasını ifade eden çok boyutlu bir olgudur. Castro </w:t>
      </w:r>
      <w:proofErr w:type="spellStart"/>
      <w:r>
        <w:rPr>
          <w:lang w:val="tr-TR"/>
        </w:rPr>
        <w:t>Benavides</w:t>
      </w:r>
      <w:proofErr w:type="spellEnd"/>
      <w:r>
        <w:rPr>
          <w:lang w:val="tr-TR"/>
        </w:rPr>
        <w:t xml:space="preserve"> vd. (2020), 1980–2019 arasındaki çalışmaları inceledikleri sistematik literatür taramasında, yükseköğretim kurumlarındaki dijital dönüşüm girişimlerinin önemli bir bölümünün parçalı kaldığını ve bütünsel (</w:t>
      </w:r>
      <w:proofErr w:type="spellStart"/>
      <w:r>
        <w:rPr>
          <w:lang w:val="tr-TR"/>
        </w:rPr>
        <w:t>holistic</w:t>
      </w:r>
      <w:proofErr w:type="spellEnd"/>
      <w:r>
        <w:rPr>
          <w:lang w:val="tr-TR"/>
        </w:rPr>
        <w:t xml:space="preserve">) bir boyutta ele alınmadığını saptamıştır. Bu bulgu, kurumların dijitalleşme çabalarının çoğunlukla tekil süreçlere odaklandığını ve kampüs ekosistemini bir bütün olarak kavrayan </w:t>
      </w:r>
      <w:proofErr w:type="gramStart"/>
      <w:r>
        <w:rPr>
          <w:lang w:val="tr-TR"/>
        </w:rPr>
        <w:t>entegre</w:t>
      </w:r>
      <w:proofErr w:type="gramEnd"/>
      <w:r>
        <w:rPr>
          <w:lang w:val="tr-TR"/>
        </w:rPr>
        <w:t xml:space="preserve"> yaklaşımların eksik kaldığını göstermektedir.</w:t>
      </w:r>
    </w:p>
    <w:p w14:paraId="3F6A8FB1" w14:textId="088222CB" w:rsidR="003B6120" w:rsidRDefault="003B6120" w:rsidP="00C364E2">
      <w:pPr>
        <w:pStyle w:val="GvdeMetni"/>
        <w:rPr>
          <w:lang w:val="tr-TR"/>
        </w:rPr>
      </w:pPr>
      <w:proofErr w:type="spellStart"/>
      <w:r>
        <w:rPr>
          <w:lang w:val="tr-TR"/>
        </w:rPr>
        <w:t>Bisri</w:t>
      </w:r>
      <w:proofErr w:type="spellEnd"/>
      <w:r>
        <w:rPr>
          <w:lang w:val="tr-TR"/>
        </w:rPr>
        <w:t xml:space="preserve"> vd. (2023), yükseköğretimde dijital dönüşüm üzerine yürüttükleri sistematik literatür taramasında dönüşümün başarısını belirleyen kilit etkenleri tanımlamış ve özellikle kurumsal liderliğin, tutarlı stratejilerin ve altyapısal entegrasyonun belirleyici olduğunu vurgulamıştır. Dönüşümün önündeki temel engellerden biri olarak gösterilen altyapısal dağınıklık ve birbirinden kopuk sistemler, kurumsal dijitalleşme olgunluğunu sınırlayan başlıca unsurlar arasında yer almaktadır. </w:t>
      </w:r>
      <w:proofErr w:type="spellStart"/>
      <w:r>
        <w:rPr>
          <w:lang w:val="tr-TR"/>
        </w:rPr>
        <w:t>Xiao</w:t>
      </w:r>
      <w:proofErr w:type="spellEnd"/>
      <w:r>
        <w:rPr>
          <w:lang w:val="tr-TR"/>
        </w:rPr>
        <w:t xml:space="preserve"> (2019), üniversitelerin kalkınma planlarını dijital dönüşüm açısından eleştirel biçimde analiz ettiği çalışmasında, dönüşümü yalnızca teknolojik altyapı edinimine indirgeyen yaklaşımların yetersiz kaldığını; başarılı dönüşümün kurumsal bağlamı ve kullanıcı ihtiyaçlarını merkeze alan bütünsel bir tasarım gerektirdiğini öne sürmektedir.</w:t>
      </w:r>
    </w:p>
    <w:p w14:paraId="7D6A0ADA" w14:textId="253D1034" w:rsidR="003B6120" w:rsidRDefault="003B6120" w:rsidP="00C364E2">
      <w:pPr>
        <w:pStyle w:val="GvdeMetni"/>
        <w:rPr>
          <w:lang w:val="tr-TR"/>
        </w:rPr>
      </w:pPr>
      <w:r>
        <w:rPr>
          <w:lang w:val="tr-TR"/>
        </w:rPr>
        <w:t>Dijital dönüşümün kampüs ölçeğindeki en kapsamlı tezahürü "akıllı kampüs" (</w:t>
      </w:r>
      <w:proofErr w:type="spellStart"/>
      <w:r>
        <w:rPr>
          <w:lang w:val="tr-TR"/>
        </w:rPr>
        <w:t>smart</w:t>
      </w:r>
      <w:proofErr w:type="spellEnd"/>
      <w:r>
        <w:rPr>
          <w:lang w:val="tr-TR"/>
        </w:rPr>
        <w:t xml:space="preserve"> </w:t>
      </w:r>
      <w:proofErr w:type="spellStart"/>
      <w:r>
        <w:rPr>
          <w:lang w:val="tr-TR"/>
        </w:rPr>
        <w:t>campus</w:t>
      </w:r>
      <w:proofErr w:type="spellEnd"/>
      <w:r>
        <w:rPr>
          <w:lang w:val="tr-TR"/>
        </w:rPr>
        <w:t xml:space="preserve">) kavramıdır. </w:t>
      </w:r>
      <w:proofErr w:type="spellStart"/>
      <w:r>
        <w:rPr>
          <w:lang w:val="tr-TR"/>
        </w:rPr>
        <w:t>Polin</w:t>
      </w:r>
      <w:proofErr w:type="spellEnd"/>
      <w:r>
        <w:rPr>
          <w:lang w:val="tr-TR"/>
        </w:rPr>
        <w:t xml:space="preserve"> vd. (2023), akıllı kampüs </w:t>
      </w:r>
      <w:proofErr w:type="spellStart"/>
      <w:r>
        <w:rPr>
          <w:lang w:val="tr-TR"/>
        </w:rPr>
        <w:t>alanyazınını</w:t>
      </w:r>
      <w:proofErr w:type="spellEnd"/>
      <w:r>
        <w:rPr>
          <w:lang w:val="tr-TR"/>
        </w:rPr>
        <w:t xml:space="preserve"> sistematik biçimde inceledikleri kavramsal çerçeve çalışmasında, akıllı kampüsleri akıllı şehirlerin küçük ölçekli birer modeli olarak nitelendirmekte ve toplum, ekonomi, çevre ve yönetişim olmak üzere dört temel alan etrafında sınıflandırmaktadır. </w:t>
      </w:r>
      <w:r>
        <w:rPr>
          <w:lang w:val="tr-TR"/>
        </w:rPr>
        <w:lastRenderedPageBreak/>
        <w:t xml:space="preserve">Yazarlar, bu dört alanı bütünleşik biçimde ele alan gerçek dünya uygulamalarının </w:t>
      </w:r>
      <w:proofErr w:type="spellStart"/>
      <w:r>
        <w:rPr>
          <w:lang w:val="tr-TR"/>
        </w:rPr>
        <w:t>alanyazında</w:t>
      </w:r>
      <w:proofErr w:type="spellEnd"/>
      <w:r>
        <w:rPr>
          <w:lang w:val="tr-TR"/>
        </w:rPr>
        <w:t xml:space="preserve"> oldukça sınırlı olduğunu; akıllı kampüs uygulamalarının çoğunlukla tekil ve parçalı kaldığını belirtmektedir. Zhang vd. (2022) ise akıllı kampüs teknoloji ve uygulamalarını insan-merkezli bir bakış açısıyla inceledikleri sistematik derlemede, teknolojinin kendisinden ziyade öğrenci ve personel deneyiminin akıllı kampüs başarısının asıl belirleyicisi olduğunu vurgulamaktadır. Bu tespitler, kampüs yaşamının farklı boyutlarını tek bir tutarlı ve kullanıcı odaklı platformda birleştiren bütünleşik çözümlere duyulan ihtiyacı doğrudan desteklemektedir.</w:t>
      </w:r>
    </w:p>
    <w:p w14:paraId="3F6F4D65" w14:textId="2BF902CB" w:rsidR="003B6120" w:rsidRDefault="003B6120" w:rsidP="00730BB2">
      <w:pPr>
        <w:pStyle w:val="Balk3"/>
        <w:numPr>
          <w:ilvl w:val="0"/>
          <w:numId w:val="0"/>
        </w:numPr>
        <w:jc w:val="left"/>
        <w:rPr>
          <w:lang w:val="tr-TR"/>
        </w:rPr>
      </w:pPr>
      <w:bookmarkStart w:id="15" w:name="_Toc231318447"/>
      <w:r>
        <w:rPr>
          <w:lang w:val="tr-TR"/>
        </w:rPr>
        <w:lastRenderedPageBreak/>
        <w:t>2.2. Kampüs Yaşamında Dijital Parçalanma ve Bütünleştirme İhtiyacı</w:t>
      </w:r>
      <w:bookmarkEnd w:id="15"/>
    </w:p>
    <w:p w14:paraId="40B9F34E" w14:textId="47A25DF1" w:rsidR="003B6120" w:rsidRDefault="003B6120" w:rsidP="00C364E2">
      <w:pPr>
        <w:pStyle w:val="GvdeMetni"/>
        <w:rPr>
          <w:lang w:val="tr-TR"/>
        </w:rPr>
      </w:pPr>
      <w:r>
        <w:rPr>
          <w:lang w:val="tr-TR"/>
        </w:rPr>
        <w:t xml:space="preserve">Yükseköğretim kurumlarında akademik süreçler için çoğunlukla kurumsal otomasyon sistemleri bulunmasına karşın, öğrencinin ders dışı sosyal ve pratik ihtiyaçları büyük ölçüde birbirinden kopuk kanallara dağılmış durumdadır. Kulüp duyuruları, tesis kullanımı, beslenme, ulaşım ve akranlar arası iş birliği gibi süreçlerin her biri ayrı bir araç, ayrı bir hesap ve ayrı bir etkileşim mantığı gerektirir. Bu "dijital parçalanma", öğrencinin aynı bilgileri tekrar tekrar girmesine, sistemden sisteme geçerken yeni arayüzler öğrenmesine ve toplam etkileşim maliyetinin yükselmesine yol açar. Castro </w:t>
      </w:r>
      <w:proofErr w:type="spellStart"/>
      <w:r>
        <w:rPr>
          <w:lang w:val="tr-TR"/>
        </w:rPr>
        <w:t>Benavides</w:t>
      </w:r>
      <w:proofErr w:type="spellEnd"/>
      <w:r>
        <w:rPr>
          <w:lang w:val="tr-TR"/>
        </w:rPr>
        <w:t xml:space="preserve"> vd. (2020) ve </w:t>
      </w:r>
      <w:proofErr w:type="spellStart"/>
      <w:r>
        <w:rPr>
          <w:lang w:val="tr-TR"/>
        </w:rPr>
        <w:t>Polin</w:t>
      </w:r>
      <w:proofErr w:type="spellEnd"/>
      <w:r>
        <w:rPr>
          <w:lang w:val="tr-TR"/>
        </w:rPr>
        <w:t xml:space="preserve"> vd. (2023) tarafından ortaya konan, kampüs sistemlerinin bütünsellikten uzak ve parçalı yapısına ilişkin bulgular, bu parçalanmanın yalnızca öğrenci deneyimini değil, kurumsal dijitalleşme olgunluğunu da sınırladığını göstermektedir.</w:t>
      </w:r>
    </w:p>
    <w:p w14:paraId="3F913B10" w14:textId="2AB19861" w:rsidR="003B6120" w:rsidRDefault="003B6120" w:rsidP="00C364E2">
      <w:pPr>
        <w:pStyle w:val="GvdeMetni"/>
        <w:rPr>
          <w:lang w:val="tr-TR"/>
        </w:rPr>
      </w:pPr>
      <w:r>
        <w:rPr>
          <w:lang w:val="tr-TR"/>
        </w:rPr>
        <w:t>Bu parçalanmaya yönelik en yaygın yanıt, dağınık hizmetlerin tek bir arayüz altında birleştirilmesini savunan "tek duraklı hizmet" (</w:t>
      </w:r>
      <w:proofErr w:type="spellStart"/>
      <w:r>
        <w:rPr>
          <w:lang w:val="tr-TR"/>
        </w:rPr>
        <w:t>one</w:t>
      </w:r>
      <w:proofErr w:type="spellEnd"/>
      <w:r>
        <w:rPr>
          <w:lang w:val="tr-TR"/>
        </w:rPr>
        <w:t>-stop service) modelidir. Bu modelin çağdaş ve gelişmiş bir biçimi olan süper-uygulama (</w:t>
      </w:r>
      <w:proofErr w:type="spellStart"/>
      <w:r>
        <w:rPr>
          <w:lang w:val="tr-TR"/>
        </w:rPr>
        <w:t>super-app</w:t>
      </w:r>
      <w:proofErr w:type="spellEnd"/>
      <w:r>
        <w:rPr>
          <w:lang w:val="tr-TR"/>
        </w:rPr>
        <w:t xml:space="preserve">) yaklaşımı, çok sayıda hizmeti tek bir uygulama çatısı ve tek bir kimlik altında sunarak kullanıcının farklı platformlara dağılmasını engellemeyi amaçlar. Bu yaklaşımın öğrenci açısından neden değerli olduğu, öğrenci gelişimi literatürünün iki temel modeliyle gerekçelendirilebilir. </w:t>
      </w:r>
      <w:proofErr w:type="spellStart"/>
      <w:r>
        <w:rPr>
          <w:lang w:val="tr-TR"/>
        </w:rPr>
        <w:t>Astin</w:t>
      </w:r>
      <w:proofErr w:type="spellEnd"/>
      <w:r>
        <w:rPr>
          <w:lang w:val="tr-TR"/>
        </w:rPr>
        <w:t xml:space="preserve"> (1984) tarafından geliştirilen Öğrenci Katılımı Teorisi (</w:t>
      </w:r>
      <w:proofErr w:type="spellStart"/>
      <w:r>
        <w:rPr>
          <w:lang w:val="tr-TR"/>
        </w:rPr>
        <w:t>Student</w:t>
      </w:r>
      <w:proofErr w:type="spellEnd"/>
      <w:r>
        <w:rPr>
          <w:lang w:val="tr-TR"/>
        </w:rPr>
        <w:t xml:space="preserve"> </w:t>
      </w:r>
      <w:proofErr w:type="spellStart"/>
      <w:r>
        <w:rPr>
          <w:lang w:val="tr-TR"/>
        </w:rPr>
        <w:t>Involvement</w:t>
      </w:r>
      <w:proofErr w:type="spellEnd"/>
      <w:r>
        <w:rPr>
          <w:lang w:val="tr-TR"/>
        </w:rPr>
        <w:t xml:space="preserve"> </w:t>
      </w:r>
      <w:proofErr w:type="spellStart"/>
      <w:r>
        <w:rPr>
          <w:lang w:val="tr-TR"/>
        </w:rPr>
        <w:t>Theory</w:t>
      </w:r>
      <w:proofErr w:type="spellEnd"/>
      <w:r>
        <w:rPr>
          <w:lang w:val="tr-TR"/>
        </w:rPr>
        <w:t xml:space="preserve">), öğrencinin elde ettiği akademik ve kişisel gelişimin, kampüs yaşamına yatırdığı fiziksel ve psikolojik enerjinin niceliği ve niteliğiyle doğrudan ilişkili olduğunu savunmaktadır. Bu çerçevede, öğrencinin enerjisini idari sürtünmelerle ve dağınık araçlarla tüketmesini engelleyen bütünleşik bir ortam, bu enerjinin nitelikli katılıma yönlendirilmesine olanak tanır. </w:t>
      </w:r>
      <w:proofErr w:type="spellStart"/>
      <w:r>
        <w:rPr>
          <w:lang w:val="tr-TR"/>
        </w:rPr>
        <w:t>Tinto</w:t>
      </w:r>
      <w:proofErr w:type="spellEnd"/>
      <w:r>
        <w:rPr>
          <w:lang w:val="tr-TR"/>
        </w:rPr>
        <w:t xml:space="preserve"> (1975) tarafından önerilen ve öğrencilerin kurumdan ayrılma eğilimlerini açıklayan kuramsal sentez ise, öğrencinin akademik ve sosyal entegrasyon düzeyinin kurumda </w:t>
      </w:r>
      <w:r>
        <w:rPr>
          <w:lang w:val="tr-TR"/>
        </w:rPr>
        <w:lastRenderedPageBreak/>
        <w:t>kalma kararını belirleyen en önemli etkenler arasında olduğunu ortaya koymaktadır. Akranlar arası etkileşimi ve topluluk aidiyetini güvenilir bir çerçevede destekleyen bütünleşik bir platform, öğrencinin kuruma olan bağını güçlendirme potansiyeli taşımaktadır.</w:t>
      </w:r>
    </w:p>
    <w:p w14:paraId="0A5DF97E" w14:textId="38886C64" w:rsidR="003B6120" w:rsidRDefault="00730BB2" w:rsidP="00C364E2">
      <w:pPr>
        <w:pStyle w:val="GvdeMetni"/>
        <w:rPr>
          <w:lang w:val="tr-TR"/>
        </w:rPr>
      </w:pPr>
      <w:r>
        <w:rPr>
          <w:lang w:val="tr-TR"/>
        </w:rPr>
        <w:t xml:space="preserve">Işık </w:t>
      </w:r>
      <w:proofErr w:type="spellStart"/>
      <w:r>
        <w:rPr>
          <w:lang w:val="tr-TR"/>
        </w:rPr>
        <w:t>CampusOS</w:t>
      </w:r>
      <w:proofErr w:type="spellEnd"/>
      <w:r w:rsidR="003B6120">
        <w:rPr>
          <w:lang w:val="tr-TR"/>
        </w:rPr>
        <w:t>, bu kuramsal temeller doğrultusunda, öğrencinin akademik olmayan sosyal ve pratik ihtiyaçlarını tek oturumla erişilen, ortak bir arayüze sahip kapalı bir platformda birleştiren bir tek duraklı hizmet modeli olarak konumlanmaktadır. Platformun yalnızca doğrulanmış üniversite üyelerine açık olması, onu genel ticari süper-uygulamalardan ayıran ve kampüs bağlamına özgü bir güven sınırı tanımlayan temel niteliğidir.</w:t>
      </w:r>
    </w:p>
    <w:p w14:paraId="1673396F" w14:textId="5D6F1FB4" w:rsidR="003B6120" w:rsidRDefault="003B6120" w:rsidP="00730BB2">
      <w:pPr>
        <w:pStyle w:val="Balk3"/>
        <w:numPr>
          <w:ilvl w:val="0"/>
          <w:numId w:val="0"/>
        </w:numPr>
        <w:jc w:val="left"/>
        <w:rPr>
          <w:lang w:val="tr-TR"/>
        </w:rPr>
      </w:pPr>
      <w:bookmarkStart w:id="16" w:name="_Toc231318448"/>
      <w:r>
        <w:rPr>
          <w:lang w:val="tr-TR"/>
        </w:rPr>
        <w:lastRenderedPageBreak/>
        <w:t>2.3. Bütünleşik Platformlarda Kullanıcı Deneyimi, Güven ve Benimsenme</w:t>
      </w:r>
      <w:bookmarkEnd w:id="16"/>
    </w:p>
    <w:p w14:paraId="6BADC853" w14:textId="46BF5316" w:rsidR="003B6120" w:rsidRDefault="003B6120" w:rsidP="00C364E2">
      <w:pPr>
        <w:pStyle w:val="GvdeMetni"/>
        <w:rPr>
          <w:lang w:val="tr-TR"/>
        </w:rPr>
      </w:pPr>
      <w:r>
        <w:rPr>
          <w:lang w:val="tr-TR"/>
        </w:rPr>
        <w:t>Bütünleşik bir platformun başarısı, sunduğu işlevlerin çokluğuyla değil; bu işlevlerin kullanıcı tarafından benimsenip benimsenmediğiyle ölçülür. Bu nedenle platformun kullanıcı deneyimi (UX), güven inşası ve teknoloji kabulü boyutları, tasarımın merkezinde yer almalıdır.</w:t>
      </w:r>
    </w:p>
    <w:p w14:paraId="0ED67B41" w14:textId="11E11C66" w:rsidR="003B6120" w:rsidRDefault="003B6120" w:rsidP="00C364E2">
      <w:pPr>
        <w:pStyle w:val="GvdeMetni"/>
        <w:rPr>
          <w:lang w:val="tr-TR"/>
        </w:rPr>
      </w:pPr>
      <w:r>
        <w:rPr>
          <w:lang w:val="tr-TR"/>
        </w:rPr>
        <w:t>Bilişsel yük ve arayüz tutarlılığı. Çok sayıda modülü tek bir arayüzde toplayan bir sistemde, kullanıcının modüller arasında geçiş yaparken karşılaştığı bilişsel maliyetin yönetilmesi kritik önem taşır. Bilişsel Yük Teorisi (</w:t>
      </w:r>
      <w:proofErr w:type="spellStart"/>
      <w:r>
        <w:rPr>
          <w:lang w:val="tr-TR"/>
        </w:rPr>
        <w:t>Cognitive</w:t>
      </w:r>
      <w:proofErr w:type="spellEnd"/>
      <w:r>
        <w:rPr>
          <w:lang w:val="tr-TR"/>
        </w:rPr>
        <w:t xml:space="preserve"> </w:t>
      </w:r>
      <w:proofErr w:type="spellStart"/>
      <w:r>
        <w:rPr>
          <w:lang w:val="tr-TR"/>
        </w:rPr>
        <w:t>Load</w:t>
      </w:r>
      <w:proofErr w:type="spellEnd"/>
      <w:r>
        <w:rPr>
          <w:lang w:val="tr-TR"/>
        </w:rPr>
        <w:t xml:space="preserve"> </w:t>
      </w:r>
      <w:proofErr w:type="spellStart"/>
      <w:r>
        <w:rPr>
          <w:lang w:val="tr-TR"/>
        </w:rPr>
        <w:t>Theory</w:t>
      </w:r>
      <w:proofErr w:type="spellEnd"/>
      <w:r>
        <w:rPr>
          <w:lang w:val="tr-TR"/>
        </w:rPr>
        <w:t>), insanın çalışan belleğinin sınırlı bir işleme kapasitesine sahip olduğunu ve performansın bu kapasitenin verimli kullanımına bağlı olduğunu öne sürer (</w:t>
      </w:r>
      <w:proofErr w:type="spellStart"/>
      <w:r>
        <w:rPr>
          <w:lang w:val="tr-TR"/>
        </w:rPr>
        <w:t>Sweller</w:t>
      </w:r>
      <w:proofErr w:type="spellEnd"/>
      <w:r>
        <w:rPr>
          <w:lang w:val="tr-TR"/>
        </w:rPr>
        <w:t>, 1988). Her modül için farklı bir görsel dil kullanılması, kullanıcının her geçişte yeni bir arayüz şemasını öğrenmesini gerektirerek gereksiz dışsal yük oluşturur. Bu nedenle bütünleşik platformlarda ortak tasarım belirteçleriyle (tutarlı tipografi, renk hiyerarşisi ve bileşen düzeni) sağlanan arayüz tutarlılığı, modüller arası bilişsel geçiş maliyetini azaltan temel bir tasarım ilkesidir.</w:t>
      </w:r>
    </w:p>
    <w:p w14:paraId="5CB38BE4" w14:textId="05217DFD" w:rsidR="003B6120" w:rsidRDefault="003B6120" w:rsidP="00C364E2">
      <w:pPr>
        <w:pStyle w:val="GvdeMetni"/>
        <w:rPr>
          <w:lang w:val="tr-TR"/>
        </w:rPr>
      </w:pPr>
      <w:r>
        <w:rPr>
          <w:lang w:val="tr-TR"/>
        </w:rPr>
        <w:t>Duygusal tasarım ve aidiyet. Norman (2004), Duygusal Tasarım (</w:t>
      </w:r>
      <w:proofErr w:type="spellStart"/>
      <w:r>
        <w:rPr>
          <w:lang w:val="tr-TR"/>
        </w:rPr>
        <w:t>Emotional</w:t>
      </w:r>
      <w:proofErr w:type="spellEnd"/>
      <w:r>
        <w:rPr>
          <w:lang w:val="tr-TR"/>
        </w:rPr>
        <w:t xml:space="preserve"> Design) çerçevesinde kullanıcı deneyimini içgüdüsel (estetik ilk izlenim), davranışsal (kullanım kolaylığı ve performans) ve düşünsel (kullanıcının sistemle kurduğu kimliksel bağ) olmak üzere üç düzeyde ele alır. Bir kampüs platformunun yalnızca doğrulanmış üniversite üyelerine açık, kuruma ait kapalı bir topluluk ortamı olarak tasarlanması, özellikle düşünsel düzeyde öğrencinin kurumsal aidiyet duygusunu desteklemektedir.</w:t>
      </w:r>
    </w:p>
    <w:p w14:paraId="05DEF8EE" w14:textId="65211E70" w:rsidR="003B6120" w:rsidRDefault="003B6120" w:rsidP="00C364E2">
      <w:pPr>
        <w:pStyle w:val="GvdeMetni"/>
        <w:rPr>
          <w:lang w:val="tr-TR"/>
        </w:rPr>
      </w:pPr>
      <w:r>
        <w:rPr>
          <w:lang w:val="tr-TR"/>
        </w:rPr>
        <w:t xml:space="preserve">Katılım ve bildirim. Bütünleşik platformların kullanıcıyı aktif tutması, katılımı destekleyen mekanizmalara bağlıdır. </w:t>
      </w:r>
      <w:proofErr w:type="spellStart"/>
      <w:r>
        <w:rPr>
          <w:lang w:val="tr-TR"/>
        </w:rPr>
        <w:t>Pechenkina</w:t>
      </w:r>
      <w:proofErr w:type="spellEnd"/>
      <w:r>
        <w:rPr>
          <w:lang w:val="tr-TR"/>
        </w:rPr>
        <w:t xml:space="preserve"> vd. (2017), oyunlaştırılmış bir mobil uygulamanın öğrenci katılımı ve kalıcılığı üzerindeki olumlu etkilerini deneysel olarak göstermiştir. Mumcu ve Çebi (2025) ise anlık bildirimlerin (</w:t>
      </w:r>
      <w:proofErr w:type="spellStart"/>
      <w:r>
        <w:rPr>
          <w:lang w:val="tr-TR"/>
        </w:rPr>
        <w:t>push</w:t>
      </w:r>
      <w:proofErr w:type="spellEnd"/>
      <w:r>
        <w:rPr>
          <w:lang w:val="tr-TR"/>
        </w:rPr>
        <w:t xml:space="preserve"> </w:t>
      </w:r>
      <w:proofErr w:type="spellStart"/>
      <w:r>
        <w:rPr>
          <w:lang w:val="tr-TR"/>
        </w:rPr>
        <w:t>notifications</w:t>
      </w:r>
      <w:proofErr w:type="spellEnd"/>
      <w:r>
        <w:rPr>
          <w:lang w:val="tr-TR"/>
        </w:rPr>
        <w:t xml:space="preserve">) </w:t>
      </w:r>
      <w:r>
        <w:rPr>
          <w:lang w:val="tr-TR"/>
        </w:rPr>
        <w:lastRenderedPageBreak/>
        <w:t>öğrenci katılımındaki rolünü incelediği çalışmasında, bildirimlerin katılımı destekleyebildiğini, ancak aşırı ve filtrelenmemiş bildirimlerin olumsuz etkiler doğurabileceğini; bu nedenle bildirim yönetiminin dikkatli tasarlanması gerektiğini ortaya koymuştur.</w:t>
      </w:r>
    </w:p>
    <w:p w14:paraId="19679A14" w14:textId="7894AD3F" w:rsidR="003B6120" w:rsidRDefault="003B6120" w:rsidP="00C364E2">
      <w:pPr>
        <w:pStyle w:val="GvdeMetni"/>
        <w:rPr>
          <w:lang w:val="tr-TR"/>
        </w:rPr>
      </w:pPr>
      <w:r>
        <w:rPr>
          <w:lang w:val="tr-TR"/>
        </w:rPr>
        <w:t xml:space="preserve">Güven ve teknoloji kabulü. Akranlar arası (P2P) etkileşim içeren modüllerde —paylaşımlı yolculuk ve mikro iş gibi— platformun benimsenmesinin önündeki en büyük engel güven sorunudur. </w:t>
      </w:r>
      <w:proofErr w:type="gramStart"/>
      <w:r>
        <w:rPr>
          <w:lang w:val="tr-TR"/>
        </w:rPr>
        <w:t>ter</w:t>
      </w:r>
      <w:proofErr w:type="gramEnd"/>
      <w:r>
        <w:rPr>
          <w:lang w:val="tr-TR"/>
        </w:rPr>
        <w:t xml:space="preserve"> </w:t>
      </w:r>
      <w:proofErr w:type="spellStart"/>
      <w:r>
        <w:rPr>
          <w:lang w:val="tr-TR"/>
        </w:rPr>
        <w:t>Huurne</w:t>
      </w:r>
      <w:proofErr w:type="spellEnd"/>
      <w:r>
        <w:rPr>
          <w:lang w:val="tr-TR"/>
        </w:rPr>
        <w:t xml:space="preserve"> vd. (2017), paylaşım ekonomisinde güvenin öncüllerini inceledikleri sistematik derlemede, güvenin yalnızca itibar (</w:t>
      </w:r>
      <w:proofErr w:type="spellStart"/>
      <w:r>
        <w:rPr>
          <w:lang w:val="tr-TR"/>
        </w:rPr>
        <w:t>reputation</w:t>
      </w:r>
      <w:proofErr w:type="spellEnd"/>
      <w:r>
        <w:rPr>
          <w:lang w:val="tr-TR"/>
        </w:rPr>
        <w:t>) sistemlerine indirgenemeyecek kadar çok boyutlu olduğunu; itibarın yanı sıra platforma duyulan güvenin ve etkileşim deneyiminin de belirleyici olduğunu ortaya koymuştur. Bu bulgu, kapalı bir topluluk içinde yürütülen akranlar arası işlemlerde hem itibar göstergelerinin hem de platformun kurumsal güvencesinin önemini vurgulamaktadır. Teknolojinin benimsenmesini açıklayan en yaygın çerçevelerden biri olan Birleşik Teknoloji Kabul ve Kullanım Teorisi (UTAUT), kullanıcının bir bilişim sistemini kullanma niyetini performans beklentisi, çaba beklentisi, sosyal etki ve kolaylaştırıcı koşullar üzerinden açıklamaktadır (</w:t>
      </w:r>
      <w:proofErr w:type="spellStart"/>
      <w:r>
        <w:rPr>
          <w:lang w:val="tr-TR"/>
        </w:rPr>
        <w:t>Venkatesh</w:t>
      </w:r>
      <w:proofErr w:type="spellEnd"/>
      <w:r>
        <w:rPr>
          <w:lang w:val="tr-TR"/>
        </w:rPr>
        <w:t xml:space="preserve"> vd., 2003). Bu çerçeve, bütünleşik bir kampüs platformunun benimsenmesinde algılanan fayda ve kullanım kolaylığının kritik rol oynadığını göstermekte ve platformun UX-odaklı tasarım önceliğini gerekçelendirmektedir.</w:t>
      </w:r>
    </w:p>
    <w:p w14:paraId="467B73D4" w14:textId="09177059" w:rsidR="003B6120" w:rsidRDefault="003B6120" w:rsidP="00730BB2">
      <w:pPr>
        <w:pStyle w:val="Balk3"/>
        <w:numPr>
          <w:ilvl w:val="0"/>
          <w:numId w:val="0"/>
        </w:numPr>
        <w:jc w:val="left"/>
        <w:rPr>
          <w:lang w:val="tr-TR"/>
        </w:rPr>
      </w:pPr>
      <w:bookmarkStart w:id="17" w:name="_Toc231318449"/>
      <w:r>
        <w:rPr>
          <w:lang w:val="tr-TR"/>
        </w:rPr>
        <w:lastRenderedPageBreak/>
        <w:t>2.4. Kampüs Hizmet Alanlarına Yönelik Mevcut Çözümler</w:t>
      </w:r>
      <w:bookmarkEnd w:id="17"/>
    </w:p>
    <w:p w14:paraId="534D1D84" w14:textId="417713B4" w:rsidR="003B6120" w:rsidRDefault="00730BB2" w:rsidP="00C364E2">
      <w:pPr>
        <w:pStyle w:val="GvdeMetni"/>
        <w:rPr>
          <w:lang w:val="tr-TR"/>
        </w:rPr>
      </w:pPr>
      <w:r>
        <w:rPr>
          <w:lang w:val="tr-TR"/>
        </w:rPr>
        <w:t xml:space="preserve">Işık </w:t>
      </w:r>
      <w:proofErr w:type="spellStart"/>
      <w:r>
        <w:rPr>
          <w:lang w:val="tr-TR"/>
        </w:rPr>
        <w:t>CampusOS</w:t>
      </w:r>
      <w:proofErr w:type="spellEnd"/>
      <w:r w:rsidR="003B6120">
        <w:rPr>
          <w:lang w:val="tr-TR"/>
        </w:rPr>
        <w:t xml:space="preserve"> platformunun kapsadığı altı hizmet alanının her biri, </w:t>
      </w:r>
      <w:proofErr w:type="spellStart"/>
      <w:r w:rsidR="003B6120">
        <w:rPr>
          <w:lang w:val="tr-TR"/>
        </w:rPr>
        <w:t>alanyazında</w:t>
      </w:r>
      <w:proofErr w:type="spellEnd"/>
      <w:r w:rsidR="003B6120">
        <w:rPr>
          <w:lang w:val="tr-TR"/>
        </w:rPr>
        <w:t xml:space="preserve"> ayrı birer araştırma konusu olarak ele alınmıştır. Bu bölümde, bu alanlara yönelik mevcut çözümler incelenmekte ve ortak özellikleri olan parçalı/izole yapıları vurgulanmaktadır.</w:t>
      </w:r>
    </w:p>
    <w:p w14:paraId="4FFE0041" w14:textId="5E5CAE9B" w:rsidR="003B6120" w:rsidRDefault="003B6120" w:rsidP="00730BB2">
      <w:pPr>
        <w:pStyle w:val="Balk5"/>
        <w:numPr>
          <w:ilvl w:val="0"/>
          <w:numId w:val="0"/>
        </w:numPr>
        <w:jc w:val="left"/>
        <w:rPr>
          <w:lang w:val="tr-TR"/>
        </w:rPr>
      </w:pPr>
      <w:bookmarkStart w:id="18" w:name="_Toc231318450"/>
      <w:r>
        <w:rPr>
          <w:lang w:val="tr-TR"/>
        </w:rPr>
        <w:t>2.4.1. Kulüp ve Etkinlik Yönetimi (</w:t>
      </w:r>
      <w:proofErr w:type="spellStart"/>
      <w:r>
        <w:rPr>
          <w:lang w:val="tr-TR"/>
        </w:rPr>
        <w:t>ClubHub</w:t>
      </w:r>
      <w:proofErr w:type="spellEnd"/>
      <w:r>
        <w:rPr>
          <w:lang w:val="tr-TR"/>
        </w:rPr>
        <w:t>)</w:t>
      </w:r>
      <w:bookmarkEnd w:id="18"/>
    </w:p>
    <w:p w14:paraId="26E1EB2B" w14:textId="00941D7D" w:rsidR="003B6120" w:rsidRDefault="003B6120" w:rsidP="00C364E2">
      <w:pPr>
        <w:pStyle w:val="GvdeMetni"/>
        <w:rPr>
          <w:lang w:val="tr-TR"/>
        </w:rPr>
      </w:pPr>
      <w:r>
        <w:rPr>
          <w:lang w:val="tr-TR"/>
        </w:rPr>
        <w:t>Öğrenci kulüpleri ve düzenledikleri etkinlikler, öğrencinin ders dışı sosyalleşmesinin ve topluluk aidiyetinin temel araçlarıdır. Bu sürecin dijitalleştirilmesine yönelik çalışmalardan biri olan CU-EVENTS sistemi (</w:t>
      </w:r>
      <w:proofErr w:type="spellStart"/>
      <w:r>
        <w:rPr>
          <w:lang w:val="tr-TR"/>
        </w:rPr>
        <w:t>Chaturvedi</w:t>
      </w:r>
      <w:proofErr w:type="spellEnd"/>
      <w:r>
        <w:rPr>
          <w:lang w:val="tr-TR"/>
        </w:rPr>
        <w:t xml:space="preserve"> vd., 2024), üniversite etkinliklerinin organizasyonunu, kayıt (RSVP) süreçlerini ve gerçek zamanlı katılım takibini tek bir platformda merkezileştirerek öğrenci organizasyonlarındaki manuel iş yükünü azaltmayı amaçlamaktadır. Bu tür sistemler, etkinlik onayı, kapasite yönetimi ve katılım takibi gibi işlevleri başarıyla dijitalleştirmekle birlikte, yalnızca etkinlik yönetimine odaklanan bağımsız uygulamalar olarak tasarlanmış; kampüsün diğer sosyal ve pratik hizmetlerinden yalıtılmış biçimde kalmıştır.</w:t>
      </w:r>
    </w:p>
    <w:p w14:paraId="1233FF09" w14:textId="6FCBB942" w:rsidR="003B6120" w:rsidRDefault="003B6120" w:rsidP="00730BB2">
      <w:pPr>
        <w:pStyle w:val="Balk5"/>
        <w:numPr>
          <w:ilvl w:val="0"/>
          <w:numId w:val="0"/>
        </w:numPr>
        <w:rPr>
          <w:lang w:val="tr-TR"/>
        </w:rPr>
      </w:pPr>
      <w:bookmarkStart w:id="19" w:name="_Toc231318451"/>
      <w:r>
        <w:rPr>
          <w:lang w:val="tr-TR"/>
        </w:rPr>
        <w:t>2.4.2. Spor Tesisleri Rezervasyon Sistemi (</w:t>
      </w:r>
      <w:proofErr w:type="spellStart"/>
      <w:r>
        <w:rPr>
          <w:lang w:val="tr-TR"/>
        </w:rPr>
        <w:t>SpotReserve</w:t>
      </w:r>
      <w:proofErr w:type="spellEnd"/>
      <w:r>
        <w:rPr>
          <w:lang w:val="tr-TR"/>
        </w:rPr>
        <w:t>)</w:t>
      </w:r>
      <w:bookmarkEnd w:id="19"/>
    </w:p>
    <w:p w14:paraId="0CF11508" w14:textId="30F5DD16" w:rsidR="003B6120" w:rsidRDefault="003B6120" w:rsidP="00C364E2">
      <w:pPr>
        <w:pStyle w:val="GvdeMetni"/>
        <w:rPr>
          <w:lang w:val="tr-TR"/>
        </w:rPr>
      </w:pPr>
      <w:r>
        <w:rPr>
          <w:lang w:val="tr-TR"/>
        </w:rPr>
        <w:t xml:space="preserve">Kampüs kaynaklarının adil ve verimli paylaşımı, özellikle spor tesisleri gibi sınırlı kaynaklarda </w:t>
      </w:r>
      <w:proofErr w:type="spellStart"/>
      <w:r>
        <w:rPr>
          <w:lang w:val="tr-TR"/>
        </w:rPr>
        <w:t>çakışmasız</w:t>
      </w:r>
      <w:proofErr w:type="spellEnd"/>
      <w:r>
        <w:rPr>
          <w:lang w:val="tr-TR"/>
        </w:rPr>
        <w:t xml:space="preserve"> bir rezervasyon yönetimini gerektirir. Manuel ve dağınık süreçlerle yürütülen rezervasyonlar, çakışmalara ve kaynak israfına yol açmaktadır. </w:t>
      </w:r>
      <w:proofErr w:type="spellStart"/>
      <w:r>
        <w:rPr>
          <w:lang w:val="tr-TR"/>
        </w:rPr>
        <w:t>German</w:t>
      </w:r>
      <w:proofErr w:type="spellEnd"/>
      <w:r>
        <w:rPr>
          <w:lang w:val="tr-TR"/>
        </w:rPr>
        <w:t xml:space="preserve"> vd. (2021), yükseköğretim kurumları için geliştirdikleri bütünleşik oda rezervasyon sisteminde, fiziksel mekânların ve kullanım kurallarının yazılımda modellenerek uygunluk ve çakışma kontrollerinin otomatikleştirilmesinin rezervasyon verimliliğini artırdığını ve çakışmaları azalttığını ortaya koymuştur. Bu </w:t>
      </w:r>
      <w:r>
        <w:rPr>
          <w:lang w:val="tr-TR"/>
        </w:rPr>
        <w:lastRenderedPageBreak/>
        <w:t>tür sistemler tesis tahsisini etkin biçimde yönetmekle birlikte, çoğunlukla yalnızca rezervasyon işlevine adanmış tekil çözümler olarak geliştirilmekte ve kampüsün bütünleşik hizmet ekosisteminden bağımsız çalışmaktadır.</w:t>
      </w:r>
    </w:p>
    <w:p w14:paraId="2D6576EF" w14:textId="0226E6EB" w:rsidR="003B6120" w:rsidRDefault="003B6120" w:rsidP="00730BB2">
      <w:pPr>
        <w:pStyle w:val="Balk5"/>
        <w:numPr>
          <w:ilvl w:val="0"/>
          <w:numId w:val="0"/>
        </w:numPr>
        <w:jc w:val="left"/>
        <w:rPr>
          <w:lang w:val="tr-TR"/>
        </w:rPr>
      </w:pPr>
      <w:bookmarkStart w:id="20" w:name="_Toc231318452"/>
      <w:r>
        <w:rPr>
          <w:lang w:val="tr-TR"/>
        </w:rPr>
        <w:t>2.4.3. Çevrimiçi Yemek Sipariş ve Yönetim Sistemi (</w:t>
      </w:r>
      <w:proofErr w:type="spellStart"/>
      <w:r>
        <w:rPr>
          <w:lang w:val="tr-TR"/>
        </w:rPr>
        <w:t>UniEats</w:t>
      </w:r>
      <w:proofErr w:type="spellEnd"/>
      <w:r>
        <w:rPr>
          <w:lang w:val="tr-TR"/>
        </w:rPr>
        <w:t>)</w:t>
      </w:r>
      <w:bookmarkEnd w:id="20"/>
    </w:p>
    <w:p w14:paraId="25EC4086" w14:textId="4C902251" w:rsidR="003B6120" w:rsidRDefault="003B6120" w:rsidP="00C364E2">
      <w:pPr>
        <w:pStyle w:val="GvdeMetni"/>
        <w:rPr>
          <w:lang w:val="tr-TR"/>
        </w:rPr>
      </w:pPr>
      <w:r>
        <w:rPr>
          <w:lang w:val="tr-TR"/>
        </w:rPr>
        <w:t xml:space="preserve">Kampüs içi yemek süreçlerinin dijitalleştirilmesi, fiziki kuyrukların ve yoğunluğun azaltılmasına yönelik bir araştırma konusudur. </w:t>
      </w:r>
      <w:proofErr w:type="spellStart"/>
      <w:r>
        <w:rPr>
          <w:lang w:val="tr-TR"/>
        </w:rPr>
        <w:t>Ramiah</w:t>
      </w:r>
      <w:proofErr w:type="spellEnd"/>
      <w:r>
        <w:rPr>
          <w:lang w:val="tr-TR"/>
        </w:rPr>
        <w:t xml:space="preserve"> ve </w:t>
      </w:r>
      <w:proofErr w:type="spellStart"/>
      <w:r>
        <w:rPr>
          <w:lang w:val="tr-TR"/>
        </w:rPr>
        <w:t>Nagowah</w:t>
      </w:r>
      <w:proofErr w:type="spellEnd"/>
      <w:r>
        <w:rPr>
          <w:lang w:val="tr-TR"/>
        </w:rPr>
        <w:t xml:space="preserve"> (2021), bir üniversite kampüsü için geliştirdikleri akıllı kantin sisteminde, çevrimiçi sipariş panelleri ile mutfak tarafındaki hazırlık süreçleri arasında kurulan asenkron durum köprüsünün, öğrencilerin sipariş durumunu gerçek zamanlı izleyebilmesini ve kantinlerdeki insan yoğunluğunun azaltılmasını sağladığını ortaya koymuştur. Bu yaklaşım, siparişin durumunun öğrenciye dinamik olarak yansıtılmasını ve teslim sürecinin fiziki kuyruk gerektirmeden yürütülmesini mümkün kılmaktadır. Ancak bu sistemler de tipik olarak yemek hizmetine özgü bağımsız uygulamalar olarak tasarlanmakta; öğrencinin kampüs içindeki diğer hizmetlerle aynı arayüz ve kimlik altında bütünleşmemektedir.</w:t>
      </w:r>
    </w:p>
    <w:p w14:paraId="0E0BD139" w14:textId="766626FC" w:rsidR="003B6120" w:rsidRDefault="003B6120" w:rsidP="00395F30">
      <w:pPr>
        <w:pStyle w:val="Balk5"/>
        <w:numPr>
          <w:ilvl w:val="0"/>
          <w:numId w:val="0"/>
        </w:numPr>
        <w:rPr>
          <w:lang w:val="tr-TR"/>
        </w:rPr>
      </w:pPr>
      <w:bookmarkStart w:id="21" w:name="_Toc231318453"/>
      <w:r>
        <w:rPr>
          <w:lang w:val="tr-TR"/>
        </w:rPr>
        <w:t>2.4.4. Paylaşımlı Yolculuk Sistemi (</w:t>
      </w:r>
      <w:proofErr w:type="spellStart"/>
      <w:r>
        <w:rPr>
          <w:lang w:val="tr-TR"/>
        </w:rPr>
        <w:t>CampusRide</w:t>
      </w:r>
      <w:proofErr w:type="spellEnd"/>
      <w:r>
        <w:rPr>
          <w:lang w:val="tr-TR"/>
        </w:rPr>
        <w:t>)</w:t>
      </w:r>
      <w:bookmarkEnd w:id="21"/>
    </w:p>
    <w:p w14:paraId="3D97FE0D" w14:textId="6EECB07B" w:rsidR="003B6120" w:rsidRDefault="003B6120" w:rsidP="00C364E2">
      <w:pPr>
        <w:pStyle w:val="GvdeMetni"/>
        <w:rPr>
          <w:lang w:val="tr-TR"/>
        </w:rPr>
      </w:pPr>
      <w:r>
        <w:rPr>
          <w:lang w:val="tr-TR"/>
        </w:rPr>
        <w:t xml:space="preserve">Kampüs ulaşımında maliyet paylaşımı ve otopark yoğunluğunun azaltılması, sürdürülebilir kampüs mobilitesi literatürünün konusudur. </w:t>
      </w:r>
      <w:proofErr w:type="spellStart"/>
      <w:r>
        <w:rPr>
          <w:lang w:val="tr-TR"/>
        </w:rPr>
        <w:t>AlQuhtani</w:t>
      </w:r>
      <w:proofErr w:type="spellEnd"/>
      <w:r>
        <w:rPr>
          <w:lang w:val="tr-TR"/>
        </w:rPr>
        <w:t xml:space="preserve"> (2022), banliyö üniversitelerinde paylaşımlı yolculuğun (</w:t>
      </w:r>
      <w:proofErr w:type="spellStart"/>
      <w:r>
        <w:rPr>
          <w:lang w:val="tr-TR"/>
        </w:rPr>
        <w:t>ridesharing</w:t>
      </w:r>
      <w:proofErr w:type="spellEnd"/>
      <w:r>
        <w:rPr>
          <w:lang w:val="tr-TR"/>
        </w:rPr>
        <w:t xml:space="preserve">) sürdürülebilir bir ulaşım alternatifi olma potansiyelini incelediği çalışmasında, bu sistemlerin tek kişilik araç kullanımını ve buna bağlı çevresel etkileri azaltma kapasitesine dikkat çekmektedir. Paylaşımlı yolculuk sistemlerinin verimliliğini artıran tasarım yaklaşımlarından biri, yolcuların kapıdan kapıya alınması yerine ortak buluşma noktalarına yönlendirilmesidir; </w:t>
      </w:r>
      <w:proofErr w:type="spellStart"/>
      <w:r>
        <w:rPr>
          <w:lang w:val="tr-TR"/>
        </w:rPr>
        <w:t>Stiglic</w:t>
      </w:r>
      <w:proofErr w:type="spellEnd"/>
      <w:r>
        <w:rPr>
          <w:lang w:val="tr-TR"/>
        </w:rPr>
        <w:t xml:space="preserve"> vd. (2015), buluşma noktalarının (</w:t>
      </w:r>
      <w:proofErr w:type="spellStart"/>
      <w:r>
        <w:rPr>
          <w:lang w:val="tr-TR"/>
        </w:rPr>
        <w:t>meeting</w:t>
      </w:r>
      <w:proofErr w:type="spellEnd"/>
      <w:r>
        <w:rPr>
          <w:lang w:val="tr-TR"/>
        </w:rPr>
        <w:t xml:space="preserve"> </w:t>
      </w:r>
      <w:proofErr w:type="spellStart"/>
      <w:r>
        <w:rPr>
          <w:lang w:val="tr-TR"/>
        </w:rPr>
        <w:t>points</w:t>
      </w:r>
      <w:proofErr w:type="spellEnd"/>
      <w:r>
        <w:rPr>
          <w:lang w:val="tr-TR"/>
        </w:rPr>
        <w:t xml:space="preserve">) kullanılmasının sürücülerin rota sapmalarını azaltarak ve sürücü-yolcu eşleşme </w:t>
      </w:r>
      <w:r>
        <w:rPr>
          <w:lang w:val="tr-TR"/>
        </w:rPr>
        <w:lastRenderedPageBreak/>
        <w:t xml:space="preserve">olasılığını artırarak sistem verimliliğini iyileştirdiğini ortaya koymuştur. Eşleştirme ve rota optimizasyonu boyutunda Arslan ve Hoffmann (2025), talep temelli paylaşımlı yolculuğun mikroskobik trafik akışı simülasyonuna entegrasyonunu inceleyerek bu sistemlerin dinamik rota planlaması açısından modellenmesine katkı sunmuştur. Bu alandaki çözümlerin benimsenmesinin önündeki temel engel ise güven sorunudur; paylaşım ekonomisi literatürü (ter </w:t>
      </w:r>
      <w:proofErr w:type="spellStart"/>
      <w:r>
        <w:rPr>
          <w:lang w:val="tr-TR"/>
        </w:rPr>
        <w:t>Huurne</w:t>
      </w:r>
      <w:proofErr w:type="spellEnd"/>
      <w:r>
        <w:rPr>
          <w:lang w:val="tr-TR"/>
        </w:rPr>
        <w:t xml:space="preserve"> vd., 2017), bu tür P2P sistemlerin ancak güçlü bir güven çerçevesiyle sürdürülebilir olduğunu göstermektedir. Bu durum, </w:t>
      </w:r>
      <w:proofErr w:type="spellStart"/>
      <w:r>
        <w:rPr>
          <w:lang w:val="tr-TR"/>
        </w:rPr>
        <w:t>CampusRide</w:t>
      </w:r>
      <w:proofErr w:type="spellEnd"/>
      <w:r>
        <w:rPr>
          <w:lang w:val="tr-TR"/>
        </w:rPr>
        <w:t xml:space="preserve"> gibi modüllerin kurum dışı ticari uygulamalar yerine, kapalı topluluk güveni sağlayan kurumsal bir platform içinde sunulmasının önemini ortaya koymaktadır.</w:t>
      </w:r>
    </w:p>
    <w:p w14:paraId="453B41A5" w14:textId="0D522492" w:rsidR="003B6120" w:rsidRDefault="003B6120" w:rsidP="00395F30">
      <w:pPr>
        <w:pStyle w:val="Balk5"/>
        <w:numPr>
          <w:ilvl w:val="0"/>
          <w:numId w:val="0"/>
        </w:numPr>
        <w:rPr>
          <w:lang w:val="tr-TR"/>
        </w:rPr>
      </w:pPr>
      <w:bookmarkStart w:id="22" w:name="_Toc231318454"/>
      <w:r>
        <w:rPr>
          <w:lang w:val="tr-TR"/>
        </w:rPr>
        <w:t>2.4.5. Proje Eşleştirme Sistemi (</w:t>
      </w:r>
      <w:proofErr w:type="spellStart"/>
      <w:r>
        <w:rPr>
          <w:lang w:val="tr-TR"/>
        </w:rPr>
        <w:t>ProjectMatch</w:t>
      </w:r>
      <w:proofErr w:type="spellEnd"/>
      <w:r>
        <w:rPr>
          <w:lang w:val="tr-TR"/>
        </w:rPr>
        <w:t>)</w:t>
      </w:r>
      <w:bookmarkEnd w:id="22"/>
    </w:p>
    <w:p w14:paraId="0FC315BB" w14:textId="6FC0CB58" w:rsidR="003B6120" w:rsidRDefault="003B6120" w:rsidP="00C364E2">
      <w:pPr>
        <w:pStyle w:val="GvdeMetni"/>
        <w:rPr>
          <w:lang w:val="tr-TR"/>
        </w:rPr>
      </w:pPr>
      <w:r>
        <w:rPr>
          <w:lang w:val="tr-TR"/>
        </w:rPr>
        <w:t>Öğrencilerin yetkinlik ve ilgi alanlarına göre proje ekiplerine atanması, kararlı (</w:t>
      </w:r>
      <w:proofErr w:type="spellStart"/>
      <w:r>
        <w:rPr>
          <w:lang w:val="tr-TR"/>
        </w:rPr>
        <w:t>stable</w:t>
      </w:r>
      <w:proofErr w:type="spellEnd"/>
      <w:r>
        <w:rPr>
          <w:lang w:val="tr-TR"/>
        </w:rPr>
        <w:t xml:space="preserve">) eşleştirme problemleri literatürüyle yakından ilişkilidir. Bu alanın temelini oluşturan Gale ve </w:t>
      </w:r>
      <w:proofErr w:type="spellStart"/>
      <w:r>
        <w:rPr>
          <w:lang w:val="tr-TR"/>
        </w:rPr>
        <w:t>Shapley</w:t>
      </w:r>
      <w:proofErr w:type="spellEnd"/>
      <w:r>
        <w:rPr>
          <w:lang w:val="tr-TR"/>
        </w:rPr>
        <w:t xml:space="preserve"> (1962), iki taraflı tercihlerin çakışmadan ve kararlı biçimde eşleştirilmesini sağlayan kararlı eşleştirme (</w:t>
      </w:r>
      <w:proofErr w:type="spellStart"/>
      <w:r>
        <w:rPr>
          <w:lang w:val="tr-TR"/>
        </w:rPr>
        <w:t>stable</w:t>
      </w:r>
      <w:proofErr w:type="spellEnd"/>
      <w:r>
        <w:rPr>
          <w:lang w:val="tr-TR"/>
        </w:rPr>
        <w:t xml:space="preserve"> </w:t>
      </w:r>
      <w:proofErr w:type="spellStart"/>
      <w:r>
        <w:rPr>
          <w:lang w:val="tr-TR"/>
        </w:rPr>
        <w:t>matching</w:t>
      </w:r>
      <w:proofErr w:type="spellEnd"/>
      <w:r>
        <w:rPr>
          <w:lang w:val="tr-TR"/>
        </w:rPr>
        <w:t>) algoritmasını ortaya koymuştur. Bu yaklaşım öğrenci-proje atama (</w:t>
      </w:r>
      <w:proofErr w:type="spellStart"/>
      <w:r>
        <w:rPr>
          <w:lang w:val="tr-TR"/>
        </w:rPr>
        <w:t>Student</w:t>
      </w:r>
      <w:proofErr w:type="spellEnd"/>
      <w:r>
        <w:rPr>
          <w:lang w:val="tr-TR"/>
        </w:rPr>
        <w:t xml:space="preserve">-Project </w:t>
      </w:r>
      <w:proofErr w:type="spellStart"/>
      <w:r>
        <w:rPr>
          <w:lang w:val="tr-TR"/>
        </w:rPr>
        <w:t>Allocation</w:t>
      </w:r>
      <w:proofErr w:type="spellEnd"/>
      <w:r>
        <w:rPr>
          <w:lang w:val="tr-TR"/>
        </w:rPr>
        <w:t>) problemine uyarlanmıştır: Abraham vd. (2007), öğrencilerin ve projelerin tercih listelerine dayalı olarak kararlı atamalar üreten verimli algoritmalar geliştirmiştir. Tercih listelerinde eşitlik (</w:t>
      </w:r>
      <w:proofErr w:type="spellStart"/>
      <w:r>
        <w:rPr>
          <w:lang w:val="tr-TR"/>
        </w:rPr>
        <w:t>ties</w:t>
      </w:r>
      <w:proofErr w:type="spellEnd"/>
      <w:r>
        <w:rPr>
          <w:lang w:val="tr-TR"/>
        </w:rPr>
        <w:t xml:space="preserve">) bulunması durumunda kararlılığın korunması sorununu ele alan </w:t>
      </w:r>
      <w:proofErr w:type="spellStart"/>
      <w:r>
        <w:rPr>
          <w:lang w:val="tr-TR"/>
        </w:rPr>
        <w:t>Olaosebikan</w:t>
      </w:r>
      <w:proofErr w:type="spellEnd"/>
      <w:r>
        <w:rPr>
          <w:lang w:val="tr-TR"/>
        </w:rPr>
        <w:t xml:space="preserve"> ve </w:t>
      </w:r>
      <w:proofErr w:type="spellStart"/>
      <w:r>
        <w:rPr>
          <w:lang w:val="tr-TR"/>
        </w:rPr>
        <w:t>Manlove</w:t>
      </w:r>
      <w:proofErr w:type="spellEnd"/>
      <w:r>
        <w:rPr>
          <w:lang w:val="tr-TR"/>
        </w:rPr>
        <w:t xml:space="preserve"> (2022) ise, </w:t>
      </w:r>
      <w:proofErr w:type="spellStart"/>
      <w:r>
        <w:rPr>
          <w:lang w:val="tr-TR"/>
        </w:rPr>
        <w:t>eşitlikli</w:t>
      </w:r>
      <w:proofErr w:type="spellEnd"/>
      <w:r>
        <w:rPr>
          <w:lang w:val="tr-TR"/>
        </w:rPr>
        <w:t xml:space="preserve"> öğrenci-proje atama probleminde süper-kararlılık (</w:t>
      </w:r>
      <w:proofErr w:type="spellStart"/>
      <w:r>
        <w:rPr>
          <w:lang w:val="tr-TR"/>
        </w:rPr>
        <w:t>super-stability</w:t>
      </w:r>
      <w:proofErr w:type="spellEnd"/>
      <w:r>
        <w:rPr>
          <w:lang w:val="tr-TR"/>
        </w:rPr>
        <w:t xml:space="preserve">) sağlayan algoritmalar önermiştir. Beceri temelli ekip oluşturma boyutunda </w:t>
      </w:r>
      <w:proofErr w:type="spellStart"/>
      <w:r>
        <w:rPr>
          <w:lang w:val="tr-TR"/>
        </w:rPr>
        <w:t>Hamidi</w:t>
      </w:r>
      <w:proofErr w:type="spellEnd"/>
      <w:r>
        <w:rPr>
          <w:lang w:val="tr-TR"/>
        </w:rPr>
        <w:t xml:space="preserve"> </w:t>
      </w:r>
      <w:proofErr w:type="spellStart"/>
      <w:r>
        <w:rPr>
          <w:lang w:val="tr-TR"/>
        </w:rPr>
        <w:t>Rad</w:t>
      </w:r>
      <w:proofErr w:type="spellEnd"/>
      <w:r>
        <w:rPr>
          <w:lang w:val="tr-TR"/>
        </w:rPr>
        <w:t xml:space="preserve"> vd. (2020), uzmanlık alanlarına göre dengeli ekipler kurmaya yönelik öğrenme tabanlı bir yaklaşım geliştirmiştir. Bu çalışmalar güçlü algoritmik temeller sunmakla birlikte, çoğunlukla soyut eşleştirme problemleri olarak ele alınmakta; öğrencinin kampüs içindeki sosyal kimliği, profili ve diğer etkileşimleriyle bütünleşik bir platform bağlamında değerlendirilmemektedir.</w:t>
      </w:r>
    </w:p>
    <w:p w14:paraId="5DDBB4D7" w14:textId="50B578DE" w:rsidR="003B6120" w:rsidRDefault="003B6120" w:rsidP="00730BB2">
      <w:pPr>
        <w:pStyle w:val="Balk5"/>
        <w:numPr>
          <w:ilvl w:val="0"/>
          <w:numId w:val="0"/>
        </w:numPr>
        <w:jc w:val="left"/>
        <w:rPr>
          <w:lang w:val="tr-TR"/>
        </w:rPr>
      </w:pPr>
      <w:bookmarkStart w:id="23" w:name="_Toc231318455"/>
      <w:r>
        <w:rPr>
          <w:lang w:val="tr-TR"/>
        </w:rPr>
        <w:lastRenderedPageBreak/>
        <w:t>2.4.6. Kampüs İçi Mikro İş Pazarı (</w:t>
      </w:r>
      <w:proofErr w:type="spellStart"/>
      <w:r>
        <w:rPr>
          <w:lang w:val="tr-TR"/>
        </w:rPr>
        <w:t>MicroJob</w:t>
      </w:r>
      <w:proofErr w:type="spellEnd"/>
      <w:r>
        <w:rPr>
          <w:lang w:val="tr-TR"/>
        </w:rPr>
        <w:t>)</w:t>
      </w:r>
      <w:bookmarkEnd w:id="23"/>
    </w:p>
    <w:p w14:paraId="32A9F39E" w14:textId="5C4372FA" w:rsidR="003B6120" w:rsidRDefault="003B6120" w:rsidP="00C364E2">
      <w:pPr>
        <w:pStyle w:val="GvdeMetni"/>
        <w:rPr>
          <w:lang w:val="tr-TR"/>
        </w:rPr>
      </w:pPr>
      <w:r>
        <w:rPr>
          <w:lang w:val="tr-TR"/>
        </w:rPr>
        <w:t xml:space="preserve">Kampüs içi kısa süreli işlerin akranlar arası bir pazaryerinde yönetilmesi, </w:t>
      </w:r>
      <w:proofErr w:type="spellStart"/>
      <w:r>
        <w:rPr>
          <w:lang w:val="tr-TR"/>
        </w:rPr>
        <w:t>gig</w:t>
      </w:r>
      <w:proofErr w:type="spellEnd"/>
      <w:r>
        <w:rPr>
          <w:lang w:val="tr-TR"/>
        </w:rPr>
        <w:t xml:space="preserve"> ekonomisi literatürüyle ilişkilidir. </w:t>
      </w:r>
      <w:proofErr w:type="spellStart"/>
      <w:r>
        <w:rPr>
          <w:lang w:val="tr-TR"/>
        </w:rPr>
        <w:t>Wood</w:t>
      </w:r>
      <w:proofErr w:type="spellEnd"/>
      <w:r>
        <w:rPr>
          <w:lang w:val="tr-TR"/>
        </w:rPr>
        <w:t xml:space="preserve"> vd. (2019), küresel </w:t>
      </w:r>
      <w:proofErr w:type="spellStart"/>
      <w:r>
        <w:rPr>
          <w:lang w:val="tr-TR"/>
        </w:rPr>
        <w:t>gig</w:t>
      </w:r>
      <w:proofErr w:type="spellEnd"/>
      <w:r>
        <w:rPr>
          <w:lang w:val="tr-TR"/>
        </w:rPr>
        <w:t xml:space="preserve"> ekonomisinde özerklik ve algoritmik kontrol arasındaki dengeyi inceledikleri çalışmalarında, dijital iş platformlarında itibar ve değerlendirme sistemlerinin platform yönetişimindeki merkezi rolüne ve bu sistemlerin çalışanlar üzerindeki etkilerine dikkat çekmiştir. Paylaşım ekonomisinde güvenin öncüllerini inceleyen ter </w:t>
      </w:r>
      <w:proofErr w:type="spellStart"/>
      <w:r>
        <w:rPr>
          <w:lang w:val="tr-TR"/>
        </w:rPr>
        <w:t>Huurne</w:t>
      </w:r>
      <w:proofErr w:type="spellEnd"/>
      <w:r>
        <w:rPr>
          <w:lang w:val="tr-TR"/>
        </w:rPr>
        <w:t xml:space="preserve"> vd. (2017) ise, P2P işlemlerde güvenin itibar göstergeleri, platform güveni ve etkileşim deneyimi gibi çok boyutlu öncüllere dayandığını ortaya koymaktadır. Bu bulgular, kampüs içi bir mikro iş pazarının ancak güçlü güven sinyalleri ve kurumsal bir güvence çerçevesiyle işleyebileceğini göstermektedir. Mevcut </w:t>
      </w:r>
      <w:proofErr w:type="spellStart"/>
      <w:r>
        <w:rPr>
          <w:lang w:val="tr-TR"/>
        </w:rPr>
        <w:t>gig</w:t>
      </w:r>
      <w:proofErr w:type="spellEnd"/>
      <w:r>
        <w:rPr>
          <w:lang w:val="tr-TR"/>
        </w:rPr>
        <w:t xml:space="preserve"> ekonomisi platformları ise genel ve açık nitelikte olup, bir üniversite topluluğunun kapalı güven sınırından ve kurumsal kimlik doğrulamasından yoksundur.</w:t>
      </w:r>
    </w:p>
    <w:p w14:paraId="3F406D7F" w14:textId="25B57C7A" w:rsidR="003B6120" w:rsidRDefault="003B6120" w:rsidP="00730BB2">
      <w:pPr>
        <w:pStyle w:val="Balk3"/>
        <w:numPr>
          <w:ilvl w:val="0"/>
          <w:numId w:val="0"/>
        </w:numPr>
        <w:jc w:val="left"/>
        <w:rPr>
          <w:lang w:val="tr-TR"/>
        </w:rPr>
      </w:pPr>
      <w:bookmarkStart w:id="24" w:name="_Toc231318456"/>
      <w:r>
        <w:rPr>
          <w:lang w:val="tr-TR"/>
        </w:rPr>
        <w:lastRenderedPageBreak/>
        <w:t xml:space="preserve">2.5. </w:t>
      </w:r>
      <w:proofErr w:type="spellStart"/>
      <w:r>
        <w:rPr>
          <w:lang w:val="tr-TR"/>
        </w:rPr>
        <w:t>Alanyazındaki</w:t>
      </w:r>
      <w:proofErr w:type="spellEnd"/>
      <w:r>
        <w:rPr>
          <w:lang w:val="tr-TR"/>
        </w:rPr>
        <w:t xml:space="preserve"> Boşluk ve Çalışmanın Konumu</w:t>
      </w:r>
      <w:bookmarkEnd w:id="24"/>
    </w:p>
    <w:p w14:paraId="2D22F2FA" w14:textId="56FFEC60" w:rsidR="003B6120" w:rsidRDefault="003B6120" w:rsidP="00C364E2">
      <w:pPr>
        <w:pStyle w:val="GvdeMetni"/>
        <w:rPr>
          <w:lang w:val="tr-TR"/>
        </w:rPr>
      </w:pPr>
      <w:r>
        <w:rPr>
          <w:lang w:val="tr-TR"/>
        </w:rPr>
        <w:t xml:space="preserve">Literatür incelendiğinde iki temel örüntü ortaya çıkmaktadır. Birincisi, yükseköğretimde dijital dönüşüm ve akıllı kampüs çalışmaları, kampüs yaşamının farklı boyutlarını bütünsel biçimde ele alan uygulamaların sınırlı kaldığını; girişimlerin çoğunlukla tekil ve parçalı süreçlere odaklandığını tutarlı biçimde raporlamaktadır (Castro </w:t>
      </w:r>
      <w:proofErr w:type="spellStart"/>
      <w:r>
        <w:rPr>
          <w:lang w:val="tr-TR"/>
        </w:rPr>
        <w:t>Benavides</w:t>
      </w:r>
      <w:proofErr w:type="spellEnd"/>
      <w:r>
        <w:rPr>
          <w:lang w:val="tr-TR"/>
        </w:rPr>
        <w:t xml:space="preserve"> vd., 2020; </w:t>
      </w:r>
      <w:proofErr w:type="spellStart"/>
      <w:r>
        <w:rPr>
          <w:lang w:val="tr-TR"/>
        </w:rPr>
        <w:t>Polin</w:t>
      </w:r>
      <w:proofErr w:type="spellEnd"/>
      <w:r>
        <w:rPr>
          <w:lang w:val="tr-TR"/>
        </w:rPr>
        <w:t xml:space="preserve"> vd., 2023; Zhang vd., 2022). İkincisi, kulüp yönetimi (</w:t>
      </w:r>
      <w:proofErr w:type="spellStart"/>
      <w:r>
        <w:rPr>
          <w:lang w:val="tr-TR"/>
        </w:rPr>
        <w:t>Chaturvedi</w:t>
      </w:r>
      <w:proofErr w:type="spellEnd"/>
      <w:r>
        <w:rPr>
          <w:lang w:val="tr-TR"/>
        </w:rPr>
        <w:t xml:space="preserve"> vd., 2024), tesis rezervasyonu (</w:t>
      </w:r>
      <w:proofErr w:type="spellStart"/>
      <w:r>
        <w:rPr>
          <w:lang w:val="tr-TR"/>
        </w:rPr>
        <w:t>German</w:t>
      </w:r>
      <w:proofErr w:type="spellEnd"/>
      <w:r>
        <w:rPr>
          <w:lang w:val="tr-TR"/>
        </w:rPr>
        <w:t xml:space="preserve"> vd., 2021), yemek siparişi (</w:t>
      </w:r>
      <w:proofErr w:type="spellStart"/>
      <w:r>
        <w:rPr>
          <w:lang w:val="tr-TR"/>
        </w:rPr>
        <w:t>Ramiah</w:t>
      </w:r>
      <w:proofErr w:type="spellEnd"/>
      <w:r>
        <w:rPr>
          <w:lang w:val="tr-TR"/>
        </w:rPr>
        <w:t xml:space="preserve"> &amp; </w:t>
      </w:r>
      <w:proofErr w:type="spellStart"/>
      <w:r>
        <w:rPr>
          <w:lang w:val="tr-TR"/>
        </w:rPr>
        <w:t>Nagowah</w:t>
      </w:r>
      <w:proofErr w:type="spellEnd"/>
      <w:r>
        <w:rPr>
          <w:lang w:val="tr-TR"/>
        </w:rPr>
        <w:t>, 2021), paylaşımlı yolculuk (</w:t>
      </w:r>
      <w:proofErr w:type="spellStart"/>
      <w:r>
        <w:rPr>
          <w:lang w:val="tr-TR"/>
        </w:rPr>
        <w:t>AlQuhtani</w:t>
      </w:r>
      <w:proofErr w:type="spellEnd"/>
      <w:r>
        <w:rPr>
          <w:lang w:val="tr-TR"/>
        </w:rPr>
        <w:t xml:space="preserve">, 2022; </w:t>
      </w:r>
      <w:proofErr w:type="spellStart"/>
      <w:r>
        <w:rPr>
          <w:lang w:val="tr-TR"/>
        </w:rPr>
        <w:t>Stiglic</w:t>
      </w:r>
      <w:proofErr w:type="spellEnd"/>
      <w:r>
        <w:rPr>
          <w:lang w:val="tr-TR"/>
        </w:rPr>
        <w:t xml:space="preserve"> vd., 2015) ve proje eşleştirme (Abraham vd., 2007; </w:t>
      </w:r>
      <w:proofErr w:type="spellStart"/>
      <w:r>
        <w:rPr>
          <w:lang w:val="tr-TR"/>
        </w:rPr>
        <w:t>Olaosebikan</w:t>
      </w:r>
      <w:proofErr w:type="spellEnd"/>
      <w:r>
        <w:rPr>
          <w:lang w:val="tr-TR"/>
        </w:rPr>
        <w:t xml:space="preserve"> &amp; </w:t>
      </w:r>
      <w:proofErr w:type="spellStart"/>
      <w:r>
        <w:rPr>
          <w:lang w:val="tr-TR"/>
        </w:rPr>
        <w:t>Manlove</w:t>
      </w:r>
      <w:proofErr w:type="spellEnd"/>
      <w:r>
        <w:rPr>
          <w:lang w:val="tr-TR"/>
        </w:rPr>
        <w:t xml:space="preserve">, 2022) gibi alanların her biri kendi </w:t>
      </w:r>
      <w:proofErr w:type="spellStart"/>
      <w:r>
        <w:rPr>
          <w:lang w:val="tr-TR"/>
        </w:rPr>
        <w:t>alanyazınında</w:t>
      </w:r>
      <w:proofErr w:type="spellEnd"/>
      <w:r>
        <w:rPr>
          <w:lang w:val="tr-TR"/>
        </w:rPr>
        <w:t xml:space="preserve"> başarıyla ele alınmış; ancak bu çözümler birbirinden bağımsız, izole uygulamalar olarak geliştirilmiştir. Bu iki örüntü birlikte değerlendirildiğinde, ortaya çıkan temel boşluk şudur: Kampüsün akademik olmayan sosyal ve pratik hizmetlerinin tamamını, tek bir kapalı, güvenli ve kullanıcı deneyimi açısından tutarlı platformda birleştiren bütünleşik bir çalışmaya </w:t>
      </w:r>
      <w:proofErr w:type="spellStart"/>
      <w:r>
        <w:rPr>
          <w:lang w:val="tr-TR"/>
        </w:rPr>
        <w:t>alanyazında</w:t>
      </w:r>
      <w:proofErr w:type="spellEnd"/>
      <w:r>
        <w:rPr>
          <w:lang w:val="tr-TR"/>
        </w:rPr>
        <w:t xml:space="preserve"> rastlanmamıştır.</w:t>
      </w:r>
    </w:p>
    <w:p w14:paraId="5429CA41" w14:textId="5DC62238" w:rsidR="003B6120" w:rsidRDefault="00730BB2" w:rsidP="00C364E2">
      <w:pPr>
        <w:pStyle w:val="GvdeMetni"/>
        <w:rPr>
          <w:lang w:val="tr-TR"/>
        </w:rPr>
      </w:pPr>
      <w:r>
        <w:rPr>
          <w:lang w:val="tr-TR"/>
        </w:rPr>
        <w:t xml:space="preserve">Işık </w:t>
      </w:r>
      <w:proofErr w:type="spellStart"/>
      <w:r>
        <w:rPr>
          <w:lang w:val="tr-TR"/>
        </w:rPr>
        <w:t>CampusOS</w:t>
      </w:r>
      <w:proofErr w:type="spellEnd"/>
      <w:r w:rsidR="003B6120">
        <w:rPr>
          <w:lang w:val="tr-TR"/>
        </w:rPr>
        <w:t>, bu boşluğu doldurmayı amaçlamaktadır. Çalışma; kampüsün ders dışı sosyal ve pratik süreçlerini, kuramsal olarak öğrenci katılımı ve kalıcılığı (</w:t>
      </w:r>
      <w:proofErr w:type="spellStart"/>
      <w:r w:rsidR="003B6120">
        <w:rPr>
          <w:lang w:val="tr-TR"/>
        </w:rPr>
        <w:t>Astin</w:t>
      </w:r>
      <w:proofErr w:type="spellEnd"/>
      <w:r w:rsidR="003B6120">
        <w:rPr>
          <w:lang w:val="tr-TR"/>
        </w:rPr>
        <w:t xml:space="preserve">, 1984; </w:t>
      </w:r>
      <w:proofErr w:type="spellStart"/>
      <w:r w:rsidR="003B6120">
        <w:rPr>
          <w:lang w:val="tr-TR"/>
        </w:rPr>
        <w:t>Tinto</w:t>
      </w:r>
      <w:proofErr w:type="spellEnd"/>
      <w:r w:rsidR="003B6120">
        <w:rPr>
          <w:lang w:val="tr-TR"/>
        </w:rPr>
        <w:t>, 1975) ile gerekçelendirilmiş, kullanıcı deneyimi açısından bilişsel yükü en aza indirecek biçimde tasarlanmış (</w:t>
      </w:r>
      <w:proofErr w:type="spellStart"/>
      <w:r w:rsidR="003B6120">
        <w:rPr>
          <w:lang w:val="tr-TR"/>
        </w:rPr>
        <w:t>Sweller</w:t>
      </w:r>
      <w:proofErr w:type="spellEnd"/>
      <w:r w:rsidR="003B6120">
        <w:rPr>
          <w:lang w:val="tr-TR"/>
        </w:rPr>
        <w:t xml:space="preserve">, 1988; Norman, 2004) ve akranlar arası etkileşimlerde güven sorununu kapalı topluluk güvencesiyle ele alan (ter </w:t>
      </w:r>
      <w:proofErr w:type="spellStart"/>
      <w:r w:rsidR="003B6120">
        <w:rPr>
          <w:lang w:val="tr-TR"/>
        </w:rPr>
        <w:t>Huurne</w:t>
      </w:r>
      <w:proofErr w:type="spellEnd"/>
      <w:r w:rsidR="003B6120">
        <w:rPr>
          <w:lang w:val="tr-TR"/>
        </w:rPr>
        <w:t xml:space="preserve"> vd., 2017) tek bir bütünleşik platformda birleştirmesiyle </w:t>
      </w:r>
      <w:proofErr w:type="spellStart"/>
      <w:r w:rsidR="003B6120">
        <w:rPr>
          <w:lang w:val="tr-TR"/>
        </w:rPr>
        <w:t>alanyazına</w:t>
      </w:r>
      <w:proofErr w:type="spellEnd"/>
      <w:r w:rsidR="003B6120">
        <w:rPr>
          <w:lang w:val="tr-TR"/>
        </w:rPr>
        <w:t xml:space="preserve"> özgün bir katkı sunmaktadır. Bu platformun gerçekleştiriminde kullanılan dağıtık sistem mimarisi, kimlik doğrulama altyapısı ve olay güdümlü entegrasyon yaklaşımları ise bir sonraki bölümde, sistemin metodolojisi ve tasarımı kapsamında ayrıntılı olarak ele alınmaktadır.</w:t>
      </w:r>
    </w:p>
    <w:p w14:paraId="2A2DF033" w14:textId="29758211" w:rsidR="003B6120" w:rsidRDefault="003B6120" w:rsidP="00730BB2">
      <w:pPr>
        <w:pStyle w:val="Balk1"/>
        <w:ind w:left="708" w:firstLine="12"/>
        <w:jc w:val="left"/>
      </w:pPr>
      <w:bookmarkStart w:id="25" w:name="_Toc231318457"/>
      <w:r>
        <w:lastRenderedPageBreak/>
        <w:t>BÖLÜM 3: METODOLOJİ VE SİSTEM TASARIMI</w:t>
      </w:r>
      <w:bookmarkEnd w:id="25"/>
      <w:r>
        <w:t xml:space="preserve"> </w:t>
      </w:r>
    </w:p>
    <w:p w14:paraId="202EC124" w14:textId="5E11BB99" w:rsidR="003B6120" w:rsidRDefault="003B6120" w:rsidP="00C364E2">
      <w:pPr>
        <w:pStyle w:val="GvdeMetni"/>
        <w:rPr>
          <w:lang w:val="tr-TR"/>
        </w:rPr>
      </w:pPr>
      <w:r>
        <w:rPr>
          <w:lang w:val="tr-TR"/>
        </w:rPr>
        <w:t xml:space="preserve">Bu bölümde, </w:t>
      </w:r>
      <w:r w:rsidR="00730BB2">
        <w:rPr>
          <w:lang w:val="tr-TR"/>
        </w:rPr>
        <w:t xml:space="preserve">Işık </w:t>
      </w:r>
      <w:proofErr w:type="spellStart"/>
      <w:r w:rsidR="00730BB2">
        <w:rPr>
          <w:lang w:val="tr-TR"/>
        </w:rPr>
        <w:t>CampusOS</w:t>
      </w:r>
      <w:proofErr w:type="spellEnd"/>
      <w:r>
        <w:rPr>
          <w:lang w:val="tr-TR"/>
        </w:rPr>
        <w:t xml:space="preserve"> bütünleşik akıllı kampüs platformunun geliştirilmesinde izlenen yazılım mühendisliği metodolojisi ile sistemin teknik tasarımı sunulmaktadır. Bölüm; geliştirme yaklaşımından başlayarak dağıtık sistem mimarisini, kimlik doğrulama ve güvenlik altyapısını, olay güdümlü servis entegrasyonunu, veri tabanı tasarımını ve platformun barındırdığı fonksiyonel modüllerin tasarım modellerini ele almaktadır. Tasarım kararları, Bölüm 2'de ortaya konan kuramsal temeller (bütünleşik portal, bilişsel yük, kapalı topluluk güveni) ile gerekçelendirilmekte; teknik tercihler ise ilgili yazılım mimarisi literatürüne dayandırılmaktadır.</w:t>
      </w:r>
    </w:p>
    <w:p w14:paraId="673005CC" w14:textId="385B6257" w:rsidR="003B6120" w:rsidRDefault="003B6120" w:rsidP="00395F30">
      <w:pPr>
        <w:pStyle w:val="Balk3"/>
        <w:numPr>
          <w:ilvl w:val="0"/>
          <w:numId w:val="0"/>
        </w:numPr>
        <w:rPr>
          <w:lang w:val="tr-TR"/>
        </w:rPr>
      </w:pPr>
      <w:bookmarkStart w:id="26" w:name="_Toc231318458"/>
      <w:r>
        <w:rPr>
          <w:lang w:val="tr-TR"/>
        </w:rPr>
        <w:lastRenderedPageBreak/>
        <w:t>3.1. Geliştirme Metodolojisi</w:t>
      </w:r>
      <w:bookmarkEnd w:id="26"/>
    </w:p>
    <w:p w14:paraId="1D04361C" w14:textId="459C9987" w:rsidR="003B6120" w:rsidRDefault="003B6120" w:rsidP="00395F30">
      <w:pPr>
        <w:pStyle w:val="Balk5"/>
        <w:numPr>
          <w:ilvl w:val="0"/>
          <w:numId w:val="0"/>
        </w:numPr>
        <w:rPr>
          <w:lang w:val="tr-TR"/>
        </w:rPr>
      </w:pPr>
      <w:bookmarkStart w:id="27" w:name="_Toc231318459"/>
      <w:r>
        <w:rPr>
          <w:lang w:val="tr-TR"/>
        </w:rPr>
        <w:t>3.1.1. Yinelemeli ve Artımlı Geliştirme Yaklaşımı</w:t>
      </w:r>
      <w:bookmarkEnd w:id="27"/>
    </w:p>
    <w:p w14:paraId="4A144048" w14:textId="428C51C6" w:rsidR="003B6120" w:rsidRDefault="00730BB2" w:rsidP="00C364E2">
      <w:pPr>
        <w:pStyle w:val="GvdeMetni"/>
        <w:rPr>
          <w:lang w:val="tr-TR"/>
        </w:rPr>
      </w:pPr>
      <w:r>
        <w:rPr>
          <w:lang w:val="tr-TR"/>
        </w:rPr>
        <w:t xml:space="preserve">Işık </w:t>
      </w:r>
      <w:proofErr w:type="spellStart"/>
      <w:r>
        <w:rPr>
          <w:lang w:val="tr-TR"/>
        </w:rPr>
        <w:t>CampusOS</w:t>
      </w:r>
      <w:proofErr w:type="spellEnd"/>
      <w:r w:rsidR="003B6120">
        <w:rPr>
          <w:lang w:val="tr-TR"/>
        </w:rPr>
        <w:t>, çok modüllü ve geniş kapsamlı bir platform olduğundan, gereksinimlerin baştan eksiksiz tanımlanmasını gerektiren doğrusal (</w:t>
      </w:r>
      <w:proofErr w:type="spellStart"/>
      <w:r w:rsidR="003B6120">
        <w:rPr>
          <w:lang w:val="tr-TR"/>
        </w:rPr>
        <w:t>waterfall</w:t>
      </w:r>
      <w:proofErr w:type="spellEnd"/>
      <w:r w:rsidR="003B6120">
        <w:rPr>
          <w:lang w:val="tr-TR"/>
        </w:rPr>
        <w:t>) modeller yerine yinelemeli ve artımlı (</w:t>
      </w:r>
      <w:proofErr w:type="spellStart"/>
      <w:r w:rsidR="003B6120">
        <w:rPr>
          <w:lang w:val="tr-TR"/>
        </w:rPr>
        <w:t>iterative</w:t>
      </w:r>
      <w:proofErr w:type="spellEnd"/>
      <w:r w:rsidR="003B6120">
        <w:rPr>
          <w:lang w:val="tr-TR"/>
        </w:rPr>
        <w:t xml:space="preserve"> </w:t>
      </w:r>
      <w:proofErr w:type="spellStart"/>
      <w:r w:rsidR="003B6120">
        <w:rPr>
          <w:lang w:val="tr-TR"/>
        </w:rPr>
        <w:t>and</w:t>
      </w:r>
      <w:proofErr w:type="spellEnd"/>
      <w:r w:rsidR="003B6120">
        <w:rPr>
          <w:lang w:val="tr-TR"/>
        </w:rPr>
        <w:t xml:space="preserve"> </w:t>
      </w:r>
      <w:proofErr w:type="spellStart"/>
      <w:r w:rsidR="003B6120">
        <w:rPr>
          <w:lang w:val="tr-TR"/>
        </w:rPr>
        <w:t>incremental</w:t>
      </w:r>
      <w:proofErr w:type="spellEnd"/>
      <w:r w:rsidR="003B6120">
        <w:rPr>
          <w:lang w:val="tr-TR"/>
        </w:rPr>
        <w:t>) bir geliştirme yaklaşımı benimsenmiştir. Bu yaklaşımda platform, tek seferde değil; çalışan ve gösterilebilir parçalar halinde, art arda gelen geliştirme döngüleriyle inşa edilmiştir. Her döngüde önce çekirdek altyapı, ardından bu altyapı üzerine oturan fonksiyonel bir modül uçtan uca (</w:t>
      </w:r>
      <w:proofErr w:type="spellStart"/>
      <w:r w:rsidR="003B6120">
        <w:rPr>
          <w:lang w:val="tr-TR"/>
        </w:rPr>
        <w:t>backend</w:t>
      </w:r>
      <w:proofErr w:type="spellEnd"/>
      <w:r w:rsidR="003B6120">
        <w:rPr>
          <w:lang w:val="tr-TR"/>
        </w:rPr>
        <w:t xml:space="preserve"> + ön yüz) tamamlanmıştır.</w:t>
      </w:r>
    </w:p>
    <w:p w14:paraId="634871A4" w14:textId="4952D171" w:rsidR="003B6120" w:rsidRDefault="003B6120" w:rsidP="00C364E2">
      <w:pPr>
        <w:pStyle w:val="GvdeMetni"/>
        <w:rPr>
          <w:lang w:val="tr-TR"/>
        </w:rPr>
      </w:pPr>
      <w:r>
        <w:rPr>
          <w:lang w:val="tr-TR"/>
        </w:rPr>
        <w:t>Bu yaklaşım, çevik gereksinim mühendisliği ilkeleriyle uyumludur (</w:t>
      </w:r>
      <w:proofErr w:type="spellStart"/>
      <w:r>
        <w:rPr>
          <w:lang w:val="tr-TR"/>
        </w:rPr>
        <w:t>Daun</w:t>
      </w:r>
      <w:proofErr w:type="spellEnd"/>
      <w:r>
        <w:rPr>
          <w:lang w:val="tr-TR"/>
        </w:rPr>
        <w:t xml:space="preserve"> vd., 2023). Modüller arasındaki bağımlılıkların erken aşamada görünür kılınması, gereksinim değişikliklerinin sınırlı bir kapsamda yönetilebilmesini sağlamıştır. Akademik bağlamda yürütülen yazılım projelerinde bu tür artımlı </w:t>
      </w:r>
      <w:proofErr w:type="gramStart"/>
      <w:r>
        <w:rPr>
          <w:lang w:val="tr-TR"/>
        </w:rPr>
        <w:t>yaklaşımların,</w:t>
      </w:r>
      <w:proofErr w:type="gramEnd"/>
      <w:r>
        <w:rPr>
          <w:lang w:val="tr-TR"/>
        </w:rPr>
        <w:t xml:space="preserve"> hem teknik riski hem de kapsam belirsizliğini azalttığı gösterilmiştir (</w:t>
      </w:r>
      <w:proofErr w:type="spellStart"/>
      <w:r>
        <w:rPr>
          <w:lang w:val="tr-TR"/>
        </w:rPr>
        <w:t>Mahnič</w:t>
      </w:r>
      <w:proofErr w:type="spellEnd"/>
      <w:r>
        <w:rPr>
          <w:lang w:val="tr-TR"/>
        </w:rPr>
        <w:t>, 2012).</w:t>
      </w:r>
    </w:p>
    <w:p w14:paraId="1674CAA7" w14:textId="198F31F3" w:rsidR="003B6120" w:rsidRDefault="003B6120" w:rsidP="00C364E2">
      <w:pPr>
        <w:pStyle w:val="GvdeMetni"/>
        <w:rPr>
          <w:lang w:val="tr-TR"/>
        </w:rPr>
      </w:pPr>
      <w:r>
        <w:rPr>
          <w:lang w:val="tr-TR"/>
        </w:rPr>
        <w:t>Geliştirme süreci, her biri belirli bir teslimat hedefi olan döngüler halinde yürütülmüştür:</w:t>
      </w:r>
    </w:p>
    <w:p w14:paraId="219E551C" w14:textId="5233DB54" w:rsidR="003B6120" w:rsidRDefault="003B6120" w:rsidP="00791871">
      <w:pPr>
        <w:ind w:firstLine="0"/>
        <w:rPr>
          <w:lang w:val="tr-TR"/>
        </w:rPr>
      </w:pPr>
      <w:r>
        <w:rPr>
          <w:lang w:val="tr-TR"/>
        </w:rPr>
        <w:t>1.  Çekirdek altyapı döngüsü: Servis keşfi (</w:t>
      </w:r>
      <w:proofErr w:type="spellStart"/>
      <w:r>
        <w:rPr>
          <w:lang w:val="tr-TR"/>
        </w:rPr>
        <w:t>Eureka</w:t>
      </w:r>
      <w:proofErr w:type="spellEnd"/>
      <w:r>
        <w:rPr>
          <w:lang w:val="tr-TR"/>
        </w:rPr>
        <w:t xml:space="preserve">), API Gateway, </w:t>
      </w:r>
      <w:proofErr w:type="spellStart"/>
      <w:r>
        <w:rPr>
          <w:lang w:val="tr-TR"/>
        </w:rPr>
        <w:t>container</w:t>
      </w:r>
      <w:proofErr w:type="spellEnd"/>
      <w:r>
        <w:rPr>
          <w:lang w:val="tr-TR"/>
        </w:rPr>
        <w:t xml:space="preserve"> orkestrasyonu (</w:t>
      </w:r>
      <w:proofErr w:type="spellStart"/>
      <w:r>
        <w:rPr>
          <w:lang w:val="tr-TR"/>
        </w:rPr>
        <w:t>Docker</w:t>
      </w:r>
      <w:proofErr w:type="spellEnd"/>
      <w:r>
        <w:rPr>
          <w:lang w:val="tr-TR"/>
        </w:rPr>
        <w:t xml:space="preserve"> </w:t>
      </w:r>
      <w:proofErr w:type="spellStart"/>
      <w:r>
        <w:rPr>
          <w:lang w:val="tr-TR"/>
        </w:rPr>
        <w:t>Compose</w:t>
      </w:r>
      <w:proofErr w:type="spellEnd"/>
      <w:r>
        <w:rPr>
          <w:lang w:val="tr-TR"/>
        </w:rPr>
        <w:t>) ve mesajlaşma altyapısı (Kafka) kurulmuştur.</w:t>
      </w:r>
    </w:p>
    <w:p w14:paraId="71E83D08" w14:textId="757A44CE" w:rsidR="003B6120" w:rsidRDefault="003B6120" w:rsidP="00791871">
      <w:pPr>
        <w:ind w:firstLine="0"/>
        <w:rPr>
          <w:lang w:val="tr-TR"/>
        </w:rPr>
      </w:pPr>
      <w:r>
        <w:rPr>
          <w:lang w:val="tr-TR"/>
        </w:rPr>
        <w:t>2.  Kimlik ve profil döngüsü: Kullanıcı kimliği, üniversite e-postası doğrulaması ve profil yönetimi tamamlanmıştır.</w:t>
      </w:r>
    </w:p>
    <w:p w14:paraId="3640E6F0" w14:textId="72E85908" w:rsidR="003B6120" w:rsidRDefault="003B6120" w:rsidP="00791871">
      <w:pPr>
        <w:ind w:firstLine="0"/>
        <w:rPr>
          <w:lang w:val="tr-TR"/>
        </w:rPr>
      </w:pPr>
      <w:r>
        <w:rPr>
          <w:lang w:val="tr-TR"/>
        </w:rPr>
        <w:t>3.  Modül döngüleri: Her fonksiyonel modül (kulüp/etkinlik, tesis rezervasyon, yemek, paylaşımlı yolculuk, proje eşleştirme, mikro iş) sırayla, kendi içinde uçtan uca çalışır biçimde geliştirilmiştir.</w:t>
      </w:r>
    </w:p>
    <w:p w14:paraId="2FA73D45" w14:textId="3DE63E42" w:rsidR="003B6120" w:rsidRDefault="003B6120" w:rsidP="00C364E2">
      <w:pPr>
        <w:pStyle w:val="GvdeMetni"/>
        <w:rPr>
          <w:lang w:val="tr-TR"/>
        </w:rPr>
      </w:pPr>
      <w:r>
        <w:rPr>
          <w:lang w:val="tr-TR"/>
        </w:rPr>
        <w:t>Her döngünün sonunda, üretilen yazılım parçası çalışır durumda gösterilebilir hâle getirilmiş; bir sonraki döngünün kapsamı, ortaya çıkan teknik gerçeklikler ışığında güncellenmiştir.</w:t>
      </w:r>
    </w:p>
    <w:p w14:paraId="28AACA61" w14:textId="05CA9646" w:rsidR="003B6120" w:rsidRDefault="00EB2117" w:rsidP="00730BB2">
      <w:pPr>
        <w:pStyle w:val="Balk5"/>
        <w:numPr>
          <w:ilvl w:val="0"/>
          <w:numId w:val="0"/>
        </w:numPr>
        <w:jc w:val="left"/>
        <w:rPr>
          <w:lang w:val="tr-TR"/>
        </w:rPr>
      </w:pPr>
      <w:bookmarkStart w:id="28" w:name="_Toc231318460"/>
      <w:r>
        <w:rPr>
          <w:lang w:val="tr-TR"/>
        </w:rPr>
        <w:lastRenderedPageBreak/>
        <w:t>3.1.2. Tasarım Odaklı Düşünce ve Kullanıcı Deneyimi</w:t>
      </w:r>
      <w:bookmarkEnd w:id="28"/>
    </w:p>
    <w:p w14:paraId="7DED204E" w14:textId="6DFBE4CF" w:rsidR="003B6120" w:rsidRDefault="003B6120" w:rsidP="00C364E2">
      <w:pPr>
        <w:pStyle w:val="GvdeMetni"/>
        <w:rPr>
          <w:lang w:val="tr-TR"/>
        </w:rPr>
      </w:pPr>
      <w:r>
        <w:rPr>
          <w:lang w:val="tr-TR"/>
        </w:rPr>
        <w:t>Platformun ön yüz tasarımında, Bölüm 2'de ele alınan bilişsel yük (</w:t>
      </w:r>
      <w:proofErr w:type="spellStart"/>
      <w:r>
        <w:rPr>
          <w:lang w:val="tr-TR"/>
        </w:rPr>
        <w:t>Sweller</w:t>
      </w:r>
      <w:proofErr w:type="spellEnd"/>
      <w:r>
        <w:rPr>
          <w:lang w:val="tr-TR"/>
        </w:rPr>
        <w:t>, 1988) ve arayüz tutarlılığı ilkeleri doğrultusunda kullanıcı odaklı bir tasarım yaklaşımı izlenmiştir. Tüm modüller ortak bir tasarım dili (ortak bileşenler, tutarlı renk ve tipografi hiyerarşisi, standart kart ve liste düzenleri) üzerine inşa edilerek, kullanıcının modüller arası geçişte karşılaştığı bilişsel maliyet en aza indirilmiştir.</w:t>
      </w:r>
    </w:p>
    <w:p w14:paraId="70203FAE" w14:textId="2037D78C" w:rsidR="003B6120" w:rsidRDefault="003B6120" w:rsidP="00730BB2">
      <w:pPr>
        <w:pStyle w:val="Balk3"/>
        <w:numPr>
          <w:ilvl w:val="0"/>
          <w:numId w:val="0"/>
        </w:numPr>
        <w:jc w:val="left"/>
        <w:rPr>
          <w:lang w:val="tr-TR"/>
        </w:rPr>
      </w:pPr>
      <w:bookmarkStart w:id="29" w:name="_Toc231318461"/>
      <w:r>
        <w:rPr>
          <w:lang w:val="tr-TR"/>
        </w:rPr>
        <w:lastRenderedPageBreak/>
        <w:t>3.2. Sistem Mimarisi</w:t>
      </w:r>
      <w:bookmarkEnd w:id="29"/>
    </w:p>
    <w:p w14:paraId="6477BD04" w14:textId="609B3205" w:rsidR="003B6120" w:rsidRDefault="003B6120" w:rsidP="00730BB2">
      <w:pPr>
        <w:pStyle w:val="Balk5"/>
        <w:numPr>
          <w:ilvl w:val="0"/>
          <w:numId w:val="0"/>
        </w:numPr>
        <w:jc w:val="left"/>
        <w:rPr>
          <w:lang w:val="tr-TR"/>
        </w:rPr>
      </w:pPr>
      <w:bookmarkStart w:id="30" w:name="_Toc231318462"/>
      <w:r>
        <w:rPr>
          <w:lang w:val="tr-TR"/>
        </w:rPr>
        <w:t xml:space="preserve">3.2.1. Mimari Yaklaşım: </w:t>
      </w:r>
      <w:proofErr w:type="spellStart"/>
      <w:r>
        <w:rPr>
          <w:lang w:val="tr-TR"/>
        </w:rPr>
        <w:t>Mikroservisler</w:t>
      </w:r>
      <w:bookmarkEnd w:id="30"/>
      <w:proofErr w:type="spellEnd"/>
    </w:p>
    <w:p w14:paraId="323A170E" w14:textId="0D70827A" w:rsidR="003B6120" w:rsidRDefault="00730BB2" w:rsidP="00C364E2">
      <w:pPr>
        <w:pStyle w:val="GvdeMetni"/>
        <w:rPr>
          <w:lang w:val="tr-TR"/>
        </w:rPr>
      </w:pPr>
      <w:r>
        <w:rPr>
          <w:lang w:val="tr-TR"/>
        </w:rPr>
        <w:t xml:space="preserve">Işık </w:t>
      </w:r>
      <w:proofErr w:type="spellStart"/>
      <w:r>
        <w:rPr>
          <w:lang w:val="tr-TR"/>
        </w:rPr>
        <w:t>CampusOS</w:t>
      </w:r>
      <w:proofErr w:type="spellEnd"/>
      <w:r w:rsidR="003B6120">
        <w:rPr>
          <w:lang w:val="tr-TR"/>
        </w:rPr>
        <w:t xml:space="preserve">, </w:t>
      </w:r>
      <w:proofErr w:type="spellStart"/>
      <w:r w:rsidR="003B6120">
        <w:rPr>
          <w:lang w:val="tr-TR"/>
        </w:rPr>
        <w:t>mikroservis</w:t>
      </w:r>
      <w:proofErr w:type="spellEnd"/>
      <w:r w:rsidR="003B6120">
        <w:rPr>
          <w:lang w:val="tr-TR"/>
        </w:rPr>
        <w:t xml:space="preserve"> mimarisi ile tasarlanmıştır. Bu tercih; bağımsız geliştirilebilirlik, hata izolasyonu ve modül bazlı ölçeklenebilirlik gerekçeleriyle yapılmıştır (</w:t>
      </w:r>
      <w:proofErr w:type="spellStart"/>
      <w:r w:rsidR="003B6120">
        <w:rPr>
          <w:lang w:val="tr-TR"/>
        </w:rPr>
        <w:t>Newman</w:t>
      </w:r>
      <w:proofErr w:type="spellEnd"/>
      <w:r w:rsidR="003B6120">
        <w:rPr>
          <w:lang w:val="tr-TR"/>
        </w:rPr>
        <w:t xml:space="preserve">, 2021; </w:t>
      </w:r>
      <w:proofErr w:type="spellStart"/>
      <w:r w:rsidR="003B6120">
        <w:rPr>
          <w:lang w:val="tr-TR"/>
        </w:rPr>
        <w:t>Di</w:t>
      </w:r>
      <w:proofErr w:type="spellEnd"/>
      <w:r w:rsidR="003B6120">
        <w:rPr>
          <w:lang w:val="tr-TR"/>
        </w:rPr>
        <w:t xml:space="preserve"> Francesco vd., 2019). Her fonksiyonel domain, kendi iş mantığına, kendi veri tabanına ve kendi dağıtım birimine sahip bağımsız bir Spring </w:t>
      </w:r>
      <w:proofErr w:type="spellStart"/>
      <w:r w:rsidR="003B6120">
        <w:rPr>
          <w:lang w:val="tr-TR"/>
        </w:rPr>
        <w:t>Boot</w:t>
      </w:r>
      <w:proofErr w:type="spellEnd"/>
      <w:r w:rsidR="003B6120">
        <w:rPr>
          <w:lang w:val="tr-TR"/>
        </w:rPr>
        <w:t xml:space="preserve"> servisi olarak gerçekleştirilmiştir.</w:t>
      </w:r>
    </w:p>
    <w:p w14:paraId="0671483D" w14:textId="1712792B" w:rsidR="003B6120" w:rsidRDefault="003B6120" w:rsidP="00C364E2">
      <w:pPr>
        <w:pStyle w:val="GvdeMetni"/>
        <w:rPr>
          <w:lang w:val="tr-TR"/>
        </w:rPr>
      </w:pPr>
      <w:r>
        <w:rPr>
          <w:lang w:val="tr-TR"/>
        </w:rPr>
        <w:t xml:space="preserve">Monolitik ve </w:t>
      </w:r>
      <w:proofErr w:type="spellStart"/>
      <w:r>
        <w:rPr>
          <w:lang w:val="tr-TR"/>
        </w:rPr>
        <w:t>mikroservis</w:t>
      </w:r>
      <w:proofErr w:type="spellEnd"/>
      <w:r>
        <w:rPr>
          <w:lang w:val="tr-TR"/>
        </w:rPr>
        <w:t xml:space="preserve"> mimarilerini karşılaştıran çalışmalar, </w:t>
      </w:r>
      <w:proofErr w:type="spellStart"/>
      <w:r>
        <w:rPr>
          <w:lang w:val="tr-TR"/>
        </w:rPr>
        <w:t>mikroservis</w:t>
      </w:r>
      <w:proofErr w:type="spellEnd"/>
      <w:r>
        <w:rPr>
          <w:lang w:val="tr-TR"/>
        </w:rPr>
        <w:t xml:space="preserve"> yaklaşımının yatay ölçeklenme ve bağımsız dağıtım açısından avantaj sağladığını; buna karşılık dağıtık yapının operasyonel karmaşıklık getirdiğini göstermektedir (</w:t>
      </w:r>
      <w:proofErr w:type="spellStart"/>
      <w:r>
        <w:rPr>
          <w:lang w:val="tr-TR"/>
        </w:rPr>
        <w:t>Blinowski</w:t>
      </w:r>
      <w:proofErr w:type="spellEnd"/>
      <w:r>
        <w:rPr>
          <w:lang w:val="tr-TR"/>
        </w:rPr>
        <w:t xml:space="preserve"> vd., 2022). Bu farkındalıkla, platformdaki servis sayısı domain sınırlarına göre ölçülü tutulmuş ve yalnızca anlamlı sınırlarda servis ayrımına gidilmiştir.</w:t>
      </w:r>
    </w:p>
    <w:p w14:paraId="52362D49" w14:textId="0374295B" w:rsidR="003B6120" w:rsidRDefault="003B6120" w:rsidP="00C364E2">
      <w:pPr>
        <w:pStyle w:val="GvdeMetni"/>
        <w:rPr>
          <w:lang w:val="tr-TR"/>
        </w:rPr>
      </w:pPr>
      <w:r>
        <w:rPr>
          <w:lang w:val="tr-TR"/>
        </w:rPr>
        <w:t xml:space="preserve">Proje, tüm servislerin tek bir Git deposunda yönetildiği </w:t>
      </w:r>
      <w:proofErr w:type="spellStart"/>
      <w:r>
        <w:rPr>
          <w:lang w:val="tr-TR"/>
        </w:rPr>
        <w:t>monorepo</w:t>
      </w:r>
      <w:proofErr w:type="spellEnd"/>
      <w:r>
        <w:rPr>
          <w:lang w:val="tr-TR"/>
        </w:rPr>
        <w:t xml:space="preserve"> yapısında kurgulanmıştır. Bu yapı, servisler arası ortak sözleşmelerin tek yerde yönetilmesini ve geliştirme koordinasyonunu kolaylaştırmıştır.</w:t>
      </w:r>
    </w:p>
    <w:p w14:paraId="7CBBB939" w14:textId="77777777" w:rsidR="00286791" w:rsidRDefault="00286791" w:rsidP="00C364E2">
      <w:pPr>
        <w:pStyle w:val="GvdeMetni"/>
        <w:rPr>
          <w:lang w:val="tr-TR"/>
        </w:rPr>
      </w:pPr>
    </w:p>
    <w:p w14:paraId="3291FE27" w14:textId="77777777" w:rsidR="00286791" w:rsidRDefault="00286791" w:rsidP="00C364E2">
      <w:pPr>
        <w:pStyle w:val="GvdeMetni"/>
        <w:rPr>
          <w:lang w:val="tr-TR"/>
        </w:rPr>
      </w:pPr>
    </w:p>
    <w:p w14:paraId="45F366E2" w14:textId="77777777" w:rsidR="00286791" w:rsidRDefault="00286791" w:rsidP="00C364E2">
      <w:pPr>
        <w:pStyle w:val="GvdeMetni"/>
        <w:rPr>
          <w:lang w:val="tr-TR"/>
        </w:rPr>
      </w:pPr>
    </w:p>
    <w:p w14:paraId="464BD4E0" w14:textId="77777777" w:rsidR="00286791" w:rsidRDefault="00286791" w:rsidP="00C364E2">
      <w:pPr>
        <w:pStyle w:val="GvdeMetni"/>
        <w:rPr>
          <w:lang w:val="tr-TR"/>
        </w:rPr>
      </w:pPr>
    </w:p>
    <w:p w14:paraId="22074F11" w14:textId="77777777" w:rsidR="00286791" w:rsidRDefault="00286791" w:rsidP="00C364E2">
      <w:pPr>
        <w:pStyle w:val="GvdeMetni"/>
        <w:rPr>
          <w:lang w:val="tr-TR"/>
        </w:rPr>
      </w:pPr>
    </w:p>
    <w:p w14:paraId="4FDF1AD8" w14:textId="77777777" w:rsidR="00286791" w:rsidRDefault="00286791" w:rsidP="00C364E2">
      <w:pPr>
        <w:pStyle w:val="GvdeMetni"/>
        <w:rPr>
          <w:lang w:val="tr-TR"/>
        </w:rPr>
      </w:pPr>
    </w:p>
    <w:p w14:paraId="64FCE940" w14:textId="77777777" w:rsidR="00286791" w:rsidRDefault="00286791" w:rsidP="00C364E2">
      <w:pPr>
        <w:pStyle w:val="GvdeMetni"/>
        <w:rPr>
          <w:lang w:val="tr-TR"/>
        </w:rPr>
      </w:pPr>
    </w:p>
    <w:p w14:paraId="6C650DA1" w14:textId="77777777" w:rsidR="00286791" w:rsidRDefault="00286791" w:rsidP="00C364E2">
      <w:pPr>
        <w:pStyle w:val="GvdeMetni"/>
        <w:rPr>
          <w:lang w:val="tr-TR"/>
        </w:rPr>
      </w:pPr>
    </w:p>
    <w:p w14:paraId="6DC4535C" w14:textId="1FBEDC9F" w:rsidR="003B6120" w:rsidRDefault="003B6120" w:rsidP="00730BB2">
      <w:pPr>
        <w:pStyle w:val="Balk5"/>
        <w:numPr>
          <w:ilvl w:val="0"/>
          <w:numId w:val="0"/>
        </w:numPr>
        <w:jc w:val="left"/>
        <w:rPr>
          <w:lang w:val="tr-TR"/>
        </w:rPr>
      </w:pPr>
      <w:bookmarkStart w:id="31" w:name="_Toc231318463"/>
      <w:r>
        <w:rPr>
          <w:lang w:val="tr-TR"/>
        </w:rPr>
        <w:lastRenderedPageBreak/>
        <w:t>3.2.2. Servis Kataloğu</w:t>
      </w:r>
      <w:bookmarkEnd w:id="31"/>
    </w:p>
    <w:p w14:paraId="5E5529B1" w14:textId="4BE84783" w:rsidR="003B6120" w:rsidRDefault="003B6120" w:rsidP="00C364E2">
      <w:pPr>
        <w:pStyle w:val="GvdeMetni"/>
        <w:rPr>
          <w:lang w:val="tr-TR"/>
        </w:rPr>
      </w:pPr>
      <w:r>
        <w:rPr>
          <w:lang w:val="tr-TR"/>
        </w:rPr>
        <w:t>Platform, altyapı servisleri ve domain servisleri olmak üzere iki katmandan oluşur. Servislerin sorumlulukları ve port atamaları Tablo 1'de sunulmuştur.</w:t>
      </w:r>
    </w:p>
    <w:p w14:paraId="007B44E5" w14:textId="166DB94C" w:rsidR="003B6120" w:rsidRDefault="003B6120" w:rsidP="003B6120">
      <w:pPr>
        <w:pStyle w:val="ResimYazs"/>
        <w:jc w:val="center"/>
        <w:rPr>
          <w:lang w:val="tr-TR"/>
        </w:rPr>
      </w:pPr>
      <w:bookmarkStart w:id="32" w:name="_Toc231316384"/>
      <w:r>
        <w:rPr>
          <w:lang w:val="tr-TR"/>
        </w:rPr>
        <w:t xml:space="preserve">Tablo </w:t>
      </w:r>
      <w:r>
        <w:rPr>
          <w:lang w:val="tr-TR"/>
        </w:rPr>
        <w:fldChar w:fldCharType="begin"/>
      </w:r>
      <w:r>
        <w:rPr>
          <w:lang w:val="tr-TR"/>
        </w:rPr>
        <w:instrText xml:space="preserve"> SEQ Tablo \* ARABIC </w:instrText>
      </w:r>
      <w:r>
        <w:rPr>
          <w:lang w:val="tr-TR"/>
        </w:rPr>
        <w:fldChar w:fldCharType="separate"/>
      </w:r>
      <w:r w:rsidR="00EB2117">
        <w:rPr>
          <w:noProof/>
          <w:lang w:val="tr-TR"/>
        </w:rPr>
        <w:t>1</w:t>
      </w:r>
      <w:r>
        <w:rPr>
          <w:lang w:val="tr-TR"/>
        </w:rPr>
        <w:fldChar w:fldCharType="end"/>
      </w:r>
      <w:r>
        <w:rPr>
          <w:lang w:val="tr-TR"/>
        </w:rPr>
        <w:t>. Servis Kataloğu</w:t>
      </w:r>
      <w:bookmarkEnd w:id="32"/>
    </w:p>
    <w:tbl>
      <w:tblPr>
        <w:tblStyle w:val="TabloKlavuzu"/>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985"/>
        <w:gridCol w:w="992"/>
        <w:gridCol w:w="4817"/>
      </w:tblGrid>
      <w:tr w:rsidR="003B6120" w14:paraId="54052C49" w14:textId="77777777" w:rsidTr="00286791">
        <w:tc>
          <w:tcPr>
            <w:tcW w:w="1276" w:type="dxa"/>
          </w:tcPr>
          <w:p w14:paraId="76EE8F84" w14:textId="63FD4E92" w:rsidR="003B6120" w:rsidRPr="003B6120" w:rsidRDefault="003B6120" w:rsidP="00730BB2">
            <w:pPr>
              <w:ind w:firstLine="0"/>
              <w:rPr>
                <w:b/>
                <w:lang w:val="tr-TR"/>
              </w:rPr>
            </w:pPr>
            <w:r w:rsidRPr="003B6120">
              <w:rPr>
                <w:b/>
                <w:lang w:val="tr-TR"/>
              </w:rPr>
              <w:t>Katman</w:t>
            </w:r>
          </w:p>
        </w:tc>
        <w:tc>
          <w:tcPr>
            <w:tcW w:w="1985" w:type="dxa"/>
          </w:tcPr>
          <w:p w14:paraId="3904B889" w14:textId="07BC1501" w:rsidR="003B6120" w:rsidRPr="003B6120" w:rsidRDefault="003B6120" w:rsidP="00730BB2">
            <w:pPr>
              <w:ind w:firstLine="0"/>
              <w:rPr>
                <w:b/>
                <w:lang w:val="tr-TR"/>
              </w:rPr>
            </w:pPr>
            <w:r w:rsidRPr="003B6120">
              <w:rPr>
                <w:b/>
                <w:lang w:val="tr-TR"/>
              </w:rPr>
              <w:t>Servis</w:t>
            </w:r>
          </w:p>
        </w:tc>
        <w:tc>
          <w:tcPr>
            <w:tcW w:w="992" w:type="dxa"/>
          </w:tcPr>
          <w:p w14:paraId="052823BC" w14:textId="557E724C" w:rsidR="003B6120" w:rsidRPr="003B6120" w:rsidRDefault="003B6120" w:rsidP="00730BB2">
            <w:pPr>
              <w:ind w:firstLine="0"/>
              <w:rPr>
                <w:b/>
                <w:lang w:val="tr-TR"/>
              </w:rPr>
            </w:pPr>
            <w:r w:rsidRPr="003B6120">
              <w:rPr>
                <w:b/>
                <w:lang w:val="tr-TR"/>
              </w:rPr>
              <w:t>Port</w:t>
            </w:r>
          </w:p>
        </w:tc>
        <w:tc>
          <w:tcPr>
            <w:tcW w:w="4817" w:type="dxa"/>
          </w:tcPr>
          <w:p w14:paraId="6FEF8D1B" w14:textId="6EF3AA85" w:rsidR="003B6120" w:rsidRPr="003B6120" w:rsidRDefault="003B6120" w:rsidP="00730BB2">
            <w:pPr>
              <w:ind w:firstLine="0"/>
              <w:rPr>
                <w:b/>
                <w:lang w:val="tr-TR"/>
              </w:rPr>
            </w:pPr>
            <w:r w:rsidRPr="003B6120">
              <w:rPr>
                <w:b/>
                <w:lang w:val="tr-TR"/>
              </w:rPr>
              <w:t>Sorumluluk</w:t>
            </w:r>
          </w:p>
        </w:tc>
      </w:tr>
      <w:tr w:rsidR="003B6120" w14:paraId="62C3A506" w14:textId="77777777" w:rsidTr="00286791">
        <w:tc>
          <w:tcPr>
            <w:tcW w:w="1276" w:type="dxa"/>
          </w:tcPr>
          <w:p w14:paraId="6580C083" w14:textId="14E19326" w:rsidR="003B6120" w:rsidRDefault="003B6120" w:rsidP="00730BB2">
            <w:pPr>
              <w:ind w:firstLine="0"/>
              <w:rPr>
                <w:lang w:val="tr-TR"/>
              </w:rPr>
            </w:pPr>
            <w:r>
              <w:rPr>
                <w:lang w:val="tr-TR"/>
              </w:rPr>
              <w:t>Altyapı</w:t>
            </w:r>
          </w:p>
        </w:tc>
        <w:tc>
          <w:tcPr>
            <w:tcW w:w="1985" w:type="dxa"/>
          </w:tcPr>
          <w:p w14:paraId="1766532F" w14:textId="2CD6E2C3" w:rsidR="003B6120" w:rsidRDefault="003B6120" w:rsidP="00730BB2">
            <w:pPr>
              <w:ind w:firstLine="0"/>
              <w:rPr>
                <w:lang w:val="tr-TR"/>
              </w:rPr>
            </w:pPr>
            <w:proofErr w:type="spellStart"/>
            <w:proofErr w:type="gramStart"/>
            <w:r>
              <w:rPr>
                <w:lang w:val="tr-TR"/>
              </w:rPr>
              <w:t>eureka</w:t>
            </w:r>
            <w:proofErr w:type="spellEnd"/>
            <w:proofErr w:type="gramEnd"/>
            <w:r>
              <w:rPr>
                <w:lang w:val="tr-TR"/>
              </w:rPr>
              <w:t>-server</w:t>
            </w:r>
          </w:p>
        </w:tc>
        <w:tc>
          <w:tcPr>
            <w:tcW w:w="992" w:type="dxa"/>
          </w:tcPr>
          <w:p w14:paraId="4B91F3A3" w14:textId="4AC61108" w:rsidR="003B6120" w:rsidRDefault="003B6120" w:rsidP="00730BB2">
            <w:pPr>
              <w:ind w:firstLine="0"/>
              <w:rPr>
                <w:lang w:val="tr-TR"/>
              </w:rPr>
            </w:pPr>
            <w:r>
              <w:rPr>
                <w:lang w:val="tr-TR"/>
              </w:rPr>
              <w:t>8761</w:t>
            </w:r>
          </w:p>
        </w:tc>
        <w:tc>
          <w:tcPr>
            <w:tcW w:w="4817" w:type="dxa"/>
          </w:tcPr>
          <w:p w14:paraId="393C8B95" w14:textId="2B88309B" w:rsidR="003B6120" w:rsidRDefault="003B6120" w:rsidP="00730BB2">
            <w:pPr>
              <w:ind w:firstLine="0"/>
              <w:rPr>
                <w:lang w:val="tr-TR"/>
              </w:rPr>
            </w:pPr>
            <w:r>
              <w:rPr>
                <w:lang w:val="tr-TR"/>
              </w:rPr>
              <w:t>Servis kayıt ve keşfi</w:t>
            </w:r>
          </w:p>
        </w:tc>
      </w:tr>
      <w:tr w:rsidR="003B6120" w14:paraId="0DC18298" w14:textId="77777777" w:rsidTr="00286791">
        <w:tc>
          <w:tcPr>
            <w:tcW w:w="1276" w:type="dxa"/>
          </w:tcPr>
          <w:p w14:paraId="069EC57A" w14:textId="22BD75D7" w:rsidR="003B6120" w:rsidRDefault="003B6120" w:rsidP="00730BB2">
            <w:pPr>
              <w:ind w:firstLine="0"/>
              <w:rPr>
                <w:lang w:val="tr-TR"/>
              </w:rPr>
            </w:pPr>
            <w:r>
              <w:rPr>
                <w:lang w:val="tr-TR"/>
              </w:rPr>
              <w:t>Altyapı</w:t>
            </w:r>
          </w:p>
        </w:tc>
        <w:tc>
          <w:tcPr>
            <w:tcW w:w="1985" w:type="dxa"/>
          </w:tcPr>
          <w:p w14:paraId="140A9B2F" w14:textId="595E702D" w:rsidR="003B6120" w:rsidRDefault="003B6120" w:rsidP="00730BB2">
            <w:pPr>
              <w:ind w:firstLine="0"/>
              <w:rPr>
                <w:lang w:val="tr-TR"/>
              </w:rPr>
            </w:pPr>
            <w:proofErr w:type="spellStart"/>
            <w:proofErr w:type="gramStart"/>
            <w:r>
              <w:rPr>
                <w:lang w:val="tr-TR"/>
              </w:rPr>
              <w:t>api</w:t>
            </w:r>
            <w:proofErr w:type="gramEnd"/>
            <w:r>
              <w:rPr>
                <w:lang w:val="tr-TR"/>
              </w:rPr>
              <w:t>-gateway</w:t>
            </w:r>
            <w:proofErr w:type="spellEnd"/>
          </w:p>
        </w:tc>
        <w:tc>
          <w:tcPr>
            <w:tcW w:w="992" w:type="dxa"/>
          </w:tcPr>
          <w:p w14:paraId="75F026F3" w14:textId="17025B99" w:rsidR="003B6120" w:rsidRDefault="003B6120" w:rsidP="00730BB2">
            <w:pPr>
              <w:ind w:firstLine="0"/>
              <w:rPr>
                <w:lang w:val="tr-TR"/>
              </w:rPr>
            </w:pPr>
            <w:r>
              <w:rPr>
                <w:lang w:val="tr-TR"/>
              </w:rPr>
              <w:t>8080</w:t>
            </w:r>
          </w:p>
        </w:tc>
        <w:tc>
          <w:tcPr>
            <w:tcW w:w="4817" w:type="dxa"/>
          </w:tcPr>
          <w:p w14:paraId="1913200E" w14:textId="5080A99D" w:rsidR="003B6120" w:rsidRDefault="003B6120" w:rsidP="00730BB2">
            <w:pPr>
              <w:ind w:firstLine="0"/>
              <w:rPr>
                <w:lang w:val="tr-TR"/>
              </w:rPr>
            </w:pPr>
            <w:r>
              <w:rPr>
                <w:lang w:val="tr-TR"/>
              </w:rPr>
              <w:t>Yönlendirme, merkezi JWT doğrulama, CORS</w:t>
            </w:r>
          </w:p>
        </w:tc>
      </w:tr>
      <w:tr w:rsidR="003B6120" w14:paraId="24780CD0" w14:textId="77777777" w:rsidTr="00286791">
        <w:tc>
          <w:tcPr>
            <w:tcW w:w="1276" w:type="dxa"/>
          </w:tcPr>
          <w:p w14:paraId="53BBBBF6" w14:textId="72F7CC3E" w:rsidR="003B6120" w:rsidRDefault="003B6120" w:rsidP="00730BB2">
            <w:pPr>
              <w:ind w:firstLine="0"/>
              <w:rPr>
                <w:lang w:val="tr-TR"/>
              </w:rPr>
            </w:pPr>
            <w:r>
              <w:rPr>
                <w:lang w:val="tr-TR"/>
              </w:rPr>
              <w:t>Domain</w:t>
            </w:r>
          </w:p>
        </w:tc>
        <w:tc>
          <w:tcPr>
            <w:tcW w:w="1985" w:type="dxa"/>
          </w:tcPr>
          <w:p w14:paraId="6426B5CA" w14:textId="2763490E" w:rsidR="003B6120" w:rsidRDefault="003B6120" w:rsidP="00730BB2">
            <w:pPr>
              <w:ind w:firstLine="0"/>
              <w:rPr>
                <w:lang w:val="tr-TR"/>
              </w:rPr>
            </w:pPr>
            <w:proofErr w:type="spellStart"/>
            <w:proofErr w:type="gramStart"/>
            <w:r>
              <w:rPr>
                <w:lang w:val="tr-TR"/>
              </w:rPr>
              <w:t>auth</w:t>
            </w:r>
            <w:proofErr w:type="spellEnd"/>
            <w:proofErr w:type="gramEnd"/>
            <w:r>
              <w:rPr>
                <w:lang w:val="tr-TR"/>
              </w:rPr>
              <w:t>-service</w:t>
            </w:r>
          </w:p>
        </w:tc>
        <w:tc>
          <w:tcPr>
            <w:tcW w:w="992" w:type="dxa"/>
          </w:tcPr>
          <w:p w14:paraId="3C18F607" w14:textId="26F67288" w:rsidR="003B6120" w:rsidRDefault="003B6120" w:rsidP="00730BB2">
            <w:pPr>
              <w:ind w:firstLine="0"/>
              <w:rPr>
                <w:lang w:val="tr-TR"/>
              </w:rPr>
            </w:pPr>
            <w:r>
              <w:rPr>
                <w:lang w:val="tr-TR"/>
              </w:rPr>
              <w:t>8081</w:t>
            </w:r>
          </w:p>
        </w:tc>
        <w:tc>
          <w:tcPr>
            <w:tcW w:w="4817" w:type="dxa"/>
          </w:tcPr>
          <w:p w14:paraId="24A336BF" w14:textId="57949A14" w:rsidR="003B6120" w:rsidRDefault="003B6120" w:rsidP="00730BB2">
            <w:pPr>
              <w:ind w:firstLine="0"/>
              <w:rPr>
                <w:lang w:val="tr-TR"/>
              </w:rPr>
            </w:pPr>
            <w:r>
              <w:rPr>
                <w:lang w:val="tr-TR"/>
              </w:rPr>
              <w:t>Kimlik, JWT üretimi, e-posta doğrulama, kullanıcı yönetimi</w:t>
            </w:r>
          </w:p>
        </w:tc>
      </w:tr>
      <w:tr w:rsidR="003B6120" w14:paraId="057DB9B5" w14:textId="77777777" w:rsidTr="00286791">
        <w:tc>
          <w:tcPr>
            <w:tcW w:w="1276" w:type="dxa"/>
          </w:tcPr>
          <w:p w14:paraId="2C904FB8" w14:textId="7AE7E6D3" w:rsidR="003B6120" w:rsidRDefault="003B6120" w:rsidP="00730BB2">
            <w:pPr>
              <w:ind w:firstLine="0"/>
              <w:rPr>
                <w:lang w:val="tr-TR"/>
              </w:rPr>
            </w:pPr>
            <w:r>
              <w:rPr>
                <w:lang w:val="tr-TR"/>
              </w:rPr>
              <w:t>Domain</w:t>
            </w:r>
          </w:p>
        </w:tc>
        <w:tc>
          <w:tcPr>
            <w:tcW w:w="1985" w:type="dxa"/>
          </w:tcPr>
          <w:p w14:paraId="374F1C9D" w14:textId="2D8F2CA2" w:rsidR="003B6120" w:rsidRDefault="003B6120" w:rsidP="00730BB2">
            <w:pPr>
              <w:ind w:firstLine="0"/>
              <w:rPr>
                <w:lang w:val="tr-TR"/>
              </w:rPr>
            </w:pPr>
            <w:proofErr w:type="gramStart"/>
            <w:r>
              <w:rPr>
                <w:lang w:val="tr-TR"/>
              </w:rPr>
              <w:t>profile</w:t>
            </w:r>
            <w:proofErr w:type="gramEnd"/>
            <w:r>
              <w:rPr>
                <w:lang w:val="tr-TR"/>
              </w:rPr>
              <w:t>-service</w:t>
            </w:r>
          </w:p>
        </w:tc>
        <w:tc>
          <w:tcPr>
            <w:tcW w:w="992" w:type="dxa"/>
          </w:tcPr>
          <w:p w14:paraId="7109738C" w14:textId="68AFFF9E" w:rsidR="003B6120" w:rsidRDefault="003B6120" w:rsidP="00730BB2">
            <w:pPr>
              <w:ind w:firstLine="0"/>
              <w:rPr>
                <w:lang w:val="tr-TR"/>
              </w:rPr>
            </w:pPr>
            <w:r>
              <w:rPr>
                <w:lang w:val="tr-TR"/>
              </w:rPr>
              <w:t>8082</w:t>
            </w:r>
          </w:p>
        </w:tc>
        <w:tc>
          <w:tcPr>
            <w:tcW w:w="4817" w:type="dxa"/>
          </w:tcPr>
          <w:p w14:paraId="12A2AAC3" w14:textId="42EE3627" w:rsidR="003B6120" w:rsidRDefault="003B6120" w:rsidP="00730BB2">
            <w:pPr>
              <w:ind w:firstLine="0"/>
              <w:rPr>
                <w:lang w:val="tr-TR"/>
              </w:rPr>
            </w:pPr>
            <w:r>
              <w:rPr>
                <w:lang w:val="tr-TR"/>
              </w:rPr>
              <w:t>Profil yönetimi, beceri etiketleri</w:t>
            </w:r>
          </w:p>
        </w:tc>
      </w:tr>
      <w:tr w:rsidR="003B6120" w14:paraId="477F8BC6" w14:textId="77777777" w:rsidTr="00286791">
        <w:tc>
          <w:tcPr>
            <w:tcW w:w="1276" w:type="dxa"/>
          </w:tcPr>
          <w:p w14:paraId="434A1771" w14:textId="47A04345" w:rsidR="003B6120" w:rsidRDefault="003B6120" w:rsidP="00730BB2">
            <w:pPr>
              <w:ind w:firstLine="0"/>
              <w:rPr>
                <w:lang w:val="tr-TR"/>
              </w:rPr>
            </w:pPr>
            <w:r>
              <w:rPr>
                <w:lang w:val="tr-TR"/>
              </w:rPr>
              <w:t>Domain</w:t>
            </w:r>
          </w:p>
        </w:tc>
        <w:tc>
          <w:tcPr>
            <w:tcW w:w="1985" w:type="dxa"/>
          </w:tcPr>
          <w:p w14:paraId="0C7216DB" w14:textId="6A418462" w:rsidR="003B6120" w:rsidRDefault="003B6120" w:rsidP="00730BB2">
            <w:pPr>
              <w:ind w:firstLine="0"/>
              <w:rPr>
                <w:lang w:val="tr-TR"/>
              </w:rPr>
            </w:pPr>
            <w:proofErr w:type="spellStart"/>
            <w:proofErr w:type="gramStart"/>
            <w:r>
              <w:rPr>
                <w:lang w:val="tr-TR"/>
              </w:rPr>
              <w:t>facility</w:t>
            </w:r>
            <w:proofErr w:type="spellEnd"/>
            <w:proofErr w:type="gramEnd"/>
            <w:r>
              <w:rPr>
                <w:lang w:val="tr-TR"/>
              </w:rPr>
              <w:t>-service</w:t>
            </w:r>
          </w:p>
        </w:tc>
        <w:tc>
          <w:tcPr>
            <w:tcW w:w="992" w:type="dxa"/>
          </w:tcPr>
          <w:p w14:paraId="0FE38A02" w14:textId="6E808707" w:rsidR="003B6120" w:rsidRDefault="003B6120" w:rsidP="00730BB2">
            <w:pPr>
              <w:ind w:firstLine="0"/>
              <w:rPr>
                <w:lang w:val="tr-TR"/>
              </w:rPr>
            </w:pPr>
            <w:r>
              <w:rPr>
                <w:lang w:val="tr-TR"/>
              </w:rPr>
              <w:t>8086</w:t>
            </w:r>
          </w:p>
        </w:tc>
        <w:tc>
          <w:tcPr>
            <w:tcW w:w="4817" w:type="dxa"/>
          </w:tcPr>
          <w:p w14:paraId="273215EA" w14:textId="53C9192B" w:rsidR="003B6120" w:rsidRDefault="003B6120" w:rsidP="00730BB2">
            <w:pPr>
              <w:ind w:firstLine="0"/>
              <w:rPr>
                <w:lang w:val="tr-TR"/>
              </w:rPr>
            </w:pPr>
            <w:r>
              <w:rPr>
                <w:lang w:val="tr-TR"/>
              </w:rPr>
              <w:t>Tesis ve kaynak rezervasyonu, çakışma kontrolü</w:t>
            </w:r>
          </w:p>
        </w:tc>
      </w:tr>
      <w:tr w:rsidR="003B6120" w14:paraId="1AADFE4B" w14:textId="77777777" w:rsidTr="00286791">
        <w:tc>
          <w:tcPr>
            <w:tcW w:w="1276" w:type="dxa"/>
          </w:tcPr>
          <w:p w14:paraId="0321F5A3" w14:textId="64D769C0" w:rsidR="003B6120" w:rsidRDefault="003B6120" w:rsidP="00730BB2">
            <w:pPr>
              <w:ind w:firstLine="0"/>
              <w:rPr>
                <w:lang w:val="tr-TR"/>
              </w:rPr>
            </w:pPr>
            <w:r>
              <w:rPr>
                <w:lang w:val="tr-TR"/>
              </w:rPr>
              <w:t>Domain</w:t>
            </w:r>
          </w:p>
        </w:tc>
        <w:tc>
          <w:tcPr>
            <w:tcW w:w="1985" w:type="dxa"/>
          </w:tcPr>
          <w:p w14:paraId="48D9255D" w14:textId="3700D081" w:rsidR="003B6120" w:rsidRDefault="003B6120" w:rsidP="00730BB2">
            <w:pPr>
              <w:ind w:firstLine="0"/>
              <w:rPr>
                <w:lang w:val="tr-TR"/>
              </w:rPr>
            </w:pPr>
            <w:proofErr w:type="spellStart"/>
            <w:proofErr w:type="gramStart"/>
            <w:r>
              <w:rPr>
                <w:lang w:val="tr-TR"/>
              </w:rPr>
              <w:t>food</w:t>
            </w:r>
            <w:proofErr w:type="spellEnd"/>
            <w:proofErr w:type="gramEnd"/>
            <w:r>
              <w:rPr>
                <w:lang w:val="tr-TR"/>
              </w:rPr>
              <w:t>-service</w:t>
            </w:r>
          </w:p>
        </w:tc>
        <w:tc>
          <w:tcPr>
            <w:tcW w:w="992" w:type="dxa"/>
          </w:tcPr>
          <w:p w14:paraId="4D7B2EA3" w14:textId="354BB1F7" w:rsidR="003B6120" w:rsidRDefault="003B6120" w:rsidP="00730BB2">
            <w:pPr>
              <w:ind w:firstLine="0"/>
              <w:rPr>
                <w:lang w:val="tr-TR"/>
              </w:rPr>
            </w:pPr>
            <w:r>
              <w:rPr>
                <w:lang w:val="tr-TR"/>
              </w:rPr>
              <w:t>8087</w:t>
            </w:r>
          </w:p>
        </w:tc>
        <w:tc>
          <w:tcPr>
            <w:tcW w:w="4817" w:type="dxa"/>
          </w:tcPr>
          <w:p w14:paraId="09B9097F" w14:textId="33F7270D" w:rsidR="003B6120" w:rsidRDefault="003B6120" w:rsidP="00730BB2">
            <w:pPr>
              <w:ind w:firstLine="0"/>
              <w:rPr>
                <w:lang w:val="tr-TR"/>
              </w:rPr>
            </w:pPr>
            <w:r>
              <w:rPr>
                <w:lang w:val="tr-TR"/>
              </w:rPr>
              <w:t>Satıcı, menü ve sipariş yönetimi</w:t>
            </w:r>
          </w:p>
        </w:tc>
      </w:tr>
      <w:tr w:rsidR="003B6120" w14:paraId="5C39B840" w14:textId="77777777" w:rsidTr="00286791">
        <w:tc>
          <w:tcPr>
            <w:tcW w:w="1276" w:type="dxa"/>
          </w:tcPr>
          <w:p w14:paraId="20013CB8" w14:textId="2BA1DACA" w:rsidR="003B6120" w:rsidRDefault="003B6120" w:rsidP="00730BB2">
            <w:pPr>
              <w:ind w:firstLine="0"/>
              <w:rPr>
                <w:lang w:val="tr-TR"/>
              </w:rPr>
            </w:pPr>
            <w:r>
              <w:rPr>
                <w:lang w:val="tr-TR"/>
              </w:rPr>
              <w:t>Domain</w:t>
            </w:r>
          </w:p>
        </w:tc>
        <w:tc>
          <w:tcPr>
            <w:tcW w:w="1985" w:type="dxa"/>
          </w:tcPr>
          <w:p w14:paraId="6A831E88" w14:textId="7B5352A4" w:rsidR="003B6120" w:rsidRDefault="003B6120" w:rsidP="00730BB2">
            <w:pPr>
              <w:ind w:firstLine="0"/>
              <w:rPr>
                <w:lang w:val="tr-TR"/>
              </w:rPr>
            </w:pPr>
            <w:proofErr w:type="spellStart"/>
            <w:proofErr w:type="gramStart"/>
            <w:r>
              <w:rPr>
                <w:lang w:val="tr-TR"/>
              </w:rPr>
              <w:t>ride</w:t>
            </w:r>
            <w:proofErr w:type="spellEnd"/>
            <w:proofErr w:type="gramEnd"/>
            <w:r>
              <w:rPr>
                <w:lang w:val="tr-TR"/>
              </w:rPr>
              <w:t>-service</w:t>
            </w:r>
          </w:p>
        </w:tc>
        <w:tc>
          <w:tcPr>
            <w:tcW w:w="992" w:type="dxa"/>
          </w:tcPr>
          <w:p w14:paraId="43373062" w14:textId="469666EC" w:rsidR="003B6120" w:rsidRDefault="003B6120" w:rsidP="00730BB2">
            <w:pPr>
              <w:ind w:firstLine="0"/>
              <w:rPr>
                <w:lang w:val="tr-TR"/>
              </w:rPr>
            </w:pPr>
            <w:r>
              <w:rPr>
                <w:lang w:val="tr-TR"/>
              </w:rPr>
              <w:t>8088</w:t>
            </w:r>
          </w:p>
        </w:tc>
        <w:tc>
          <w:tcPr>
            <w:tcW w:w="4817" w:type="dxa"/>
          </w:tcPr>
          <w:p w14:paraId="3747E570" w14:textId="12F743A1" w:rsidR="003B6120" w:rsidRDefault="003B6120" w:rsidP="00730BB2">
            <w:pPr>
              <w:ind w:firstLine="0"/>
              <w:rPr>
                <w:lang w:val="tr-TR"/>
              </w:rPr>
            </w:pPr>
            <w:r>
              <w:rPr>
                <w:lang w:val="tr-TR"/>
              </w:rPr>
              <w:t>Paylaşımlı yolculuk ilanı ve eşleştirme</w:t>
            </w:r>
          </w:p>
        </w:tc>
      </w:tr>
      <w:tr w:rsidR="003B6120" w14:paraId="5196CB0A" w14:textId="77777777" w:rsidTr="00286791">
        <w:tc>
          <w:tcPr>
            <w:tcW w:w="1276" w:type="dxa"/>
          </w:tcPr>
          <w:p w14:paraId="2D5E62CA" w14:textId="32EA2D70" w:rsidR="003B6120" w:rsidRDefault="003B6120" w:rsidP="00730BB2">
            <w:pPr>
              <w:ind w:firstLine="0"/>
              <w:rPr>
                <w:lang w:val="tr-TR"/>
              </w:rPr>
            </w:pPr>
            <w:r>
              <w:rPr>
                <w:lang w:val="tr-TR"/>
              </w:rPr>
              <w:t>Domain</w:t>
            </w:r>
          </w:p>
        </w:tc>
        <w:tc>
          <w:tcPr>
            <w:tcW w:w="1985" w:type="dxa"/>
          </w:tcPr>
          <w:p w14:paraId="1900BCAC" w14:textId="5CDDF322" w:rsidR="003B6120" w:rsidRDefault="003B6120" w:rsidP="00730BB2">
            <w:pPr>
              <w:ind w:firstLine="0"/>
              <w:rPr>
                <w:lang w:val="tr-TR"/>
              </w:rPr>
            </w:pPr>
            <w:proofErr w:type="spellStart"/>
            <w:proofErr w:type="gramStart"/>
            <w:r>
              <w:rPr>
                <w:lang w:val="tr-TR"/>
              </w:rPr>
              <w:t>event</w:t>
            </w:r>
            <w:proofErr w:type="spellEnd"/>
            <w:proofErr w:type="gramEnd"/>
            <w:r>
              <w:rPr>
                <w:lang w:val="tr-TR"/>
              </w:rPr>
              <w:t>-service</w:t>
            </w:r>
          </w:p>
        </w:tc>
        <w:tc>
          <w:tcPr>
            <w:tcW w:w="992" w:type="dxa"/>
          </w:tcPr>
          <w:p w14:paraId="4C52CB6E" w14:textId="49C54A33" w:rsidR="003B6120" w:rsidRDefault="003B6120" w:rsidP="00730BB2">
            <w:pPr>
              <w:ind w:firstLine="0"/>
              <w:rPr>
                <w:lang w:val="tr-TR"/>
              </w:rPr>
            </w:pPr>
            <w:r>
              <w:rPr>
                <w:lang w:val="tr-TR"/>
              </w:rPr>
              <w:t>8089</w:t>
            </w:r>
          </w:p>
        </w:tc>
        <w:tc>
          <w:tcPr>
            <w:tcW w:w="4817" w:type="dxa"/>
          </w:tcPr>
          <w:p w14:paraId="1F53169A" w14:textId="30BC611E" w:rsidR="003B6120" w:rsidRDefault="003B6120" w:rsidP="00730BB2">
            <w:pPr>
              <w:ind w:firstLine="0"/>
              <w:rPr>
                <w:lang w:val="tr-TR"/>
              </w:rPr>
            </w:pPr>
            <w:r>
              <w:rPr>
                <w:lang w:val="tr-TR"/>
              </w:rPr>
              <w:t>Kulüp, etkinlik, RSVP, bildirim</w:t>
            </w:r>
          </w:p>
        </w:tc>
      </w:tr>
      <w:tr w:rsidR="003B6120" w14:paraId="704C83EA" w14:textId="77777777" w:rsidTr="00286791">
        <w:tc>
          <w:tcPr>
            <w:tcW w:w="1276" w:type="dxa"/>
          </w:tcPr>
          <w:p w14:paraId="20F82836" w14:textId="45E68687" w:rsidR="003B6120" w:rsidRDefault="003B6120" w:rsidP="00730BB2">
            <w:pPr>
              <w:ind w:firstLine="0"/>
              <w:rPr>
                <w:lang w:val="tr-TR"/>
              </w:rPr>
            </w:pPr>
            <w:r>
              <w:rPr>
                <w:lang w:val="tr-TR"/>
              </w:rPr>
              <w:t>Domain</w:t>
            </w:r>
          </w:p>
        </w:tc>
        <w:tc>
          <w:tcPr>
            <w:tcW w:w="1985" w:type="dxa"/>
          </w:tcPr>
          <w:p w14:paraId="6B2B5078" w14:textId="37C3BF96" w:rsidR="003B6120" w:rsidRDefault="003B6120" w:rsidP="00730BB2">
            <w:pPr>
              <w:ind w:firstLine="0"/>
              <w:rPr>
                <w:lang w:val="tr-TR"/>
              </w:rPr>
            </w:pPr>
            <w:proofErr w:type="spellStart"/>
            <w:proofErr w:type="gramStart"/>
            <w:r>
              <w:rPr>
                <w:lang w:val="tr-TR"/>
              </w:rPr>
              <w:t>projectmatch</w:t>
            </w:r>
            <w:proofErr w:type="spellEnd"/>
            <w:proofErr w:type="gramEnd"/>
            <w:r>
              <w:rPr>
                <w:lang w:val="tr-TR"/>
              </w:rPr>
              <w:t>-service</w:t>
            </w:r>
          </w:p>
        </w:tc>
        <w:tc>
          <w:tcPr>
            <w:tcW w:w="992" w:type="dxa"/>
          </w:tcPr>
          <w:p w14:paraId="77BAF5EA" w14:textId="6B99AF76" w:rsidR="003B6120" w:rsidRDefault="003B6120" w:rsidP="00730BB2">
            <w:pPr>
              <w:ind w:firstLine="0"/>
              <w:rPr>
                <w:lang w:val="tr-TR"/>
              </w:rPr>
            </w:pPr>
            <w:r>
              <w:rPr>
                <w:lang w:val="tr-TR"/>
              </w:rPr>
              <w:t>8090</w:t>
            </w:r>
          </w:p>
        </w:tc>
        <w:tc>
          <w:tcPr>
            <w:tcW w:w="4817" w:type="dxa"/>
          </w:tcPr>
          <w:p w14:paraId="5A79089E" w14:textId="01ED3722" w:rsidR="003B6120" w:rsidRDefault="003B6120" w:rsidP="00730BB2">
            <w:pPr>
              <w:ind w:firstLine="0"/>
              <w:rPr>
                <w:lang w:val="tr-TR"/>
              </w:rPr>
            </w:pPr>
            <w:r>
              <w:rPr>
                <w:lang w:val="tr-TR"/>
              </w:rPr>
              <w:t>Beceri tabanlı proje ekip eşleştirme</w:t>
            </w:r>
          </w:p>
        </w:tc>
      </w:tr>
      <w:tr w:rsidR="003B6120" w14:paraId="231E7F10" w14:textId="77777777" w:rsidTr="00286791">
        <w:tc>
          <w:tcPr>
            <w:tcW w:w="1276" w:type="dxa"/>
          </w:tcPr>
          <w:p w14:paraId="426DA523" w14:textId="0468D12C" w:rsidR="003B6120" w:rsidRDefault="003B6120" w:rsidP="00730BB2">
            <w:pPr>
              <w:ind w:firstLine="0"/>
              <w:rPr>
                <w:lang w:val="tr-TR"/>
              </w:rPr>
            </w:pPr>
            <w:r>
              <w:rPr>
                <w:lang w:val="tr-TR"/>
              </w:rPr>
              <w:t>Domain</w:t>
            </w:r>
          </w:p>
        </w:tc>
        <w:tc>
          <w:tcPr>
            <w:tcW w:w="1985" w:type="dxa"/>
          </w:tcPr>
          <w:p w14:paraId="036516BF" w14:textId="442D32D8" w:rsidR="003B6120" w:rsidRDefault="003B6120" w:rsidP="00730BB2">
            <w:pPr>
              <w:ind w:firstLine="0"/>
              <w:rPr>
                <w:lang w:val="tr-TR"/>
              </w:rPr>
            </w:pPr>
            <w:proofErr w:type="spellStart"/>
            <w:proofErr w:type="gramStart"/>
            <w:r>
              <w:rPr>
                <w:lang w:val="tr-TR"/>
              </w:rPr>
              <w:t>microjob</w:t>
            </w:r>
            <w:proofErr w:type="spellEnd"/>
            <w:proofErr w:type="gramEnd"/>
            <w:r>
              <w:rPr>
                <w:lang w:val="tr-TR"/>
              </w:rPr>
              <w:t>-service</w:t>
            </w:r>
          </w:p>
        </w:tc>
        <w:tc>
          <w:tcPr>
            <w:tcW w:w="992" w:type="dxa"/>
          </w:tcPr>
          <w:p w14:paraId="5826477F" w14:textId="1504593C" w:rsidR="003B6120" w:rsidRDefault="003B6120" w:rsidP="00730BB2">
            <w:pPr>
              <w:ind w:firstLine="0"/>
              <w:rPr>
                <w:lang w:val="tr-TR"/>
              </w:rPr>
            </w:pPr>
            <w:r>
              <w:rPr>
                <w:lang w:val="tr-TR"/>
              </w:rPr>
              <w:t>8091</w:t>
            </w:r>
          </w:p>
        </w:tc>
        <w:tc>
          <w:tcPr>
            <w:tcW w:w="4817" w:type="dxa"/>
          </w:tcPr>
          <w:p w14:paraId="4F91B01F" w14:textId="62E01601" w:rsidR="003B6120" w:rsidRDefault="003B6120" w:rsidP="00730BB2">
            <w:pPr>
              <w:ind w:firstLine="0"/>
              <w:rPr>
                <w:lang w:val="tr-TR"/>
              </w:rPr>
            </w:pPr>
            <w:r>
              <w:rPr>
                <w:lang w:val="tr-TR"/>
              </w:rPr>
              <w:t>Kampüs içi mikro iş ilanı ve teklif</w:t>
            </w:r>
          </w:p>
        </w:tc>
      </w:tr>
    </w:tbl>
    <w:p w14:paraId="33D84BB2" w14:textId="77777777" w:rsidR="003B6120" w:rsidRDefault="003B6120" w:rsidP="00C364E2">
      <w:pPr>
        <w:rPr>
          <w:lang w:val="tr-TR"/>
        </w:rPr>
      </w:pPr>
    </w:p>
    <w:p w14:paraId="5E5804DF" w14:textId="71BFD58C" w:rsidR="003B6120" w:rsidRDefault="003B6120" w:rsidP="00C364E2">
      <w:pPr>
        <w:pStyle w:val="GvdeMetni"/>
        <w:rPr>
          <w:lang w:val="tr-TR"/>
        </w:rPr>
      </w:pPr>
      <w:r>
        <w:rPr>
          <w:lang w:val="tr-TR"/>
        </w:rPr>
        <w:t xml:space="preserve">Altyapı bileşenleri olarak ayrıca </w:t>
      </w:r>
      <w:proofErr w:type="spellStart"/>
      <w:r>
        <w:rPr>
          <w:lang w:val="tr-TR"/>
        </w:rPr>
        <w:t>PostgreSQL</w:t>
      </w:r>
      <w:proofErr w:type="spellEnd"/>
      <w:r>
        <w:rPr>
          <w:lang w:val="tr-TR"/>
        </w:rPr>
        <w:t xml:space="preserve"> (servis başına veri tabanı), Apache Kafka ve </w:t>
      </w:r>
      <w:proofErr w:type="spellStart"/>
      <w:r>
        <w:rPr>
          <w:lang w:val="tr-TR"/>
        </w:rPr>
        <w:t>Zookeeper</w:t>
      </w:r>
      <w:proofErr w:type="spellEnd"/>
      <w:r>
        <w:rPr>
          <w:lang w:val="tr-TR"/>
        </w:rPr>
        <w:t xml:space="preserve"> (asenkron mesajlaşma), </w:t>
      </w:r>
      <w:proofErr w:type="spellStart"/>
      <w:r>
        <w:rPr>
          <w:lang w:val="tr-TR"/>
        </w:rPr>
        <w:t>Redis</w:t>
      </w:r>
      <w:proofErr w:type="spellEnd"/>
      <w:r>
        <w:rPr>
          <w:lang w:val="tr-TR"/>
        </w:rPr>
        <w:t xml:space="preserve"> (önbellek ve hız sınırlama) ve </w:t>
      </w:r>
      <w:proofErr w:type="spellStart"/>
      <w:r>
        <w:rPr>
          <w:lang w:val="tr-TR"/>
        </w:rPr>
        <w:t>Zipkin</w:t>
      </w:r>
      <w:proofErr w:type="spellEnd"/>
      <w:r>
        <w:rPr>
          <w:lang w:val="tr-TR"/>
        </w:rPr>
        <w:t xml:space="preserve"> (dağıtık izleme) kullanılmıştır.</w:t>
      </w:r>
    </w:p>
    <w:p w14:paraId="2FE65134" w14:textId="77777777" w:rsidR="00286791" w:rsidRDefault="00286791" w:rsidP="00C364E2">
      <w:pPr>
        <w:pStyle w:val="GvdeMetni"/>
        <w:rPr>
          <w:lang w:val="tr-TR"/>
        </w:rPr>
      </w:pPr>
    </w:p>
    <w:p w14:paraId="54B756F0" w14:textId="77777777" w:rsidR="00286791" w:rsidRDefault="00286791" w:rsidP="00C364E2">
      <w:pPr>
        <w:pStyle w:val="GvdeMetni"/>
        <w:rPr>
          <w:lang w:val="tr-TR"/>
        </w:rPr>
      </w:pPr>
    </w:p>
    <w:p w14:paraId="58D40E3C" w14:textId="2BB4EF58" w:rsidR="003B6120" w:rsidRDefault="00EB2117" w:rsidP="00286791">
      <w:pPr>
        <w:pStyle w:val="Balk5"/>
        <w:numPr>
          <w:ilvl w:val="0"/>
          <w:numId w:val="0"/>
        </w:numPr>
        <w:jc w:val="left"/>
        <w:rPr>
          <w:lang w:val="tr-TR"/>
        </w:rPr>
      </w:pPr>
      <w:bookmarkStart w:id="33" w:name="_Toc231318464"/>
      <w:r>
        <w:rPr>
          <w:lang w:val="tr-TR"/>
        </w:rPr>
        <w:lastRenderedPageBreak/>
        <w:t>3.2.3. Genel Mimari ve Spring Cloud Entegrasyonu</w:t>
      </w:r>
      <w:bookmarkEnd w:id="33"/>
    </w:p>
    <w:p w14:paraId="4A109832" w14:textId="233673C0" w:rsidR="003B6120" w:rsidRDefault="003B6120" w:rsidP="00C364E2">
      <w:pPr>
        <w:pStyle w:val="GvdeMetni"/>
        <w:rPr>
          <w:lang w:val="tr-TR"/>
        </w:rPr>
      </w:pPr>
      <w:r>
        <w:rPr>
          <w:lang w:val="tr-TR"/>
        </w:rPr>
        <w:t xml:space="preserve">Sistemin genel mimarisi; istemciden gelen isteklerin API Gateway üzerinden domain servislerine yönlendirilmesini, servislerin </w:t>
      </w:r>
      <w:proofErr w:type="spellStart"/>
      <w:r>
        <w:rPr>
          <w:lang w:val="tr-TR"/>
        </w:rPr>
        <w:t>Eureka</w:t>
      </w:r>
      <w:proofErr w:type="spellEnd"/>
      <w:r>
        <w:rPr>
          <w:lang w:val="tr-TR"/>
        </w:rPr>
        <w:t xml:space="preserve"> üzerinden birbirini keşfetmesini ve Kafka üzerinden asenkron olarak haberleşmesini içerir. Genel mimari Şekil 1'de gösterilmektedir.</w:t>
      </w:r>
    </w:p>
    <w:p w14:paraId="24DFFE46" w14:textId="7CA81A47" w:rsidR="003B6120" w:rsidRDefault="003B6120" w:rsidP="003B6120">
      <w:pPr>
        <w:pStyle w:val="ResimYazs"/>
        <w:jc w:val="center"/>
        <w:rPr>
          <w:lang w:val="tr-TR"/>
        </w:rPr>
      </w:pPr>
      <w:bookmarkStart w:id="34" w:name="_Toc231316375"/>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EB2117">
        <w:rPr>
          <w:noProof/>
          <w:lang w:val="tr-TR"/>
        </w:rPr>
        <w:t>1</w:t>
      </w:r>
      <w:r>
        <w:rPr>
          <w:lang w:val="tr-TR"/>
        </w:rPr>
        <w:fldChar w:fldCharType="end"/>
      </w:r>
      <w:r>
        <w:rPr>
          <w:lang w:val="tr-TR"/>
        </w:rPr>
        <w:t>. Genel Sistem Mimarisi</w:t>
      </w:r>
      <w:bookmarkEnd w:id="34"/>
    </w:p>
    <w:p w14:paraId="30E9A4CC" w14:textId="2C73298E" w:rsidR="003B6120" w:rsidRDefault="003B6120" w:rsidP="003B6120">
      <w:pPr>
        <w:jc w:val="center"/>
        <w:rPr>
          <w:lang w:val="tr-TR"/>
        </w:rPr>
      </w:pPr>
      <w:r>
        <w:rPr>
          <w:noProof/>
          <w:lang w:val="tr-TR"/>
        </w:rPr>
        <w:drawing>
          <wp:inline distT="0" distB="0" distL="0" distR="0" wp14:anchorId="590DFEA2" wp14:editId="759D28D3">
            <wp:extent cx="5270500" cy="1562100"/>
            <wp:effectExtent l="0" t="0" r="6350" b="0"/>
            <wp:docPr id="427327090" name="Resim 3"/>
            <wp:cNvGraphicFramePr/>
            <a:graphic xmlns:a="http://schemas.openxmlformats.org/drawingml/2006/main">
              <a:graphicData uri="http://schemas.openxmlformats.org/drawingml/2006/picture">
                <pic:pic xmlns:pic="http://schemas.openxmlformats.org/drawingml/2006/picture">
                  <pic:nvPicPr>
                    <pic:cNvPr id="427327090" name=""/>
                    <pic:cNvPicPr/>
                  </pic:nvPicPr>
                  <pic:blipFill>
                    <a:blip r:embed="rId10"/>
                    <a:stretch>
                      <a:fillRect/>
                    </a:stretch>
                  </pic:blipFill>
                  <pic:spPr>
                    <a:xfrm>
                      <a:off x="0" y="0"/>
                      <a:ext cx="5270500" cy="1562100"/>
                    </a:xfrm>
                    <a:prstGeom prst="rect">
                      <a:avLst/>
                    </a:prstGeom>
                  </pic:spPr>
                </pic:pic>
              </a:graphicData>
            </a:graphic>
          </wp:inline>
        </w:drawing>
      </w:r>
    </w:p>
    <w:p w14:paraId="345BFF1C" w14:textId="4856A81F" w:rsidR="003B6120" w:rsidRDefault="003B6120" w:rsidP="00C364E2">
      <w:pPr>
        <w:pStyle w:val="GvdeMetni"/>
        <w:rPr>
          <w:lang w:val="tr-TR"/>
        </w:rPr>
      </w:pPr>
      <w:r>
        <w:rPr>
          <w:lang w:val="tr-TR"/>
        </w:rPr>
        <w:t>Servisler arası ağ trafiği ve dış dünyadan gelen istekler, Spring Cloud bileşenleriyle yönetilmiştir:</w:t>
      </w:r>
    </w:p>
    <w:p w14:paraId="257A9796" w14:textId="4C1A2D73" w:rsidR="003B6120" w:rsidRDefault="003B6120" w:rsidP="00791871">
      <w:pPr>
        <w:ind w:firstLine="0"/>
        <w:rPr>
          <w:lang w:val="tr-TR"/>
        </w:rPr>
      </w:pPr>
      <w:r>
        <w:rPr>
          <w:lang w:val="tr-TR"/>
        </w:rPr>
        <w:t>• API Gateway (Spring Cloud Gateway): İstemci hiçbir domain servisine doğrudan erişemez. Tüm istekler /</w:t>
      </w:r>
      <w:proofErr w:type="spellStart"/>
      <w:r>
        <w:rPr>
          <w:lang w:val="tr-TR"/>
        </w:rPr>
        <w:t>api</w:t>
      </w:r>
      <w:proofErr w:type="spellEnd"/>
      <w:r>
        <w:rPr>
          <w:lang w:val="tr-TR"/>
        </w:rPr>
        <w:t xml:space="preserve">/v1/... temel yolu üzerinden Gateway tarafından karşılanır. Gateway; rota eşleme, CORS politikaları, kimlik doğrulama filtresi ve hız sınırlama (rate </w:t>
      </w:r>
      <w:proofErr w:type="spellStart"/>
      <w:r>
        <w:rPr>
          <w:lang w:val="tr-TR"/>
        </w:rPr>
        <w:t>limiting</w:t>
      </w:r>
      <w:proofErr w:type="spellEnd"/>
      <w:r>
        <w:rPr>
          <w:lang w:val="tr-TR"/>
        </w:rPr>
        <w:t xml:space="preserve">) sorumluluklarını üstlenir. </w:t>
      </w:r>
      <w:proofErr w:type="spellStart"/>
      <w:r>
        <w:rPr>
          <w:lang w:val="tr-TR"/>
        </w:rPr>
        <w:t>Gateway'in</w:t>
      </w:r>
      <w:proofErr w:type="spellEnd"/>
      <w:r>
        <w:rPr>
          <w:lang w:val="tr-TR"/>
        </w:rPr>
        <w:t xml:space="preserve"> yönlendirme yapısı Türkçe yol adları üzerine kuruludur (örneğin /</w:t>
      </w:r>
      <w:proofErr w:type="spellStart"/>
      <w:r>
        <w:rPr>
          <w:lang w:val="tr-TR"/>
        </w:rPr>
        <w:t>api</w:t>
      </w:r>
      <w:proofErr w:type="spellEnd"/>
      <w:r>
        <w:rPr>
          <w:lang w:val="tr-TR"/>
        </w:rPr>
        <w:t xml:space="preserve">/v1/kimlik/ → </w:t>
      </w:r>
      <w:proofErr w:type="spellStart"/>
      <w:r>
        <w:rPr>
          <w:lang w:val="tr-TR"/>
        </w:rPr>
        <w:t>auth</w:t>
      </w:r>
      <w:proofErr w:type="spellEnd"/>
      <w:r>
        <w:rPr>
          <w:lang w:val="tr-TR"/>
        </w:rPr>
        <w:t>-service, /</w:t>
      </w:r>
      <w:proofErr w:type="spellStart"/>
      <w:r>
        <w:rPr>
          <w:lang w:val="tr-TR"/>
        </w:rPr>
        <w:t>api</w:t>
      </w:r>
      <w:proofErr w:type="spellEnd"/>
      <w:r>
        <w:rPr>
          <w:lang w:val="tr-TR"/>
        </w:rPr>
        <w:t>/v1/</w:t>
      </w:r>
      <w:proofErr w:type="spellStart"/>
      <w:r>
        <w:rPr>
          <w:lang w:val="tr-TR"/>
        </w:rPr>
        <w:t>kulupler</w:t>
      </w:r>
      <w:proofErr w:type="spellEnd"/>
      <w:r>
        <w:rPr>
          <w:lang w:val="tr-TR"/>
        </w:rPr>
        <w:t xml:space="preserve">/ → </w:t>
      </w:r>
      <w:proofErr w:type="spellStart"/>
      <w:r>
        <w:rPr>
          <w:lang w:val="tr-TR"/>
        </w:rPr>
        <w:t>event</w:t>
      </w:r>
      <w:proofErr w:type="spellEnd"/>
      <w:r>
        <w:rPr>
          <w:lang w:val="tr-TR"/>
        </w:rPr>
        <w:t>-service, /</w:t>
      </w:r>
      <w:proofErr w:type="spellStart"/>
      <w:r>
        <w:rPr>
          <w:lang w:val="tr-TR"/>
        </w:rPr>
        <w:t>api</w:t>
      </w:r>
      <w:proofErr w:type="spellEnd"/>
      <w:r>
        <w:rPr>
          <w:lang w:val="tr-TR"/>
        </w:rPr>
        <w:t xml:space="preserve">/v1/tesisler/** → </w:t>
      </w:r>
      <w:proofErr w:type="spellStart"/>
      <w:r>
        <w:rPr>
          <w:lang w:val="tr-TR"/>
        </w:rPr>
        <w:t>facility</w:t>
      </w:r>
      <w:proofErr w:type="spellEnd"/>
      <w:r>
        <w:rPr>
          <w:lang w:val="tr-TR"/>
        </w:rPr>
        <w:t>-service).</w:t>
      </w:r>
    </w:p>
    <w:p w14:paraId="123E7D5A" w14:textId="025B93EE" w:rsidR="003B6120" w:rsidRDefault="003B6120" w:rsidP="00791871">
      <w:pPr>
        <w:ind w:firstLine="0"/>
        <w:rPr>
          <w:lang w:val="tr-TR"/>
        </w:rPr>
      </w:pPr>
      <w:r>
        <w:rPr>
          <w:lang w:val="tr-TR"/>
        </w:rPr>
        <w:t xml:space="preserve">• </w:t>
      </w:r>
      <w:proofErr w:type="spellStart"/>
      <w:r>
        <w:rPr>
          <w:lang w:val="tr-TR"/>
        </w:rPr>
        <w:t>Eureka</w:t>
      </w:r>
      <w:proofErr w:type="spellEnd"/>
      <w:r>
        <w:rPr>
          <w:lang w:val="tr-TR"/>
        </w:rPr>
        <w:t xml:space="preserve"> (Service </w:t>
      </w:r>
      <w:proofErr w:type="spellStart"/>
      <w:r>
        <w:rPr>
          <w:lang w:val="tr-TR"/>
        </w:rPr>
        <w:t>Registry</w:t>
      </w:r>
      <w:proofErr w:type="spellEnd"/>
      <w:r>
        <w:rPr>
          <w:lang w:val="tr-TR"/>
        </w:rPr>
        <w:t xml:space="preserve"> &amp; </w:t>
      </w:r>
      <w:proofErr w:type="spellStart"/>
      <w:r>
        <w:rPr>
          <w:lang w:val="tr-TR"/>
        </w:rPr>
        <w:t>Discovery</w:t>
      </w:r>
      <w:proofErr w:type="spellEnd"/>
      <w:r>
        <w:rPr>
          <w:lang w:val="tr-TR"/>
        </w:rPr>
        <w:t xml:space="preserve">): Tüm servisler başlangıçta </w:t>
      </w:r>
      <w:proofErr w:type="spellStart"/>
      <w:r>
        <w:rPr>
          <w:lang w:val="tr-TR"/>
        </w:rPr>
        <w:t>Eureka'ya</w:t>
      </w:r>
      <w:proofErr w:type="spellEnd"/>
      <w:r>
        <w:rPr>
          <w:lang w:val="tr-TR"/>
        </w:rPr>
        <w:t xml:space="preserve"> kendi adları ve ağ konumlarıyla kaydolur. Servisler birbirini sabit IP adresi yerine servis adıyla bulur; bu, dinamik ölçeklenmeyi kolaylaştırır.</w:t>
      </w:r>
    </w:p>
    <w:p w14:paraId="7F1CC236" w14:textId="0D539558" w:rsidR="003B6120" w:rsidRDefault="003B6120" w:rsidP="00286791">
      <w:pPr>
        <w:pStyle w:val="Balk3"/>
        <w:numPr>
          <w:ilvl w:val="0"/>
          <w:numId w:val="0"/>
        </w:numPr>
        <w:jc w:val="left"/>
        <w:rPr>
          <w:lang w:val="tr-TR"/>
        </w:rPr>
      </w:pPr>
      <w:bookmarkStart w:id="35" w:name="_Toc231318465"/>
      <w:r>
        <w:rPr>
          <w:lang w:val="tr-TR"/>
        </w:rPr>
        <w:lastRenderedPageBreak/>
        <w:t>3.3. Kimlik Doğrulama ve Güvenlik Tasarımı</w:t>
      </w:r>
      <w:bookmarkEnd w:id="35"/>
    </w:p>
    <w:p w14:paraId="23BB455C" w14:textId="6260B203" w:rsidR="003B6120" w:rsidRDefault="003B6120" w:rsidP="00286791">
      <w:pPr>
        <w:pStyle w:val="Balk5"/>
        <w:numPr>
          <w:ilvl w:val="0"/>
          <w:numId w:val="0"/>
        </w:numPr>
        <w:rPr>
          <w:lang w:val="tr-TR"/>
        </w:rPr>
      </w:pPr>
      <w:bookmarkStart w:id="36" w:name="_Toc231318466"/>
      <w:r>
        <w:rPr>
          <w:lang w:val="tr-TR"/>
        </w:rPr>
        <w:t>3.3.1. Merkezi Kimlik Doğrulama ve Tek Oturum (SSO)</w:t>
      </w:r>
      <w:bookmarkEnd w:id="36"/>
    </w:p>
    <w:p w14:paraId="599423C2" w14:textId="04D53155" w:rsidR="003B6120" w:rsidRDefault="003B6120" w:rsidP="00C364E2">
      <w:pPr>
        <w:pStyle w:val="GvdeMetni"/>
        <w:rPr>
          <w:lang w:val="tr-TR"/>
        </w:rPr>
      </w:pPr>
      <w:r>
        <w:rPr>
          <w:lang w:val="tr-TR"/>
        </w:rPr>
        <w:t>Süper-uygulama modelinde kullanıcı, tüm modüllere tek bir oturumla erişebilmelidir. Bu deneyimi sağlamak için durumsuz (</w:t>
      </w:r>
      <w:proofErr w:type="spellStart"/>
      <w:r>
        <w:rPr>
          <w:lang w:val="tr-TR"/>
        </w:rPr>
        <w:t>stateless</w:t>
      </w:r>
      <w:proofErr w:type="spellEnd"/>
      <w:r>
        <w:rPr>
          <w:lang w:val="tr-TR"/>
        </w:rPr>
        <w:t xml:space="preserve">) kimlik doğrulama mimarisi kurulmuştur. </w:t>
      </w:r>
      <w:proofErr w:type="spellStart"/>
      <w:r>
        <w:rPr>
          <w:lang w:val="tr-TR"/>
        </w:rPr>
        <w:t>Mikroservis</w:t>
      </w:r>
      <w:proofErr w:type="spellEnd"/>
      <w:r>
        <w:rPr>
          <w:lang w:val="tr-TR"/>
        </w:rPr>
        <w:t xml:space="preserve"> mimarilerinde kimlik doğrulama ve yetkilendirme üzerine yapılan sistematik incelemeler, API Gateway ve JSON Web </w:t>
      </w:r>
      <w:proofErr w:type="spellStart"/>
      <w:r>
        <w:rPr>
          <w:lang w:val="tr-TR"/>
        </w:rPr>
        <w:t>Token</w:t>
      </w:r>
      <w:proofErr w:type="spellEnd"/>
      <w:r>
        <w:rPr>
          <w:lang w:val="tr-TR"/>
        </w:rPr>
        <w:t xml:space="preserve"> (JWT) bileşenlerinin bu bağlamda en yaygın ve uygun çözümler olduğunu ortaya koymaktadır (de </w:t>
      </w:r>
      <w:proofErr w:type="spellStart"/>
      <w:r>
        <w:rPr>
          <w:lang w:val="tr-TR"/>
        </w:rPr>
        <w:t>Almeida</w:t>
      </w:r>
      <w:proofErr w:type="spellEnd"/>
      <w:r>
        <w:rPr>
          <w:lang w:val="tr-TR"/>
        </w:rPr>
        <w:t xml:space="preserve"> &amp; </w:t>
      </w:r>
      <w:proofErr w:type="spellStart"/>
      <w:r>
        <w:rPr>
          <w:lang w:val="tr-TR"/>
        </w:rPr>
        <w:t>Canedo</w:t>
      </w:r>
      <w:proofErr w:type="spellEnd"/>
      <w:r>
        <w:rPr>
          <w:lang w:val="tr-TR"/>
        </w:rPr>
        <w:t>, 2022). Platformun güvenlik akışı şu adımlardan oluşur:</w:t>
      </w:r>
    </w:p>
    <w:p w14:paraId="781B8E27" w14:textId="54296036" w:rsidR="003B6120" w:rsidRDefault="003B6120" w:rsidP="00376142">
      <w:pPr>
        <w:ind w:firstLine="0"/>
        <w:rPr>
          <w:lang w:val="tr-TR"/>
        </w:rPr>
      </w:pPr>
      <w:r>
        <w:rPr>
          <w:lang w:val="tr-TR"/>
        </w:rPr>
        <w:t xml:space="preserve">1.  Kullanıcı, </w:t>
      </w:r>
      <w:proofErr w:type="spellStart"/>
      <w:r>
        <w:rPr>
          <w:lang w:val="tr-TR"/>
        </w:rPr>
        <w:t>auth</w:t>
      </w:r>
      <w:proofErr w:type="spellEnd"/>
      <w:r>
        <w:rPr>
          <w:lang w:val="tr-TR"/>
        </w:rPr>
        <w:t xml:space="preserve">-service üzerinden üniversite e-postası ve şifresiyle giriş yapar. Şifreler </w:t>
      </w:r>
      <w:proofErr w:type="spellStart"/>
      <w:r>
        <w:rPr>
          <w:lang w:val="tr-TR"/>
        </w:rPr>
        <w:t>bcrypt</w:t>
      </w:r>
      <w:proofErr w:type="spellEnd"/>
      <w:r>
        <w:rPr>
          <w:lang w:val="tr-TR"/>
        </w:rPr>
        <w:t xml:space="preserve"> ile özetlenerek saklanır.</w:t>
      </w:r>
    </w:p>
    <w:p w14:paraId="4E32834C" w14:textId="02E3CB76" w:rsidR="003B6120" w:rsidRDefault="003B6120" w:rsidP="00376142">
      <w:pPr>
        <w:ind w:firstLine="0"/>
        <w:rPr>
          <w:lang w:val="tr-TR"/>
        </w:rPr>
      </w:pPr>
      <w:r>
        <w:rPr>
          <w:lang w:val="tr-TR"/>
        </w:rPr>
        <w:t xml:space="preserve">2.  </w:t>
      </w:r>
      <w:proofErr w:type="spellStart"/>
      <w:r>
        <w:rPr>
          <w:lang w:val="tr-TR"/>
        </w:rPr>
        <w:t>auth</w:t>
      </w:r>
      <w:proofErr w:type="spellEnd"/>
      <w:r>
        <w:rPr>
          <w:lang w:val="tr-TR"/>
        </w:rPr>
        <w:t>-service, kullanıcının kimliğini ve rollerini içeren, kriptografik olarak imzalanmış bir JWT üretir ve istemciye döner.</w:t>
      </w:r>
    </w:p>
    <w:p w14:paraId="5E5A9F4A" w14:textId="559DB884" w:rsidR="003B6120" w:rsidRDefault="003B6120" w:rsidP="00376142">
      <w:pPr>
        <w:ind w:firstLine="0"/>
        <w:rPr>
          <w:lang w:val="tr-TR"/>
        </w:rPr>
      </w:pPr>
      <w:r>
        <w:rPr>
          <w:lang w:val="tr-TR"/>
        </w:rPr>
        <w:t xml:space="preserve">3.  İstemci, sonraki tüm isteklerinde bu </w:t>
      </w:r>
      <w:proofErr w:type="spellStart"/>
      <w:r>
        <w:rPr>
          <w:lang w:val="tr-TR"/>
        </w:rPr>
        <w:t>token'ı</w:t>
      </w:r>
      <w:proofErr w:type="spellEnd"/>
      <w:r>
        <w:rPr>
          <w:lang w:val="tr-TR"/>
        </w:rPr>
        <w:t xml:space="preserve"> </w:t>
      </w:r>
      <w:proofErr w:type="spellStart"/>
      <w:r>
        <w:rPr>
          <w:lang w:val="tr-TR"/>
        </w:rPr>
        <w:t>Authorization</w:t>
      </w:r>
      <w:proofErr w:type="spellEnd"/>
      <w:r>
        <w:rPr>
          <w:lang w:val="tr-TR"/>
        </w:rPr>
        <w:t xml:space="preserve">: </w:t>
      </w:r>
      <w:proofErr w:type="spellStart"/>
      <w:r>
        <w:rPr>
          <w:lang w:val="tr-TR"/>
        </w:rPr>
        <w:t>Bearer</w:t>
      </w:r>
      <w:proofErr w:type="spellEnd"/>
      <w:r>
        <w:rPr>
          <w:lang w:val="tr-TR"/>
        </w:rPr>
        <w:t xml:space="preserve"> &lt;</w:t>
      </w:r>
      <w:proofErr w:type="spellStart"/>
      <w:r>
        <w:rPr>
          <w:lang w:val="tr-TR"/>
        </w:rPr>
        <w:t>token</w:t>
      </w:r>
      <w:proofErr w:type="spellEnd"/>
      <w:r>
        <w:rPr>
          <w:lang w:val="tr-TR"/>
        </w:rPr>
        <w:t xml:space="preserve">&gt; başlığıyla API </w:t>
      </w:r>
      <w:proofErr w:type="spellStart"/>
      <w:r>
        <w:rPr>
          <w:lang w:val="tr-TR"/>
        </w:rPr>
        <w:t>Gateway'e</w:t>
      </w:r>
      <w:proofErr w:type="spellEnd"/>
      <w:r>
        <w:rPr>
          <w:lang w:val="tr-TR"/>
        </w:rPr>
        <w:t xml:space="preserve"> gönderir.</w:t>
      </w:r>
    </w:p>
    <w:p w14:paraId="41F7B721" w14:textId="57395330" w:rsidR="003B6120" w:rsidRDefault="003B6120" w:rsidP="00376142">
      <w:pPr>
        <w:ind w:firstLine="0"/>
        <w:rPr>
          <w:lang w:val="tr-TR"/>
        </w:rPr>
      </w:pPr>
      <w:r>
        <w:rPr>
          <w:lang w:val="tr-TR"/>
        </w:rPr>
        <w:t xml:space="preserve">4.  API Gateway, korumalı rotalarda </w:t>
      </w:r>
      <w:proofErr w:type="spellStart"/>
      <w:r>
        <w:rPr>
          <w:lang w:val="tr-TR"/>
        </w:rPr>
        <w:t>token'ın</w:t>
      </w:r>
      <w:proofErr w:type="spellEnd"/>
      <w:r>
        <w:rPr>
          <w:lang w:val="tr-TR"/>
        </w:rPr>
        <w:t xml:space="preserve"> imzasını merkezî olarak doğrular. Geçerli istekte </w:t>
      </w:r>
      <w:proofErr w:type="spellStart"/>
      <w:r>
        <w:rPr>
          <w:lang w:val="tr-TR"/>
        </w:rPr>
        <w:t>token</w:t>
      </w:r>
      <w:proofErr w:type="spellEnd"/>
      <w:r>
        <w:rPr>
          <w:lang w:val="tr-TR"/>
        </w:rPr>
        <w:t xml:space="preserve"> içindeki kullanıcı kimliği ve roller çözümlenerek </w:t>
      </w:r>
      <w:proofErr w:type="spellStart"/>
      <w:r>
        <w:rPr>
          <w:lang w:val="tr-TR"/>
        </w:rPr>
        <w:t>downstream</w:t>
      </w:r>
      <w:proofErr w:type="spellEnd"/>
      <w:r>
        <w:rPr>
          <w:lang w:val="tr-TR"/>
        </w:rPr>
        <w:t xml:space="preserve"> servise X-User-</w:t>
      </w:r>
      <w:proofErr w:type="spellStart"/>
      <w:r>
        <w:rPr>
          <w:lang w:val="tr-TR"/>
        </w:rPr>
        <w:t>Id</w:t>
      </w:r>
      <w:proofErr w:type="spellEnd"/>
      <w:r>
        <w:rPr>
          <w:lang w:val="tr-TR"/>
        </w:rPr>
        <w:t xml:space="preserve"> ve X-User-</w:t>
      </w:r>
      <w:proofErr w:type="spellStart"/>
      <w:r>
        <w:rPr>
          <w:lang w:val="tr-TR"/>
        </w:rPr>
        <w:t>Roles</w:t>
      </w:r>
      <w:proofErr w:type="spellEnd"/>
      <w:r>
        <w:rPr>
          <w:lang w:val="tr-TR"/>
        </w:rPr>
        <w:t xml:space="preserve"> HTTP başlıkları olarak iletilir.</w:t>
      </w:r>
    </w:p>
    <w:p w14:paraId="2AA5ED4A" w14:textId="3A8CEF33" w:rsidR="003B6120" w:rsidRDefault="003B6120" w:rsidP="00376142">
      <w:pPr>
        <w:ind w:firstLine="0"/>
        <w:rPr>
          <w:lang w:val="tr-TR"/>
        </w:rPr>
      </w:pPr>
      <w:r>
        <w:rPr>
          <w:lang w:val="tr-TR"/>
        </w:rPr>
        <w:t xml:space="preserve">5.  </w:t>
      </w:r>
      <w:proofErr w:type="spellStart"/>
      <w:r>
        <w:rPr>
          <w:lang w:val="tr-TR"/>
        </w:rPr>
        <w:t>Downstream</w:t>
      </w:r>
      <w:proofErr w:type="spellEnd"/>
      <w:r>
        <w:rPr>
          <w:lang w:val="tr-TR"/>
        </w:rPr>
        <w:t xml:space="preserve"> servis, ek bir veri tabanı sorgusu yapmadan bu başlıkları okuyarak rol bazlı yetkilendirmeyi gerçekleştirir.</w:t>
      </w:r>
    </w:p>
    <w:p w14:paraId="4F6756D5" w14:textId="3565C38E" w:rsidR="003B6120" w:rsidRDefault="003B6120" w:rsidP="00376142">
      <w:pPr>
        <w:pStyle w:val="GvdeMetni"/>
        <w:ind w:firstLine="708"/>
        <w:rPr>
          <w:lang w:val="tr-TR"/>
        </w:rPr>
      </w:pPr>
      <w:r>
        <w:rPr>
          <w:lang w:val="tr-TR"/>
        </w:rPr>
        <w:t xml:space="preserve">Bu yaklaşım, Spring Security tabanlı </w:t>
      </w:r>
      <w:proofErr w:type="spellStart"/>
      <w:r>
        <w:rPr>
          <w:lang w:val="tr-TR"/>
        </w:rPr>
        <w:t>mikroservislerde</w:t>
      </w:r>
      <w:proofErr w:type="spellEnd"/>
      <w:r>
        <w:rPr>
          <w:lang w:val="tr-TR"/>
        </w:rPr>
        <w:t xml:space="preserve"> merkezî bir güvenlik katmanıyla </w:t>
      </w:r>
      <w:proofErr w:type="spellStart"/>
      <w:r>
        <w:rPr>
          <w:lang w:val="tr-TR"/>
        </w:rPr>
        <w:t>API'lerin</w:t>
      </w:r>
      <w:proofErr w:type="spellEnd"/>
      <w:r>
        <w:rPr>
          <w:lang w:val="tr-TR"/>
        </w:rPr>
        <w:t xml:space="preserve"> korunmasına ilişkin uygulamalı çalışmalarla da uyumludur (</w:t>
      </w:r>
      <w:proofErr w:type="spellStart"/>
      <w:r>
        <w:rPr>
          <w:lang w:val="tr-TR"/>
        </w:rPr>
        <w:t>Chatterjee</w:t>
      </w:r>
      <w:proofErr w:type="spellEnd"/>
      <w:r>
        <w:rPr>
          <w:lang w:val="tr-TR"/>
        </w:rPr>
        <w:t xml:space="preserve"> &amp; </w:t>
      </w:r>
      <w:proofErr w:type="spellStart"/>
      <w:r>
        <w:rPr>
          <w:lang w:val="tr-TR"/>
        </w:rPr>
        <w:t>Prinz</w:t>
      </w:r>
      <w:proofErr w:type="spellEnd"/>
      <w:r>
        <w:rPr>
          <w:lang w:val="tr-TR"/>
        </w:rPr>
        <w:t>, 2022).</w:t>
      </w:r>
      <w:r w:rsidR="00791871">
        <w:rPr>
          <w:lang w:val="tr-TR"/>
        </w:rPr>
        <w:t xml:space="preserve"> </w:t>
      </w:r>
      <w:r w:rsidR="00791871">
        <w:rPr>
          <w:lang w:val="tr-TR"/>
        </w:rPr>
        <w:t xml:space="preserve">JWT </w:t>
      </w:r>
      <w:r w:rsidR="00791871">
        <w:rPr>
          <w:lang w:val="tr-TR"/>
        </w:rPr>
        <w:t>t</w:t>
      </w:r>
      <w:r w:rsidR="00791871">
        <w:rPr>
          <w:lang w:val="tr-TR"/>
        </w:rPr>
        <w:t xml:space="preserve">abanlı </w:t>
      </w:r>
      <w:r w:rsidR="00791871">
        <w:rPr>
          <w:lang w:val="tr-TR"/>
        </w:rPr>
        <w:t>k</w:t>
      </w:r>
      <w:r w:rsidR="00791871">
        <w:rPr>
          <w:lang w:val="tr-TR"/>
        </w:rPr>
        <w:t xml:space="preserve">imlik </w:t>
      </w:r>
      <w:r w:rsidR="00791871">
        <w:rPr>
          <w:lang w:val="tr-TR"/>
        </w:rPr>
        <w:t>d</w:t>
      </w:r>
      <w:r w:rsidR="00791871">
        <w:rPr>
          <w:lang w:val="tr-TR"/>
        </w:rPr>
        <w:t xml:space="preserve">oğrulama </w:t>
      </w:r>
      <w:r w:rsidR="00791871">
        <w:rPr>
          <w:lang w:val="tr-TR"/>
        </w:rPr>
        <w:t>a</w:t>
      </w:r>
      <w:r w:rsidR="00791871">
        <w:rPr>
          <w:lang w:val="tr-TR"/>
        </w:rPr>
        <w:t>kışı</w:t>
      </w:r>
      <w:r w:rsidR="00791871">
        <w:rPr>
          <w:lang w:val="tr-TR"/>
        </w:rPr>
        <w:t xml:space="preserve"> Şekil 2’de </w:t>
      </w:r>
      <w:proofErr w:type="spellStart"/>
      <w:r w:rsidR="00791871">
        <w:rPr>
          <w:lang w:val="tr-TR"/>
        </w:rPr>
        <w:t>gösterilemektedir</w:t>
      </w:r>
      <w:proofErr w:type="spellEnd"/>
      <w:r w:rsidR="00791871">
        <w:rPr>
          <w:lang w:val="tr-TR"/>
        </w:rPr>
        <w:t>.</w:t>
      </w:r>
    </w:p>
    <w:p w14:paraId="79A4384E" w14:textId="77777777" w:rsidR="00286791" w:rsidRDefault="00286791" w:rsidP="00286791">
      <w:pPr>
        <w:pStyle w:val="GvdeMetni"/>
        <w:rPr>
          <w:lang w:val="tr-TR"/>
        </w:rPr>
      </w:pPr>
    </w:p>
    <w:p w14:paraId="213CED71" w14:textId="77777777" w:rsidR="00286791" w:rsidRDefault="00286791" w:rsidP="00286791">
      <w:pPr>
        <w:pStyle w:val="GvdeMetni"/>
        <w:rPr>
          <w:lang w:val="tr-TR"/>
        </w:rPr>
      </w:pPr>
    </w:p>
    <w:p w14:paraId="6F1498DA" w14:textId="77777777" w:rsidR="00286791" w:rsidRDefault="00286791" w:rsidP="00791871">
      <w:pPr>
        <w:pStyle w:val="GvdeMetni"/>
        <w:ind w:firstLine="0"/>
        <w:rPr>
          <w:lang w:val="tr-TR"/>
        </w:rPr>
      </w:pPr>
    </w:p>
    <w:p w14:paraId="1C674C66" w14:textId="6B850A95" w:rsidR="003B6120" w:rsidRDefault="003B6120" w:rsidP="003B6120">
      <w:pPr>
        <w:pStyle w:val="ResimYazs"/>
        <w:jc w:val="center"/>
        <w:rPr>
          <w:lang w:val="tr-TR"/>
        </w:rPr>
      </w:pPr>
      <w:bookmarkStart w:id="37" w:name="_Toc231316376"/>
      <w:r>
        <w:rPr>
          <w:lang w:val="tr-TR"/>
        </w:rPr>
        <w:lastRenderedPageBreak/>
        <w:t xml:space="preserve">Şekil </w:t>
      </w:r>
      <w:r>
        <w:rPr>
          <w:lang w:val="tr-TR"/>
        </w:rPr>
        <w:fldChar w:fldCharType="begin"/>
      </w:r>
      <w:r>
        <w:rPr>
          <w:lang w:val="tr-TR"/>
        </w:rPr>
        <w:instrText xml:space="preserve"> SEQ Şekil \* ARABIC </w:instrText>
      </w:r>
      <w:r>
        <w:rPr>
          <w:lang w:val="tr-TR"/>
        </w:rPr>
        <w:fldChar w:fldCharType="separate"/>
      </w:r>
      <w:r w:rsidR="00EB2117">
        <w:rPr>
          <w:noProof/>
          <w:lang w:val="tr-TR"/>
        </w:rPr>
        <w:t>2</w:t>
      </w:r>
      <w:r>
        <w:rPr>
          <w:lang w:val="tr-TR"/>
        </w:rPr>
        <w:fldChar w:fldCharType="end"/>
      </w:r>
      <w:r>
        <w:rPr>
          <w:lang w:val="tr-TR"/>
        </w:rPr>
        <w:t>. JWT Tabanlı Kimlik Doğrulama Akışı</w:t>
      </w:r>
      <w:bookmarkEnd w:id="37"/>
    </w:p>
    <w:p w14:paraId="16015C67" w14:textId="0F340490" w:rsidR="003B6120" w:rsidRDefault="003B6120" w:rsidP="003B6120">
      <w:pPr>
        <w:jc w:val="center"/>
        <w:rPr>
          <w:lang w:val="tr-TR"/>
        </w:rPr>
      </w:pPr>
      <w:r>
        <w:rPr>
          <w:noProof/>
          <w:lang w:val="tr-TR"/>
        </w:rPr>
        <w:drawing>
          <wp:inline distT="0" distB="0" distL="0" distR="0" wp14:anchorId="599FC082" wp14:editId="07138873">
            <wp:extent cx="5270500" cy="3911600"/>
            <wp:effectExtent l="0" t="0" r="6350" b="0"/>
            <wp:docPr id="743191143" name="Resim 4"/>
            <wp:cNvGraphicFramePr/>
            <a:graphic xmlns:a="http://schemas.openxmlformats.org/drawingml/2006/main">
              <a:graphicData uri="http://schemas.openxmlformats.org/drawingml/2006/picture">
                <pic:pic xmlns:pic="http://schemas.openxmlformats.org/drawingml/2006/picture">
                  <pic:nvPicPr>
                    <pic:cNvPr id="743191143" name=""/>
                    <pic:cNvPicPr/>
                  </pic:nvPicPr>
                  <pic:blipFill>
                    <a:blip r:embed="rId11"/>
                    <a:stretch>
                      <a:fillRect/>
                    </a:stretch>
                  </pic:blipFill>
                  <pic:spPr>
                    <a:xfrm>
                      <a:off x="0" y="0"/>
                      <a:ext cx="5270500" cy="3911600"/>
                    </a:xfrm>
                    <a:prstGeom prst="rect">
                      <a:avLst/>
                    </a:prstGeom>
                  </pic:spPr>
                </pic:pic>
              </a:graphicData>
            </a:graphic>
          </wp:inline>
        </w:drawing>
      </w:r>
    </w:p>
    <w:p w14:paraId="58C9634D" w14:textId="40F36201" w:rsidR="003B6120" w:rsidRDefault="003B6120" w:rsidP="00286791">
      <w:pPr>
        <w:pStyle w:val="Balk5"/>
        <w:numPr>
          <w:ilvl w:val="0"/>
          <w:numId w:val="0"/>
        </w:numPr>
        <w:jc w:val="left"/>
        <w:rPr>
          <w:lang w:val="tr-TR"/>
        </w:rPr>
      </w:pPr>
      <w:bookmarkStart w:id="38" w:name="_Toc231318467"/>
      <w:r>
        <w:rPr>
          <w:lang w:val="tr-TR"/>
        </w:rPr>
        <w:t>3.3.2. Rol Bazlı Erişim Kontrolü (RBAC)</w:t>
      </w:r>
      <w:bookmarkEnd w:id="38"/>
    </w:p>
    <w:p w14:paraId="2A8A1FB1" w14:textId="0FEE9522" w:rsidR="003B6120" w:rsidRDefault="003B6120" w:rsidP="00C364E2">
      <w:pPr>
        <w:pStyle w:val="GvdeMetni"/>
        <w:rPr>
          <w:lang w:val="tr-TR"/>
        </w:rPr>
      </w:pPr>
      <w:r>
        <w:rPr>
          <w:lang w:val="tr-TR"/>
        </w:rPr>
        <w:t>Yetkilendirme, rol bazlı erişim kontrolü (RBAC) ile sağlanır. Roller JWT içinde taşınır ve iki türde ele alınır:</w:t>
      </w:r>
    </w:p>
    <w:p w14:paraId="6510DE95" w14:textId="5337F563" w:rsidR="003B6120" w:rsidRDefault="003B6120" w:rsidP="00376142">
      <w:pPr>
        <w:ind w:firstLine="0"/>
        <w:rPr>
          <w:lang w:val="tr-TR"/>
        </w:rPr>
      </w:pPr>
      <w:r>
        <w:rPr>
          <w:lang w:val="tr-TR"/>
        </w:rPr>
        <w:t>• Sistem rolleri: ROLESTUDENT, ROLEREGISTRAR, ROLESKSADMIN, ROLEFACILITYADMIN, ROLEADMIN gibi kalıcı roller.</w:t>
      </w:r>
    </w:p>
    <w:p w14:paraId="00DC8DD5" w14:textId="2839D9E1" w:rsidR="003B6120" w:rsidRDefault="003B6120" w:rsidP="00376142">
      <w:pPr>
        <w:ind w:firstLine="0"/>
        <w:rPr>
          <w:lang w:val="tr-TR"/>
        </w:rPr>
      </w:pPr>
      <w:r>
        <w:rPr>
          <w:lang w:val="tr-TR"/>
        </w:rPr>
        <w:t>• Domain rolü: Bir kaynağa özgü, üyelik kaydında tutulan rol (örneğin kulüp başkanlığı). Bu, sistem rolü değildir; ilgili servisin kendi veri modelinde yönetilir.</w:t>
      </w:r>
    </w:p>
    <w:p w14:paraId="146DED60" w14:textId="00746ABD" w:rsidR="003B6120" w:rsidRDefault="003B6120" w:rsidP="00C364E2">
      <w:pPr>
        <w:pStyle w:val="GvdeMetni"/>
        <w:rPr>
          <w:lang w:val="tr-TR"/>
        </w:rPr>
      </w:pPr>
      <w:r>
        <w:rPr>
          <w:lang w:val="tr-TR"/>
        </w:rPr>
        <w:t>Yetki yalnızca role göre değil; sahiplik (</w:t>
      </w:r>
      <w:proofErr w:type="spellStart"/>
      <w:r>
        <w:rPr>
          <w:lang w:val="tr-TR"/>
        </w:rPr>
        <w:t>ownership</w:t>
      </w:r>
      <w:proofErr w:type="spellEnd"/>
      <w:r>
        <w:rPr>
          <w:lang w:val="tr-TR"/>
        </w:rPr>
        <w:t>), kaynak durumu ve bağlam dikkate alınarak da kontrol edilir. Örneğin bir kulüp başkanı yalnızca kendi kulübünün etkinliklerini yönetebilir; bir öğrenci yalnızca kendi rezervasyonunu iptal edebilir. Bu çok katmanlı yetkilendirme, her servisin kendi domain katmanında uygulanır.</w:t>
      </w:r>
    </w:p>
    <w:p w14:paraId="749D4BD7" w14:textId="51737240" w:rsidR="003B6120" w:rsidRDefault="003B6120" w:rsidP="00286791">
      <w:pPr>
        <w:pStyle w:val="Balk5"/>
        <w:numPr>
          <w:ilvl w:val="0"/>
          <w:numId w:val="0"/>
        </w:numPr>
        <w:jc w:val="left"/>
        <w:rPr>
          <w:lang w:val="tr-TR"/>
        </w:rPr>
      </w:pPr>
      <w:bookmarkStart w:id="39" w:name="_Toc231318468"/>
      <w:r>
        <w:rPr>
          <w:lang w:val="tr-TR"/>
        </w:rPr>
        <w:lastRenderedPageBreak/>
        <w:t>3.3.3. Kapalı Topluluk ve Güvenlik Önlemleri</w:t>
      </w:r>
      <w:bookmarkEnd w:id="39"/>
    </w:p>
    <w:p w14:paraId="03F41139" w14:textId="45455767" w:rsidR="003B6120" w:rsidRDefault="003B6120" w:rsidP="00C364E2">
      <w:pPr>
        <w:pStyle w:val="GvdeMetni"/>
        <w:rPr>
          <w:lang w:val="tr-TR"/>
        </w:rPr>
      </w:pPr>
      <w:r>
        <w:rPr>
          <w:lang w:val="tr-TR"/>
        </w:rPr>
        <w:t xml:space="preserve">Platform, yalnızca doğrulanmış üniversite üyelerine açık kapalı bir ekosistem olarak tasarlanmıştır. Bu, Bölüm 2'de ele alınan kapalı topluluk güveni (ter </w:t>
      </w:r>
      <w:proofErr w:type="spellStart"/>
      <w:r>
        <w:rPr>
          <w:lang w:val="tr-TR"/>
        </w:rPr>
        <w:t>Huurne</w:t>
      </w:r>
      <w:proofErr w:type="spellEnd"/>
      <w:r>
        <w:rPr>
          <w:lang w:val="tr-TR"/>
        </w:rPr>
        <w:t xml:space="preserve"> vd., 2017) ilkesinin teknik karşılığıdır. Temel güvenlik önlemleri şunlardır:</w:t>
      </w:r>
    </w:p>
    <w:p w14:paraId="23EB34A5" w14:textId="114F55FE" w:rsidR="003B6120" w:rsidRDefault="003B6120" w:rsidP="00376142">
      <w:pPr>
        <w:ind w:firstLine="0"/>
        <w:rPr>
          <w:lang w:val="tr-TR"/>
        </w:rPr>
      </w:pPr>
      <w:r>
        <w:rPr>
          <w:lang w:val="tr-TR"/>
        </w:rPr>
        <w:t>• Üniversite e-posta alan adı kontrolü ve zorunlu e-posta doğrulaması.</w:t>
      </w:r>
    </w:p>
    <w:p w14:paraId="18D3B438" w14:textId="0CB58710" w:rsidR="003B6120" w:rsidRDefault="003B6120" w:rsidP="00376142">
      <w:pPr>
        <w:ind w:firstLine="0"/>
        <w:rPr>
          <w:lang w:val="tr-TR"/>
        </w:rPr>
      </w:pPr>
      <w:r>
        <w:rPr>
          <w:lang w:val="tr-TR"/>
        </w:rPr>
        <w:t>• İlk girişte zorunlu şifre değiştirme akışı.</w:t>
      </w:r>
    </w:p>
    <w:p w14:paraId="65ACDA5B" w14:textId="3341B51E" w:rsidR="003B6120" w:rsidRDefault="003B6120" w:rsidP="00376142">
      <w:pPr>
        <w:ind w:firstLine="0"/>
        <w:rPr>
          <w:lang w:val="tr-TR"/>
        </w:rPr>
      </w:pPr>
      <w:r>
        <w:rPr>
          <w:lang w:val="tr-TR"/>
        </w:rPr>
        <w:t>• Kritik aksiyonların denetim günlüğüne (</w:t>
      </w:r>
      <w:proofErr w:type="spellStart"/>
      <w:r>
        <w:rPr>
          <w:lang w:val="tr-TR"/>
        </w:rPr>
        <w:t>audit</w:t>
      </w:r>
      <w:proofErr w:type="spellEnd"/>
      <w:r>
        <w:rPr>
          <w:lang w:val="tr-TR"/>
        </w:rPr>
        <w:t xml:space="preserve"> log) kaydedilmesi.</w:t>
      </w:r>
    </w:p>
    <w:p w14:paraId="4EF50262" w14:textId="286956EC" w:rsidR="003B6120" w:rsidRDefault="003B6120" w:rsidP="00376142">
      <w:pPr>
        <w:ind w:firstLine="0"/>
        <w:rPr>
          <w:lang w:val="tr-TR"/>
        </w:rPr>
      </w:pPr>
      <w:r>
        <w:rPr>
          <w:lang w:val="tr-TR"/>
        </w:rPr>
        <w:t>• Mantıksal silme (</w:t>
      </w:r>
      <w:proofErr w:type="spellStart"/>
      <w:r>
        <w:rPr>
          <w:lang w:val="tr-TR"/>
        </w:rPr>
        <w:t>soft-delete</w:t>
      </w:r>
      <w:proofErr w:type="spellEnd"/>
      <w:r>
        <w:rPr>
          <w:lang w:val="tr-TR"/>
        </w:rPr>
        <w:t>) ile geçmişe dönük izlenebilirliğin korunması.</w:t>
      </w:r>
    </w:p>
    <w:p w14:paraId="4D17792B" w14:textId="1890499B" w:rsidR="003B6120" w:rsidRDefault="003B6120" w:rsidP="00376142">
      <w:pPr>
        <w:ind w:firstLine="0"/>
        <w:rPr>
          <w:lang w:val="tr-TR"/>
        </w:rPr>
      </w:pPr>
      <w:r>
        <w:rPr>
          <w:lang w:val="tr-TR"/>
        </w:rPr>
        <w:t>• Hassas yapılandırma değerlerinin (JWT imza anahtarı vb.) ortam değişkenleri üzerinden yönetilmesi.</w:t>
      </w:r>
    </w:p>
    <w:p w14:paraId="1246BE30" w14:textId="3EFAE6B8" w:rsidR="003B6120" w:rsidRDefault="003B6120" w:rsidP="00286791">
      <w:pPr>
        <w:pStyle w:val="Balk3"/>
        <w:numPr>
          <w:ilvl w:val="0"/>
          <w:numId w:val="0"/>
        </w:numPr>
        <w:jc w:val="left"/>
        <w:rPr>
          <w:lang w:val="tr-TR"/>
        </w:rPr>
      </w:pPr>
      <w:bookmarkStart w:id="40" w:name="_Toc231318469"/>
      <w:r>
        <w:rPr>
          <w:lang w:val="tr-TR"/>
        </w:rPr>
        <w:lastRenderedPageBreak/>
        <w:t>3.4. Olay Güdümlü Entegrasyon</w:t>
      </w:r>
      <w:bookmarkEnd w:id="40"/>
    </w:p>
    <w:p w14:paraId="2ED8A4F4" w14:textId="64DC3ECC" w:rsidR="003B6120" w:rsidRDefault="003B6120" w:rsidP="00C364E2">
      <w:pPr>
        <w:pStyle w:val="GvdeMetni"/>
        <w:rPr>
          <w:lang w:val="tr-TR"/>
        </w:rPr>
      </w:pPr>
      <w:r>
        <w:rPr>
          <w:lang w:val="tr-TR"/>
        </w:rPr>
        <w:t>Dağıtık sistemlerde servisler arası senkron (REST) çağrı zincirleri, gecikme birikmesine ve zincirleme hatalara (</w:t>
      </w:r>
      <w:proofErr w:type="spellStart"/>
      <w:r>
        <w:rPr>
          <w:lang w:val="tr-TR"/>
        </w:rPr>
        <w:t>cascading</w:t>
      </w:r>
      <w:proofErr w:type="spellEnd"/>
      <w:r>
        <w:rPr>
          <w:lang w:val="tr-TR"/>
        </w:rPr>
        <w:t xml:space="preserve"> </w:t>
      </w:r>
      <w:proofErr w:type="spellStart"/>
      <w:r>
        <w:rPr>
          <w:lang w:val="tr-TR"/>
        </w:rPr>
        <w:t>failures</w:t>
      </w:r>
      <w:proofErr w:type="spellEnd"/>
      <w:r>
        <w:rPr>
          <w:lang w:val="tr-TR"/>
        </w:rPr>
        <w:t>) yol açabilir. Servisleri gevşek bağlı (</w:t>
      </w:r>
      <w:proofErr w:type="spellStart"/>
      <w:r>
        <w:rPr>
          <w:lang w:val="tr-TR"/>
        </w:rPr>
        <w:t>loosely</w:t>
      </w:r>
      <w:proofErr w:type="spellEnd"/>
      <w:r>
        <w:rPr>
          <w:lang w:val="tr-TR"/>
        </w:rPr>
        <w:t xml:space="preserve"> </w:t>
      </w:r>
      <w:proofErr w:type="spellStart"/>
      <w:r>
        <w:rPr>
          <w:lang w:val="tr-TR"/>
        </w:rPr>
        <w:t>coupled</w:t>
      </w:r>
      <w:proofErr w:type="spellEnd"/>
      <w:r>
        <w:rPr>
          <w:lang w:val="tr-TR"/>
        </w:rPr>
        <w:t>) tutmak ve ana iş akışını bloklamadan yan etkileri (bildirim, profil oluşturma, sertifika üretimi) yürütmek amacıyla Apache Kafka tabanlı olay güdümlü mimari benimsenmiştir (</w:t>
      </w:r>
      <w:proofErr w:type="spellStart"/>
      <w:r>
        <w:rPr>
          <w:lang w:val="tr-TR"/>
        </w:rPr>
        <w:t>Newman</w:t>
      </w:r>
      <w:proofErr w:type="spellEnd"/>
      <w:r>
        <w:rPr>
          <w:lang w:val="tr-TR"/>
        </w:rPr>
        <w:t>, 2021).</w:t>
      </w:r>
    </w:p>
    <w:p w14:paraId="1F77BC76" w14:textId="17AE4E84" w:rsidR="003B6120" w:rsidRDefault="003B6120" w:rsidP="00376142">
      <w:pPr>
        <w:pStyle w:val="GvdeMetni"/>
        <w:rPr>
          <w:lang w:val="tr-TR"/>
        </w:rPr>
      </w:pPr>
      <w:r>
        <w:rPr>
          <w:lang w:val="tr-TR"/>
        </w:rPr>
        <w:t xml:space="preserve">Servisler, ürettikleri durum değişikliklerini Kafka </w:t>
      </w:r>
      <w:proofErr w:type="spellStart"/>
      <w:r>
        <w:rPr>
          <w:lang w:val="tr-TR"/>
        </w:rPr>
        <w:t>topic'lerine</w:t>
      </w:r>
      <w:proofErr w:type="spellEnd"/>
      <w:r>
        <w:rPr>
          <w:lang w:val="tr-TR"/>
        </w:rPr>
        <w:t xml:space="preserve"> birer domain olayı olarak yayar; ilgilenen servisler bu </w:t>
      </w:r>
      <w:proofErr w:type="spellStart"/>
      <w:r>
        <w:rPr>
          <w:lang w:val="tr-TR"/>
        </w:rPr>
        <w:t>topic'lere</w:t>
      </w:r>
      <w:proofErr w:type="spellEnd"/>
      <w:r>
        <w:rPr>
          <w:lang w:val="tr-TR"/>
        </w:rPr>
        <w:t xml:space="preserve"> abone olarak olayları tüketir. </w:t>
      </w:r>
    </w:p>
    <w:p w14:paraId="553A71DB" w14:textId="2B2C3A43" w:rsidR="003B6120" w:rsidRDefault="003B6120" w:rsidP="00C364E2">
      <w:pPr>
        <w:pStyle w:val="GvdeMetni"/>
        <w:rPr>
          <w:lang w:val="tr-TR"/>
        </w:rPr>
      </w:pPr>
      <w:r>
        <w:rPr>
          <w:lang w:val="tr-TR"/>
        </w:rPr>
        <w:t xml:space="preserve">Olay güdümlü mimarinin somut bir örneği, yeni kullanıcı kaydı sürecidir. </w:t>
      </w:r>
      <w:proofErr w:type="spellStart"/>
      <w:proofErr w:type="gramStart"/>
      <w:r>
        <w:rPr>
          <w:lang w:val="tr-TR"/>
        </w:rPr>
        <w:t>auth</w:t>
      </w:r>
      <w:proofErr w:type="spellEnd"/>
      <w:proofErr w:type="gramEnd"/>
      <w:r>
        <w:rPr>
          <w:lang w:val="tr-TR"/>
        </w:rPr>
        <w:t xml:space="preserve">-service kullanıcıyı kendi veri tabanına yazar ve </w:t>
      </w:r>
      <w:proofErr w:type="spellStart"/>
      <w:proofErr w:type="gramStart"/>
      <w:r>
        <w:rPr>
          <w:lang w:val="tr-TR"/>
        </w:rPr>
        <w:t>kullanici.kaydedildi</w:t>
      </w:r>
      <w:proofErr w:type="spellEnd"/>
      <w:proofErr w:type="gramEnd"/>
      <w:r>
        <w:rPr>
          <w:lang w:val="tr-TR"/>
        </w:rPr>
        <w:t xml:space="preserve"> olayını yayar. </w:t>
      </w:r>
      <w:proofErr w:type="gramStart"/>
      <w:r>
        <w:rPr>
          <w:lang w:val="tr-TR"/>
        </w:rPr>
        <w:t>profile</w:t>
      </w:r>
      <w:proofErr w:type="gramEnd"/>
      <w:r>
        <w:rPr>
          <w:lang w:val="tr-TR"/>
        </w:rPr>
        <w:t>-service bu olayı tüketerek kullanıcı için boş bir profil kaydı oluşturur. Böylece iki servis, birbirine senkron bağımlı olmadan tutarlı bir duruma ulaşır.</w:t>
      </w:r>
    </w:p>
    <w:p w14:paraId="3313EA0E" w14:textId="0A2E8DF3" w:rsidR="003B6120" w:rsidRDefault="003B6120" w:rsidP="00C364E2">
      <w:pPr>
        <w:pStyle w:val="GvdeMetni"/>
        <w:rPr>
          <w:lang w:val="tr-TR"/>
        </w:rPr>
      </w:pPr>
      <w:r>
        <w:rPr>
          <w:lang w:val="tr-TR"/>
        </w:rPr>
        <w:t>Olay tüketimi, tekrar denemeye dayanıklı (</w:t>
      </w:r>
      <w:proofErr w:type="spellStart"/>
      <w:r>
        <w:rPr>
          <w:lang w:val="tr-TR"/>
        </w:rPr>
        <w:t>retry-safe</w:t>
      </w:r>
      <w:proofErr w:type="spellEnd"/>
      <w:r>
        <w:rPr>
          <w:lang w:val="tr-TR"/>
        </w:rPr>
        <w:t xml:space="preserve">) ve </w:t>
      </w:r>
      <w:proofErr w:type="spellStart"/>
      <w:r>
        <w:rPr>
          <w:lang w:val="tr-TR"/>
        </w:rPr>
        <w:t>idempotent</w:t>
      </w:r>
      <w:proofErr w:type="spellEnd"/>
      <w:r>
        <w:rPr>
          <w:lang w:val="tr-TR"/>
        </w:rPr>
        <w:t xml:space="preserve"> olacak biçimde tasarlanmıştır: aynı olayın birden çok kez işlenmesi, mükerrer kayıt oluşturmaz (örneğin profil oluşturma, kullanıcı kimliği üzerinden tekillik kontrolüyle yapılır). Servis içi tutarlılık, JPA @Transactional sınırları içinde sağlanır.</w:t>
      </w:r>
    </w:p>
    <w:p w14:paraId="547F4C99" w14:textId="32AA61A0" w:rsidR="003B6120" w:rsidRDefault="003B6120" w:rsidP="00286791">
      <w:pPr>
        <w:pStyle w:val="Balk3"/>
        <w:numPr>
          <w:ilvl w:val="0"/>
          <w:numId w:val="0"/>
        </w:numPr>
        <w:jc w:val="left"/>
        <w:rPr>
          <w:lang w:val="tr-TR"/>
        </w:rPr>
      </w:pPr>
      <w:bookmarkStart w:id="41" w:name="_Toc231318470"/>
      <w:r>
        <w:rPr>
          <w:lang w:val="tr-TR"/>
        </w:rPr>
        <w:lastRenderedPageBreak/>
        <w:t>3.5. Veri Tabanı Tasarımı</w:t>
      </w:r>
      <w:bookmarkEnd w:id="41"/>
    </w:p>
    <w:p w14:paraId="5BFD6B4B" w14:textId="240A07D8" w:rsidR="003B6120" w:rsidRDefault="003B6120" w:rsidP="00286791">
      <w:pPr>
        <w:pStyle w:val="Balk5"/>
        <w:numPr>
          <w:ilvl w:val="0"/>
          <w:numId w:val="0"/>
        </w:numPr>
        <w:jc w:val="left"/>
        <w:rPr>
          <w:lang w:val="tr-TR"/>
        </w:rPr>
      </w:pPr>
      <w:bookmarkStart w:id="42" w:name="_Toc231318471"/>
      <w:r>
        <w:rPr>
          <w:lang w:val="tr-TR"/>
        </w:rPr>
        <w:t>3.5.1. Servis Başına Veri Tabanı (Database-</w:t>
      </w:r>
      <w:proofErr w:type="spellStart"/>
      <w:r>
        <w:rPr>
          <w:lang w:val="tr-TR"/>
        </w:rPr>
        <w:t>per</w:t>
      </w:r>
      <w:proofErr w:type="spellEnd"/>
      <w:r>
        <w:rPr>
          <w:lang w:val="tr-TR"/>
        </w:rPr>
        <w:t>-Service)</w:t>
      </w:r>
      <w:bookmarkEnd w:id="42"/>
    </w:p>
    <w:p w14:paraId="1C61D501" w14:textId="7718B6B6" w:rsidR="003B6120" w:rsidRDefault="003B6120" w:rsidP="00791871">
      <w:pPr>
        <w:pStyle w:val="GvdeMetni"/>
        <w:rPr>
          <w:lang w:val="tr-TR"/>
        </w:rPr>
      </w:pPr>
      <w:r>
        <w:rPr>
          <w:lang w:val="tr-TR"/>
        </w:rPr>
        <w:t xml:space="preserve">Veri katmanında, </w:t>
      </w:r>
      <w:proofErr w:type="spellStart"/>
      <w:r>
        <w:rPr>
          <w:lang w:val="tr-TR"/>
        </w:rPr>
        <w:t>mikroservis</w:t>
      </w:r>
      <w:proofErr w:type="spellEnd"/>
      <w:r>
        <w:rPr>
          <w:lang w:val="tr-TR"/>
        </w:rPr>
        <w:t xml:space="preserve"> mimarisinin temel ilkelerinden biri olan servis başına veri tabanı stratejisi uygulanmıştır (</w:t>
      </w:r>
      <w:proofErr w:type="spellStart"/>
      <w:r>
        <w:rPr>
          <w:lang w:val="tr-TR"/>
        </w:rPr>
        <w:t>Newman</w:t>
      </w:r>
      <w:proofErr w:type="spellEnd"/>
      <w:r>
        <w:rPr>
          <w:lang w:val="tr-TR"/>
        </w:rPr>
        <w:t xml:space="preserve">, 2021). Her servis kendi </w:t>
      </w:r>
      <w:proofErr w:type="spellStart"/>
      <w:r>
        <w:rPr>
          <w:lang w:val="tr-TR"/>
        </w:rPr>
        <w:t>PostgreSQL</w:t>
      </w:r>
      <w:proofErr w:type="spellEnd"/>
      <w:r>
        <w:rPr>
          <w:lang w:val="tr-TR"/>
        </w:rPr>
        <w:t xml:space="preserve"> veri tabanına sahiptir ve başka bir servisin tablolarına doğrudan SQL ile erişemez. Servisler arası veri ihtiyacı, REST çağrısı veya Kafka olayı ile karşılanır. Bu izolasyon, bir servisteki şema değişikliğinin diğer servisleri etkilemesini önler ve domain sınırlarını veri katmanında da güvence altına alır.</w:t>
      </w:r>
      <w:r w:rsidR="00791871">
        <w:rPr>
          <w:lang w:val="tr-TR"/>
        </w:rPr>
        <w:t xml:space="preserve"> </w:t>
      </w:r>
      <w:r>
        <w:rPr>
          <w:lang w:val="tr-TR"/>
        </w:rPr>
        <w:t>Veri tabanı dağılımı</w:t>
      </w:r>
      <w:r w:rsidR="00791871">
        <w:rPr>
          <w:lang w:val="tr-TR"/>
        </w:rPr>
        <w:br/>
      </w:r>
      <w:r>
        <w:rPr>
          <w:lang w:val="tr-TR"/>
        </w:rPr>
        <w:t xml:space="preserve">Tablo </w:t>
      </w:r>
      <w:r w:rsidR="00791871">
        <w:rPr>
          <w:lang w:val="tr-TR"/>
        </w:rPr>
        <w:t>2’d</w:t>
      </w:r>
      <w:r>
        <w:rPr>
          <w:lang w:val="tr-TR"/>
        </w:rPr>
        <w:t>e sunulmuştur.</w:t>
      </w:r>
    </w:p>
    <w:p w14:paraId="4993AE05" w14:textId="22214516" w:rsidR="003B6120" w:rsidRDefault="003B6120" w:rsidP="003B6120">
      <w:pPr>
        <w:pStyle w:val="ResimYazs"/>
        <w:jc w:val="center"/>
        <w:rPr>
          <w:lang w:val="tr-TR"/>
        </w:rPr>
      </w:pPr>
      <w:bookmarkStart w:id="43" w:name="_Toc231316385"/>
      <w:r>
        <w:rPr>
          <w:lang w:val="tr-TR"/>
        </w:rPr>
        <w:t xml:space="preserve">Tablo </w:t>
      </w:r>
      <w:r>
        <w:rPr>
          <w:lang w:val="tr-TR"/>
        </w:rPr>
        <w:fldChar w:fldCharType="begin"/>
      </w:r>
      <w:r>
        <w:rPr>
          <w:lang w:val="tr-TR"/>
        </w:rPr>
        <w:instrText xml:space="preserve"> SEQ Tablo \* ARABIC </w:instrText>
      </w:r>
      <w:r>
        <w:rPr>
          <w:lang w:val="tr-TR"/>
        </w:rPr>
        <w:fldChar w:fldCharType="separate"/>
      </w:r>
      <w:r w:rsidR="00EB2117">
        <w:rPr>
          <w:noProof/>
          <w:lang w:val="tr-TR"/>
        </w:rPr>
        <w:t>2</w:t>
      </w:r>
      <w:r>
        <w:rPr>
          <w:lang w:val="tr-TR"/>
        </w:rPr>
        <w:fldChar w:fldCharType="end"/>
      </w:r>
      <w:r>
        <w:rPr>
          <w:lang w:val="tr-TR"/>
        </w:rPr>
        <w:t>. Servis–Veri Tabanı Eşleşmesi</w:t>
      </w:r>
      <w:bookmarkEnd w:id="43"/>
    </w:p>
    <w:tbl>
      <w:tblPr>
        <w:tblStyle w:val="TabloKlavuzu"/>
        <w:tblW w:w="0" w:type="auto"/>
        <w:tblLayout w:type="fixed"/>
        <w:tblLook w:val="04A0" w:firstRow="1" w:lastRow="0" w:firstColumn="1" w:lastColumn="0" w:noHBand="0" w:noVBand="1"/>
      </w:tblPr>
      <w:tblGrid>
        <w:gridCol w:w="4535"/>
        <w:gridCol w:w="4535"/>
      </w:tblGrid>
      <w:tr w:rsidR="003B6120" w14:paraId="603DBFEA" w14:textId="77777777" w:rsidTr="003B6120">
        <w:tc>
          <w:tcPr>
            <w:tcW w:w="4535" w:type="dxa"/>
          </w:tcPr>
          <w:p w14:paraId="46107573" w14:textId="36632DEE" w:rsidR="003B6120" w:rsidRPr="003B6120" w:rsidRDefault="003B6120" w:rsidP="00286791">
            <w:pPr>
              <w:ind w:firstLine="0"/>
              <w:rPr>
                <w:b/>
                <w:lang w:val="tr-TR"/>
              </w:rPr>
            </w:pPr>
            <w:r w:rsidRPr="003B6120">
              <w:rPr>
                <w:b/>
                <w:lang w:val="tr-TR"/>
              </w:rPr>
              <w:t>Servis</w:t>
            </w:r>
          </w:p>
        </w:tc>
        <w:tc>
          <w:tcPr>
            <w:tcW w:w="4535" w:type="dxa"/>
          </w:tcPr>
          <w:p w14:paraId="007694F9" w14:textId="15E5CEEB" w:rsidR="003B6120" w:rsidRPr="003B6120" w:rsidRDefault="003B6120" w:rsidP="00286791">
            <w:pPr>
              <w:ind w:firstLine="0"/>
              <w:rPr>
                <w:b/>
                <w:lang w:val="tr-TR"/>
              </w:rPr>
            </w:pPr>
            <w:r w:rsidRPr="003B6120">
              <w:rPr>
                <w:b/>
                <w:lang w:val="tr-TR"/>
              </w:rPr>
              <w:t>Veri Tabanı</w:t>
            </w:r>
          </w:p>
        </w:tc>
      </w:tr>
      <w:tr w:rsidR="003B6120" w14:paraId="1A6421CA" w14:textId="77777777" w:rsidTr="003B6120">
        <w:tc>
          <w:tcPr>
            <w:tcW w:w="4535" w:type="dxa"/>
          </w:tcPr>
          <w:p w14:paraId="3BF85B56" w14:textId="2C3FBD7A" w:rsidR="003B6120" w:rsidRDefault="003B6120" w:rsidP="00286791">
            <w:pPr>
              <w:ind w:firstLine="0"/>
              <w:rPr>
                <w:lang w:val="tr-TR"/>
              </w:rPr>
            </w:pPr>
            <w:proofErr w:type="spellStart"/>
            <w:proofErr w:type="gramStart"/>
            <w:r>
              <w:rPr>
                <w:lang w:val="tr-TR"/>
              </w:rPr>
              <w:t>auth</w:t>
            </w:r>
            <w:proofErr w:type="spellEnd"/>
            <w:proofErr w:type="gramEnd"/>
            <w:r>
              <w:rPr>
                <w:lang w:val="tr-TR"/>
              </w:rPr>
              <w:t>-service</w:t>
            </w:r>
          </w:p>
        </w:tc>
        <w:tc>
          <w:tcPr>
            <w:tcW w:w="4535" w:type="dxa"/>
          </w:tcPr>
          <w:p w14:paraId="41D4C3B1" w14:textId="2454BC53" w:rsidR="003B6120" w:rsidRDefault="003B6120" w:rsidP="00286791">
            <w:pPr>
              <w:ind w:firstLine="0"/>
              <w:rPr>
                <w:lang w:val="tr-TR"/>
              </w:rPr>
            </w:pPr>
            <w:proofErr w:type="spellStart"/>
            <w:proofErr w:type="gramStart"/>
            <w:r>
              <w:rPr>
                <w:lang w:val="tr-TR"/>
              </w:rPr>
              <w:t>authdb</w:t>
            </w:r>
            <w:proofErr w:type="spellEnd"/>
            <w:proofErr w:type="gramEnd"/>
          </w:p>
        </w:tc>
      </w:tr>
      <w:tr w:rsidR="003B6120" w14:paraId="1BED2584" w14:textId="77777777" w:rsidTr="003B6120">
        <w:tc>
          <w:tcPr>
            <w:tcW w:w="4535" w:type="dxa"/>
          </w:tcPr>
          <w:p w14:paraId="0E70F69C" w14:textId="61C98F2C" w:rsidR="003B6120" w:rsidRDefault="003B6120" w:rsidP="00286791">
            <w:pPr>
              <w:ind w:firstLine="0"/>
              <w:rPr>
                <w:lang w:val="tr-TR"/>
              </w:rPr>
            </w:pPr>
            <w:proofErr w:type="gramStart"/>
            <w:r>
              <w:rPr>
                <w:lang w:val="tr-TR"/>
              </w:rPr>
              <w:t>profile</w:t>
            </w:r>
            <w:proofErr w:type="gramEnd"/>
            <w:r>
              <w:rPr>
                <w:lang w:val="tr-TR"/>
              </w:rPr>
              <w:t>-service</w:t>
            </w:r>
          </w:p>
        </w:tc>
        <w:tc>
          <w:tcPr>
            <w:tcW w:w="4535" w:type="dxa"/>
          </w:tcPr>
          <w:p w14:paraId="1EB1894E" w14:textId="0C866EB8" w:rsidR="003B6120" w:rsidRDefault="003B6120" w:rsidP="00286791">
            <w:pPr>
              <w:ind w:firstLine="0"/>
              <w:rPr>
                <w:lang w:val="tr-TR"/>
              </w:rPr>
            </w:pPr>
            <w:proofErr w:type="spellStart"/>
            <w:proofErr w:type="gramStart"/>
            <w:r>
              <w:rPr>
                <w:lang w:val="tr-TR"/>
              </w:rPr>
              <w:t>profiledb</w:t>
            </w:r>
            <w:proofErr w:type="spellEnd"/>
            <w:proofErr w:type="gramEnd"/>
          </w:p>
        </w:tc>
      </w:tr>
      <w:tr w:rsidR="003B6120" w14:paraId="7C03BED0" w14:textId="77777777" w:rsidTr="003B6120">
        <w:tc>
          <w:tcPr>
            <w:tcW w:w="4535" w:type="dxa"/>
          </w:tcPr>
          <w:p w14:paraId="73C50AEC" w14:textId="1C523341" w:rsidR="003B6120" w:rsidRDefault="003B6120" w:rsidP="00286791">
            <w:pPr>
              <w:ind w:firstLine="0"/>
              <w:rPr>
                <w:lang w:val="tr-TR"/>
              </w:rPr>
            </w:pPr>
            <w:proofErr w:type="spellStart"/>
            <w:proofErr w:type="gramStart"/>
            <w:r>
              <w:rPr>
                <w:lang w:val="tr-TR"/>
              </w:rPr>
              <w:t>event</w:t>
            </w:r>
            <w:proofErr w:type="spellEnd"/>
            <w:proofErr w:type="gramEnd"/>
            <w:r>
              <w:rPr>
                <w:lang w:val="tr-TR"/>
              </w:rPr>
              <w:t>-service</w:t>
            </w:r>
          </w:p>
        </w:tc>
        <w:tc>
          <w:tcPr>
            <w:tcW w:w="4535" w:type="dxa"/>
          </w:tcPr>
          <w:p w14:paraId="6940F4FF" w14:textId="1885171D" w:rsidR="003B6120" w:rsidRDefault="003B6120" w:rsidP="00286791">
            <w:pPr>
              <w:ind w:firstLine="0"/>
              <w:rPr>
                <w:lang w:val="tr-TR"/>
              </w:rPr>
            </w:pPr>
            <w:proofErr w:type="spellStart"/>
            <w:proofErr w:type="gramStart"/>
            <w:r>
              <w:rPr>
                <w:lang w:val="tr-TR"/>
              </w:rPr>
              <w:t>eventdb</w:t>
            </w:r>
            <w:proofErr w:type="spellEnd"/>
            <w:proofErr w:type="gramEnd"/>
          </w:p>
        </w:tc>
      </w:tr>
      <w:tr w:rsidR="003B6120" w14:paraId="66F04DF6" w14:textId="77777777" w:rsidTr="003B6120">
        <w:tc>
          <w:tcPr>
            <w:tcW w:w="4535" w:type="dxa"/>
          </w:tcPr>
          <w:p w14:paraId="36BC2C25" w14:textId="44D4667D" w:rsidR="003B6120" w:rsidRDefault="003B6120" w:rsidP="00286791">
            <w:pPr>
              <w:ind w:firstLine="0"/>
              <w:rPr>
                <w:lang w:val="tr-TR"/>
              </w:rPr>
            </w:pPr>
            <w:proofErr w:type="spellStart"/>
            <w:proofErr w:type="gramStart"/>
            <w:r>
              <w:rPr>
                <w:lang w:val="tr-TR"/>
              </w:rPr>
              <w:t>facility</w:t>
            </w:r>
            <w:proofErr w:type="spellEnd"/>
            <w:proofErr w:type="gramEnd"/>
            <w:r>
              <w:rPr>
                <w:lang w:val="tr-TR"/>
              </w:rPr>
              <w:t>-service</w:t>
            </w:r>
          </w:p>
        </w:tc>
        <w:tc>
          <w:tcPr>
            <w:tcW w:w="4535" w:type="dxa"/>
          </w:tcPr>
          <w:p w14:paraId="6BF66792" w14:textId="236C90AB" w:rsidR="003B6120" w:rsidRDefault="003B6120" w:rsidP="00286791">
            <w:pPr>
              <w:ind w:firstLine="0"/>
              <w:rPr>
                <w:lang w:val="tr-TR"/>
              </w:rPr>
            </w:pPr>
            <w:proofErr w:type="spellStart"/>
            <w:proofErr w:type="gramStart"/>
            <w:r>
              <w:rPr>
                <w:lang w:val="tr-TR"/>
              </w:rPr>
              <w:t>facilitydb</w:t>
            </w:r>
            <w:proofErr w:type="spellEnd"/>
            <w:proofErr w:type="gramEnd"/>
          </w:p>
        </w:tc>
      </w:tr>
      <w:tr w:rsidR="003B6120" w14:paraId="7BF13141" w14:textId="77777777" w:rsidTr="003B6120">
        <w:tc>
          <w:tcPr>
            <w:tcW w:w="4535" w:type="dxa"/>
          </w:tcPr>
          <w:p w14:paraId="2BEBD55F" w14:textId="16F6BFFF" w:rsidR="003B6120" w:rsidRDefault="003B6120" w:rsidP="00286791">
            <w:pPr>
              <w:ind w:firstLine="0"/>
              <w:rPr>
                <w:lang w:val="tr-TR"/>
              </w:rPr>
            </w:pPr>
            <w:proofErr w:type="spellStart"/>
            <w:proofErr w:type="gramStart"/>
            <w:r>
              <w:rPr>
                <w:lang w:val="tr-TR"/>
              </w:rPr>
              <w:t>food</w:t>
            </w:r>
            <w:proofErr w:type="spellEnd"/>
            <w:proofErr w:type="gramEnd"/>
            <w:r>
              <w:rPr>
                <w:lang w:val="tr-TR"/>
              </w:rPr>
              <w:t>-service</w:t>
            </w:r>
          </w:p>
        </w:tc>
        <w:tc>
          <w:tcPr>
            <w:tcW w:w="4535" w:type="dxa"/>
          </w:tcPr>
          <w:p w14:paraId="116572C9" w14:textId="1330653E" w:rsidR="003B6120" w:rsidRDefault="003B6120" w:rsidP="00286791">
            <w:pPr>
              <w:ind w:firstLine="0"/>
              <w:rPr>
                <w:lang w:val="tr-TR"/>
              </w:rPr>
            </w:pPr>
            <w:proofErr w:type="spellStart"/>
            <w:proofErr w:type="gramStart"/>
            <w:r>
              <w:rPr>
                <w:lang w:val="tr-TR"/>
              </w:rPr>
              <w:t>fooddb</w:t>
            </w:r>
            <w:proofErr w:type="spellEnd"/>
            <w:proofErr w:type="gramEnd"/>
          </w:p>
        </w:tc>
      </w:tr>
      <w:tr w:rsidR="003B6120" w14:paraId="1B1CA3BE" w14:textId="77777777" w:rsidTr="003B6120">
        <w:tc>
          <w:tcPr>
            <w:tcW w:w="4535" w:type="dxa"/>
          </w:tcPr>
          <w:p w14:paraId="6EFB7934" w14:textId="42A8B990" w:rsidR="003B6120" w:rsidRDefault="003B6120" w:rsidP="00286791">
            <w:pPr>
              <w:ind w:firstLine="0"/>
              <w:rPr>
                <w:lang w:val="tr-TR"/>
              </w:rPr>
            </w:pPr>
            <w:proofErr w:type="spellStart"/>
            <w:proofErr w:type="gramStart"/>
            <w:r>
              <w:rPr>
                <w:lang w:val="tr-TR"/>
              </w:rPr>
              <w:t>ride</w:t>
            </w:r>
            <w:proofErr w:type="spellEnd"/>
            <w:proofErr w:type="gramEnd"/>
            <w:r>
              <w:rPr>
                <w:lang w:val="tr-TR"/>
              </w:rPr>
              <w:t>-service</w:t>
            </w:r>
          </w:p>
        </w:tc>
        <w:tc>
          <w:tcPr>
            <w:tcW w:w="4535" w:type="dxa"/>
          </w:tcPr>
          <w:p w14:paraId="4065C3FD" w14:textId="5DE3B26F" w:rsidR="003B6120" w:rsidRDefault="003B6120" w:rsidP="00286791">
            <w:pPr>
              <w:ind w:firstLine="0"/>
              <w:rPr>
                <w:lang w:val="tr-TR"/>
              </w:rPr>
            </w:pPr>
            <w:proofErr w:type="spellStart"/>
            <w:proofErr w:type="gramStart"/>
            <w:r>
              <w:rPr>
                <w:lang w:val="tr-TR"/>
              </w:rPr>
              <w:t>ridedb</w:t>
            </w:r>
            <w:proofErr w:type="spellEnd"/>
            <w:proofErr w:type="gramEnd"/>
          </w:p>
        </w:tc>
      </w:tr>
      <w:tr w:rsidR="003B6120" w14:paraId="4EA7D9AE" w14:textId="77777777" w:rsidTr="003B6120">
        <w:tc>
          <w:tcPr>
            <w:tcW w:w="4535" w:type="dxa"/>
          </w:tcPr>
          <w:p w14:paraId="34C279E7" w14:textId="03414676" w:rsidR="003B6120" w:rsidRDefault="003B6120" w:rsidP="00286791">
            <w:pPr>
              <w:ind w:firstLine="0"/>
              <w:rPr>
                <w:lang w:val="tr-TR"/>
              </w:rPr>
            </w:pPr>
            <w:proofErr w:type="spellStart"/>
            <w:proofErr w:type="gramStart"/>
            <w:r>
              <w:rPr>
                <w:lang w:val="tr-TR"/>
              </w:rPr>
              <w:t>projectmatch</w:t>
            </w:r>
            <w:proofErr w:type="spellEnd"/>
            <w:proofErr w:type="gramEnd"/>
            <w:r>
              <w:rPr>
                <w:lang w:val="tr-TR"/>
              </w:rPr>
              <w:t>-service</w:t>
            </w:r>
          </w:p>
        </w:tc>
        <w:tc>
          <w:tcPr>
            <w:tcW w:w="4535" w:type="dxa"/>
          </w:tcPr>
          <w:p w14:paraId="23CB7081" w14:textId="7A38D330" w:rsidR="003B6120" w:rsidRDefault="003B6120" w:rsidP="00286791">
            <w:pPr>
              <w:ind w:firstLine="0"/>
              <w:rPr>
                <w:lang w:val="tr-TR"/>
              </w:rPr>
            </w:pPr>
            <w:proofErr w:type="spellStart"/>
            <w:proofErr w:type="gramStart"/>
            <w:r>
              <w:rPr>
                <w:lang w:val="tr-TR"/>
              </w:rPr>
              <w:t>projectmatchdb</w:t>
            </w:r>
            <w:proofErr w:type="spellEnd"/>
            <w:proofErr w:type="gramEnd"/>
          </w:p>
        </w:tc>
      </w:tr>
      <w:tr w:rsidR="003B6120" w14:paraId="26D43788" w14:textId="77777777" w:rsidTr="003B6120">
        <w:tc>
          <w:tcPr>
            <w:tcW w:w="4535" w:type="dxa"/>
          </w:tcPr>
          <w:p w14:paraId="1856D9BB" w14:textId="710ACCBA" w:rsidR="003B6120" w:rsidRDefault="003B6120" w:rsidP="00286791">
            <w:pPr>
              <w:ind w:firstLine="0"/>
              <w:rPr>
                <w:lang w:val="tr-TR"/>
              </w:rPr>
            </w:pPr>
            <w:proofErr w:type="spellStart"/>
            <w:proofErr w:type="gramStart"/>
            <w:r>
              <w:rPr>
                <w:lang w:val="tr-TR"/>
              </w:rPr>
              <w:t>microjob</w:t>
            </w:r>
            <w:proofErr w:type="spellEnd"/>
            <w:proofErr w:type="gramEnd"/>
            <w:r>
              <w:rPr>
                <w:lang w:val="tr-TR"/>
              </w:rPr>
              <w:t>-service</w:t>
            </w:r>
          </w:p>
        </w:tc>
        <w:tc>
          <w:tcPr>
            <w:tcW w:w="4535" w:type="dxa"/>
          </w:tcPr>
          <w:p w14:paraId="56EB9587" w14:textId="465CE8E4" w:rsidR="003B6120" w:rsidRDefault="003B6120" w:rsidP="00286791">
            <w:pPr>
              <w:ind w:firstLine="0"/>
              <w:rPr>
                <w:lang w:val="tr-TR"/>
              </w:rPr>
            </w:pPr>
            <w:proofErr w:type="spellStart"/>
            <w:proofErr w:type="gramStart"/>
            <w:r>
              <w:rPr>
                <w:lang w:val="tr-TR"/>
              </w:rPr>
              <w:t>microjobdb</w:t>
            </w:r>
            <w:proofErr w:type="spellEnd"/>
            <w:proofErr w:type="gramEnd"/>
          </w:p>
        </w:tc>
      </w:tr>
    </w:tbl>
    <w:p w14:paraId="65C1C993" w14:textId="77777777" w:rsidR="003B6120" w:rsidRDefault="003B6120" w:rsidP="00C364E2">
      <w:pPr>
        <w:rPr>
          <w:lang w:val="tr-TR"/>
        </w:rPr>
      </w:pPr>
    </w:p>
    <w:p w14:paraId="64240CC2" w14:textId="560A4D69" w:rsidR="003B6120" w:rsidRDefault="003B6120" w:rsidP="00286791">
      <w:pPr>
        <w:pStyle w:val="Balk5"/>
        <w:numPr>
          <w:ilvl w:val="0"/>
          <w:numId w:val="0"/>
        </w:numPr>
        <w:jc w:val="left"/>
        <w:rPr>
          <w:lang w:val="tr-TR"/>
        </w:rPr>
      </w:pPr>
      <w:bookmarkStart w:id="44" w:name="_Toc231318472"/>
      <w:r>
        <w:rPr>
          <w:lang w:val="tr-TR"/>
        </w:rPr>
        <w:t>3.5.2. Şema Yönetimi ve Veri Standartları</w:t>
      </w:r>
      <w:bookmarkEnd w:id="44"/>
    </w:p>
    <w:p w14:paraId="4F6E4209" w14:textId="0F2B24EC" w:rsidR="003B6120" w:rsidRDefault="003B6120" w:rsidP="00C364E2">
      <w:pPr>
        <w:pStyle w:val="GvdeMetni"/>
        <w:rPr>
          <w:lang w:val="tr-TR"/>
        </w:rPr>
      </w:pPr>
      <w:r>
        <w:rPr>
          <w:lang w:val="tr-TR"/>
        </w:rPr>
        <w:t>Veri tabanı şeması, sürüm kontrollü göç (</w:t>
      </w:r>
      <w:proofErr w:type="spellStart"/>
      <w:r>
        <w:rPr>
          <w:lang w:val="tr-TR"/>
        </w:rPr>
        <w:t>migration</w:t>
      </w:r>
      <w:proofErr w:type="spellEnd"/>
      <w:r>
        <w:rPr>
          <w:lang w:val="tr-TR"/>
        </w:rPr>
        <w:t xml:space="preserve">) betikleriyle </w:t>
      </w:r>
      <w:proofErr w:type="spellStart"/>
      <w:r>
        <w:rPr>
          <w:lang w:val="tr-TR"/>
        </w:rPr>
        <w:t>Flyway</w:t>
      </w:r>
      <w:proofErr w:type="spellEnd"/>
      <w:r>
        <w:rPr>
          <w:lang w:val="tr-TR"/>
        </w:rPr>
        <w:t xml:space="preserve"> üzerinden yönetilmektedir. Her servis kendi </w:t>
      </w:r>
      <w:proofErr w:type="spellStart"/>
      <w:r>
        <w:rPr>
          <w:lang w:val="tr-TR"/>
        </w:rPr>
        <w:t>db</w:t>
      </w:r>
      <w:proofErr w:type="spellEnd"/>
      <w:r>
        <w:rPr>
          <w:lang w:val="tr-TR"/>
        </w:rPr>
        <w:t>/</w:t>
      </w:r>
      <w:proofErr w:type="spellStart"/>
      <w:r>
        <w:rPr>
          <w:lang w:val="tr-TR"/>
        </w:rPr>
        <w:t>migration</w:t>
      </w:r>
      <w:proofErr w:type="spellEnd"/>
      <w:r>
        <w:rPr>
          <w:lang w:val="tr-TR"/>
        </w:rPr>
        <w:t xml:space="preserve"> dizininde </w:t>
      </w:r>
      <w:proofErr w:type="spellStart"/>
      <w:r>
        <w:rPr>
          <w:lang w:val="tr-TR"/>
        </w:rPr>
        <w:t>versiyonlanmış</w:t>
      </w:r>
      <w:proofErr w:type="spellEnd"/>
      <w:r>
        <w:rPr>
          <w:lang w:val="tr-TR"/>
        </w:rPr>
        <w:t xml:space="preserve"> SQL betiklerine sahiptir ve uygulama başlangıcında </w:t>
      </w:r>
      <w:proofErr w:type="spellStart"/>
      <w:r>
        <w:rPr>
          <w:lang w:val="tr-TR"/>
        </w:rPr>
        <w:t>Hibernate</w:t>
      </w:r>
      <w:proofErr w:type="spellEnd"/>
      <w:r>
        <w:rPr>
          <w:lang w:val="tr-TR"/>
        </w:rPr>
        <w:t xml:space="preserve"> </w:t>
      </w:r>
      <w:proofErr w:type="spellStart"/>
      <w:r>
        <w:rPr>
          <w:lang w:val="tr-TR"/>
        </w:rPr>
        <w:t>ddl-auto</w:t>
      </w:r>
      <w:proofErr w:type="spellEnd"/>
      <w:r>
        <w:rPr>
          <w:lang w:val="tr-TR"/>
        </w:rPr>
        <w:t xml:space="preserve">: </w:t>
      </w:r>
      <w:proofErr w:type="spellStart"/>
      <w:r>
        <w:rPr>
          <w:lang w:val="tr-TR"/>
        </w:rPr>
        <w:t>validate</w:t>
      </w:r>
      <w:proofErr w:type="spellEnd"/>
      <w:r>
        <w:rPr>
          <w:lang w:val="tr-TR"/>
        </w:rPr>
        <w:t xml:space="preserve"> </w:t>
      </w:r>
      <w:r>
        <w:rPr>
          <w:lang w:val="tr-TR"/>
        </w:rPr>
        <w:lastRenderedPageBreak/>
        <w:t>ayarıyla şema yalnızca doğrulanır; otomatik şema değişikliği yapılmaz. Bu, geliştirme ile üretim ortamları arasında şema tutarlılığını güvence altına alır.</w:t>
      </w:r>
    </w:p>
    <w:p w14:paraId="3D2DF2A9" w14:textId="26C309D3" w:rsidR="003B6120" w:rsidRDefault="003B6120" w:rsidP="00C364E2">
      <w:pPr>
        <w:pStyle w:val="GvdeMetni"/>
        <w:rPr>
          <w:lang w:val="tr-TR"/>
        </w:rPr>
      </w:pPr>
      <w:r>
        <w:rPr>
          <w:lang w:val="tr-TR"/>
        </w:rPr>
        <w:t>Ortak veri standartları şunlardır:</w:t>
      </w:r>
    </w:p>
    <w:p w14:paraId="33B10C8E" w14:textId="2A3B7B7A" w:rsidR="003B6120" w:rsidRDefault="003B6120" w:rsidP="00791871">
      <w:pPr>
        <w:ind w:firstLine="0"/>
        <w:rPr>
          <w:lang w:val="tr-TR"/>
        </w:rPr>
      </w:pPr>
      <w:r>
        <w:rPr>
          <w:lang w:val="tr-TR"/>
        </w:rPr>
        <w:t xml:space="preserve">• Birincil anahtarlar: Dağıtık ortamda </w:t>
      </w:r>
      <w:proofErr w:type="spellStart"/>
      <w:r>
        <w:rPr>
          <w:lang w:val="tr-TR"/>
        </w:rPr>
        <w:t>çakışmasız</w:t>
      </w:r>
      <w:proofErr w:type="spellEnd"/>
      <w:r>
        <w:rPr>
          <w:lang w:val="tr-TR"/>
        </w:rPr>
        <w:t xml:space="preserve"> kimlik üretimi için UUID temelli anahtarlar.</w:t>
      </w:r>
    </w:p>
    <w:p w14:paraId="6C4FBF4C" w14:textId="4A6AB175" w:rsidR="003B6120" w:rsidRDefault="003B6120" w:rsidP="00791871">
      <w:pPr>
        <w:ind w:firstLine="0"/>
        <w:rPr>
          <w:lang w:val="tr-TR"/>
        </w:rPr>
      </w:pPr>
      <w:r>
        <w:rPr>
          <w:lang w:val="tr-TR"/>
        </w:rPr>
        <w:t>• Mantıksal silme (</w:t>
      </w:r>
      <w:proofErr w:type="spellStart"/>
      <w:r>
        <w:rPr>
          <w:lang w:val="tr-TR"/>
        </w:rPr>
        <w:t>soft-delete</w:t>
      </w:r>
      <w:proofErr w:type="spellEnd"/>
      <w:r>
        <w:rPr>
          <w:lang w:val="tr-TR"/>
        </w:rPr>
        <w:t>): Fiziksel silme yerine silindi/</w:t>
      </w:r>
      <w:proofErr w:type="spellStart"/>
      <w:r>
        <w:rPr>
          <w:lang w:val="tr-TR"/>
        </w:rPr>
        <w:t>silinmetarihi</w:t>
      </w:r>
      <w:proofErr w:type="spellEnd"/>
      <w:r>
        <w:rPr>
          <w:lang w:val="tr-TR"/>
        </w:rPr>
        <w:t xml:space="preserve"> alanlarıyla mantıksal silme; aktif kayıtlar bu alanlar üzerinden filtrelenir.</w:t>
      </w:r>
    </w:p>
    <w:p w14:paraId="39441317" w14:textId="039D27CF" w:rsidR="003B6120" w:rsidRDefault="003B6120" w:rsidP="00791871">
      <w:pPr>
        <w:ind w:firstLine="0"/>
        <w:rPr>
          <w:lang w:val="tr-TR"/>
        </w:rPr>
      </w:pPr>
      <w:r>
        <w:rPr>
          <w:lang w:val="tr-TR"/>
        </w:rPr>
        <w:t>• Denetim izi: Kritik aksiyonlar denetim günlüğüne yazılır.</w:t>
      </w:r>
    </w:p>
    <w:p w14:paraId="6D8CC9C0" w14:textId="4D24ACC1" w:rsidR="003B6120" w:rsidRDefault="003B6120" w:rsidP="00791871">
      <w:pPr>
        <w:ind w:firstLine="0"/>
        <w:rPr>
          <w:lang w:val="tr-TR"/>
        </w:rPr>
      </w:pPr>
      <w:r>
        <w:rPr>
          <w:lang w:val="tr-TR"/>
        </w:rPr>
        <w:t>• İndeksleme: Sık sorgulanan filtre alanları üzerinde performans indeksleri tanımlanmıştır.</w:t>
      </w:r>
    </w:p>
    <w:p w14:paraId="28C15884" w14:textId="1C6D90A7" w:rsidR="003B6120" w:rsidRDefault="003B6120" w:rsidP="00286791">
      <w:pPr>
        <w:pStyle w:val="Balk5"/>
        <w:numPr>
          <w:ilvl w:val="0"/>
          <w:numId w:val="0"/>
        </w:numPr>
        <w:jc w:val="left"/>
        <w:rPr>
          <w:lang w:val="tr-TR"/>
        </w:rPr>
      </w:pPr>
      <w:bookmarkStart w:id="45" w:name="_Toc231318473"/>
      <w:r>
        <w:rPr>
          <w:lang w:val="tr-TR"/>
        </w:rPr>
        <w:t>3.5.3. Kavramsal Veri Modeli</w:t>
      </w:r>
      <w:bookmarkEnd w:id="45"/>
    </w:p>
    <w:p w14:paraId="3A53B59A" w14:textId="7B4B6D55" w:rsidR="003B6120" w:rsidRDefault="003B6120" w:rsidP="00C364E2">
      <w:pPr>
        <w:pStyle w:val="GvdeMetni"/>
        <w:rPr>
          <w:lang w:val="tr-TR"/>
        </w:rPr>
      </w:pPr>
      <w:r>
        <w:rPr>
          <w:lang w:val="tr-TR"/>
        </w:rPr>
        <w:t xml:space="preserve">Platformun çekirdek varlıkları ve ilişkileri, modüller arası </w:t>
      </w:r>
      <w:proofErr w:type="spellStart"/>
      <w:r>
        <w:rPr>
          <w:lang w:val="tr-TR"/>
        </w:rPr>
        <w:t>kullaniciId</w:t>
      </w:r>
      <w:proofErr w:type="spellEnd"/>
      <w:r>
        <w:rPr>
          <w:lang w:val="tr-TR"/>
        </w:rPr>
        <w:t xml:space="preserve"> referansı üzerinden kurulur; modüller kullanıcı nesnesini kopyalamaz, yalnızca kimlik referansını tutar. Çekirdek varlıkların ilişki modeli Şekil </w:t>
      </w:r>
      <w:r w:rsidR="00791871">
        <w:rPr>
          <w:lang w:val="tr-TR"/>
        </w:rPr>
        <w:t>3</w:t>
      </w:r>
      <w:r>
        <w:rPr>
          <w:lang w:val="tr-TR"/>
        </w:rPr>
        <w:t>'te sunulmaktadır.</w:t>
      </w:r>
    </w:p>
    <w:p w14:paraId="3E02875A" w14:textId="425101E4" w:rsidR="003B6120" w:rsidRDefault="003B6120" w:rsidP="003B6120">
      <w:pPr>
        <w:pStyle w:val="ResimYazs"/>
        <w:jc w:val="center"/>
        <w:rPr>
          <w:lang w:val="tr-TR"/>
        </w:rPr>
      </w:pPr>
      <w:bookmarkStart w:id="46" w:name="_Toc231316377"/>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EB2117">
        <w:rPr>
          <w:noProof/>
          <w:lang w:val="tr-TR"/>
        </w:rPr>
        <w:t>3</w:t>
      </w:r>
      <w:r>
        <w:rPr>
          <w:lang w:val="tr-TR"/>
        </w:rPr>
        <w:fldChar w:fldCharType="end"/>
      </w:r>
      <w:r>
        <w:rPr>
          <w:lang w:val="tr-TR"/>
        </w:rPr>
        <w:t>. Kavramsal Varlık-İlişki (ER) Diyagramı</w:t>
      </w:r>
      <w:bookmarkEnd w:id="46"/>
    </w:p>
    <w:p w14:paraId="1E7AADFC" w14:textId="0E7F17B0" w:rsidR="003B6120" w:rsidRDefault="003B6120" w:rsidP="003B6120">
      <w:pPr>
        <w:jc w:val="center"/>
        <w:rPr>
          <w:lang w:val="tr-TR"/>
        </w:rPr>
      </w:pPr>
      <w:r>
        <w:rPr>
          <w:noProof/>
          <w:lang w:val="tr-TR"/>
        </w:rPr>
        <w:drawing>
          <wp:inline distT="0" distB="0" distL="0" distR="0" wp14:anchorId="3CBC83EB" wp14:editId="26B54511">
            <wp:extent cx="5270500" cy="3594100"/>
            <wp:effectExtent l="0" t="0" r="6350" b="6350"/>
            <wp:docPr id="400644044" name="Resim 6"/>
            <wp:cNvGraphicFramePr/>
            <a:graphic xmlns:a="http://schemas.openxmlformats.org/drawingml/2006/main">
              <a:graphicData uri="http://schemas.openxmlformats.org/drawingml/2006/picture">
                <pic:pic xmlns:pic="http://schemas.openxmlformats.org/drawingml/2006/picture">
                  <pic:nvPicPr>
                    <pic:cNvPr id="400644044" name=""/>
                    <pic:cNvPicPr/>
                  </pic:nvPicPr>
                  <pic:blipFill>
                    <a:blip r:embed="rId12"/>
                    <a:stretch>
                      <a:fillRect/>
                    </a:stretch>
                  </pic:blipFill>
                  <pic:spPr>
                    <a:xfrm>
                      <a:off x="0" y="0"/>
                      <a:ext cx="5270500" cy="3594100"/>
                    </a:xfrm>
                    <a:prstGeom prst="rect">
                      <a:avLst/>
                    </a:prstGeom>
                  </pic:spPr>
                </pic:pic>
              </a:graphicData>
            </a:graphic>
          </wp:inline>
        </w:drawing>
      </w:r>
    </w:p>
    <w:p w14:paraId="6A3BFB13" w14:textId="1A1BF0BB" w:rsidR="003B6120" w:rsidRDefault="003B6120" w:rsidP="00286791">
      <w:pPr>
        <w:pStyle w:val="Balk3"/>
        <w:numPr>
          <w:ilvl w:val="0"/>
          <w:numId w:val="0"/>
        </w:numPr>
        <w:jc w:val="left"/>
        <w:rPr>
          <w:lang w:val="tr-TR"/>
        </w:rPr>
      </w:pPr>
      <w:bookmarkStart w:id="47" w:name="_Toc231318474"/>
      <w:r>
        <w:rPr>
          <w:lang w:val="tr-TR"/>
        </w:rPr>
        <w:lastRenderedPageBreak/>
        <w:t>3.6. Fonksiyonel Modüllerin Tasarımı</w:t>
      </w:r>
      <w:bookmarkEnd w:id="47"/>
    </w:p>
    <w:p w14:paraId="3526CB30" w14:textId="3D534E9D" w:rsidR="003B6120" w:rsidRDefault="003B6120" w:rsidP="00C364E2">
      <w:pPr>
        <w:pStyle w:val="GvdeMetni"/>
        <w:rPr>
          <w:lang w:val="tr-TR"/>
        </w:rPr>
      </w:pPr>
      <w:r>
        <w:rPr>
          <w:lang w:val="tr-TR"/>
        </w:rPr>
        <w:t xml:space="preserve">Bu bölümde, platformun altı fonksiyonel modülünün tasarımı ve temel iş kuralları sunulmaktadır. Modüller ortak bir altyapı (kimlik, profil, bildirim, olay akışı) üzerine oturur; her biri kendi domain mantığını kapsar. Ayrıca </w:t>
      </w:r>
      <w:proofErr w:type="spellStart"/>
      <w:r>
        <w:rPr>
          <w:lang w:val="tr-TR"/>
        </w:rPr>
        <w:t>ProjectMatch</w:t>
      </w:r>
      <w:proofErr w:type="spellEnd"/>
      <w:r>
        <w:rPr>
          <w:lang w:val="tr-TR"/>
        </w:rPr>
        <w:t xml:space="preserve"> ve </w:t>
      </w:r>
      <w:proofErr w:type="spellStart"/>
      <w:r>
        <w:rPr>
          <w:lang w:val="tr-TR"/>
        </w:rPr>
        <w:t>MicroJob</w:t>
      </w:r>
      <w:proofErr w:type="spellEnd"/>
      <w:r>
        <w:rPr>
          <w:lang w:val="tr-TR"/>
        </w:rPr>
        <w:t xml:space="preserve"> modüllerinin paylaştığı etiket tabanlı eşleştirme altyapısı, ayrı bir ortak bileşen olarak (3.6.5) ele alınmaktadır.</w:t>
      </w:r>
    </w:p>
    <w:p w14:paraId="37E292B1" w14:textId="0A226C9E" w:rsidR="003B6120" w:rsidRDefault="003B6120" w:rsidP="00286791">
      <w:pPr>
        <w:pStyle w:val="Balk5"/>
        <w:numPr>
          <w:ilvl w:val="0"/>
          <w:numId w:val="0"/>
        </w:numPr>
        <w:jc w:val="left"/>
        <w:rPr>
          <w:lang w:val="tr-TR"/>
        </w:rPr>
      </w:pPr>
      <w:bookmarkStart w:id="48" w:name="_Toc231318475"/>
      <w:r>
        <w:rPr>
          <w:lang w:val="tr-TR"/>
        </w:rPr>
        <w:t>3.6.1. Kulüp ve Etkinlik Yönetimi (</w:t>
      </w:r>
      <w:proofErr w:type="spellStart"/>
      <w:r>
        <w:rPr>
          <w:lang w:val="tr-TR"/>
        </w:rPr>
        <w:t>ClubHub</w:t>
      </w:r>
      <w:proofErr w:type="spellEnd"/>
      <w:r>
        <w:rPr>
          <w:lang w:val="tr-TR"/>
        </w:rPr>
        <w:t>)</w:t>
      </w:r>
      <w:bookmarkEnd w:id="48"/>
    </w:p>
    <w:p w14:paraId="4F261D88" w14:textId="0447C500" w:rsidR="003B6120" w:rsidRDefault="003B6120" w:rsidP="00C364E2">
      <w:pPr>
        <w:pStyle w:val="GvdeMetni"/>
        <w:rPr>
          <w:lang w:val="tr-TR"/>
        </w:rPr>
      </w:pPr>
      <w:r>
        <w:rPr>
          <w:lang w:val="tr-TR"/>
        </w:rPr>
        <w:t>Bu modül, kulüp yaşam döngüsünü ve etkinlik organizasyonunu kapsar. Tasarımın merkezinde, kulüp yönetiminin SKS (Sağlık, Kültür ve Spor) onayına tabi olduğu bir onay iş akışı bulunur.</w:t>
      </w:r>
    </w:p>
    <w:p w14:paraId="22D1483F" w14:textId="51CD6ADC" w:rsidR="003B6120" w:rsidRDefault="003B6120" w:rsidP="00C364E2">
      <w:pPr>
        <w:pStyle w:val="GvdeMetni"/>
        <w:rPr>
          <w:lang w:val="tr-TR"/>
        </w:rPr>
      </w:pPr>
      <w:r>
        <w:rPr>
          <w:lang w:val="tr-TR"/>
        </w:rPr>
        <w:t>Temel iş kuralları:</w:t>
      </w:r>
    </w:p>
    <w:p w14:paraId="3DBB8465" w14:textId="5DD2E3F1" w:rsidR="003B6120" w:rsidRDefault="003B6120" w:rsidP="00791871">
      <w:pPr>
        <w:ind w:firstLine="0"/>
        <w:rPr>
          <w:lang w:val="tr-TR"/>
        </w:rPr>
      </w:pPr>
      <w:r>
        <w:rPr>
          <w:lang w:val="tr-TR"/>
        </w:rPr>
        <w:t xml:space="preserve">• Kulüp oluşturma ve başkan atama yetkisi </w:t>
      </w:r>
      <w:proofErr w:type="spellStart"/>
      <w:r>
        <w:rPr>
          <w:lang w:val="tr-TR"/>
        </w:rPr>
        <w:t>SKS'ye</w:t>
      </w:r>
      <w:proofErr w:type="spellEnd"/>
      <w:r>
        <w:rPr>
          <w:lang w:val="tr-TR"/>
        </w:rPr>
        <w:t xml:space="preserve"> aittir.</w:t>
      </w:r>
    </w:p>
    <w:p w14:paraId="7B4A5205" w14:textId="6D398C44" w:rsidR="003B6120" w:rsidRDefault="003B6120" w:rsidP="00791871">
      <w:pPr>
        <w:ind w:firstLine="0"/>
        <w:rPr>
          <w:lang w:val="tr-TR"/>
        </w:rPr>
      </w:pPr>
      <w:r>
        <w:rPr>
          <w:lang w:val="tr-TR"/>
        </w:rPr>
        <w:t>• Bir öğrenci aynı anda yalnızca bir kulübün başkanı olabilir; bir akademik danışman yalnızca bir kulübe atanabilir.</w:t>
      </w:r>
    </w:p>
    <w:p w14:paraId="11E5E478" w14:textId="3B7A858B" w:rsidR="003B6120" w:rsidRDefault="003B6120" w:rsidP="00791871">
      <w:pPr>
        <w:ind w:firstLine="0"/>
        <w:rPr>
          <w:lang w:val="tr-TR"/>
        </w:rPr>
      </w:pPr>
      <w:r>
        <w:rPr>
          <w:lang w:val="tr-TR"/>
        </w:rPr>
        <w:t>• Kulüp başkanı etkinlik taslağı oluşturur; etkinlik, SKS onayı olmadan yayınlanamaz.</w:t>
      </w:r>
    </w:p>
    <w:p w14:paraId="574B6666" w14:textId="02A431A6" w:rsidR="003B6120" w:rsidRDefault="003B6120" w:rsidP="00791871">
      <w:pPr>
        <w:ind w:firstLine="0"/>
        <w:rPr>
          <w:lang w:val="tr-TR"/>
        </w:rPr>
      </w:pPr>
      <w:r>
        <w:rPr>
          <w:lang w:val="tr-TR"/>
        </w:rPr>
        <w:t>• Etkinliğe katılım (RSVP) kapasiteyle sınırlıdır; kapasite dolduğunda bekleme listesi (</w:t>
      </w:r>
      <w:proofErr w:type="spellStart"/>
      <w:r>
        <w:rPr>
          <w:lang w:val="tr-TR"/>
        </w:rPr>
        <w:t>waitlist</w:t>
      </w:r>
      <w:proofErr w:type="spellEnd"/>
      <w:r>
        <w:rPr>
          <w:lang w:val="tr-TR"/>
        </w:rPr>
        <w:t>) devreye girer. Bir katılımcı kaydını iptal ettiğinde, bekleme listesindeki ilk öğrenci otomatik olarak ana listeye yükseltilir.</w:t>
      </w:r>
    </w:p>
    <w:p w14:paraId="63732495" w14:textId="534F511A" w:rsidR="003B6120" w:rsidRDefault="003B6120" w:rsidP="00791871">
      <w:pPr>
        <w:ind w:firstLine="0"/>
        <w:rPr>
          <w:lang w:val="tr-TR"/>
        </w:rPr>
      </w:pPr>
      <w:r>
        <w:rPr>
          <w:lang w:val="tr-TR"/>
        </w:rPr>
        <w:t>• Etkinlik günü QR kod ile katılım doğrulanır; sertifikalı etkinliklerde, katılımı onaylanan öğrencilere otomatik sertifika üretim süreci tetiklenir.</w:t>
      </w:r>
    </w:p>
    <w:p w14:paraId="4CA8DBA7" w14:textId="77777777" w:rsidR="00286791" w:rsidRDefault="00286791" w:rsidP="00C364E2">
      <w:pPr>
        <w:pStyle w:val="GvdeMetni"/>
        <w:rPr>
          <w:lang w:val="tr-TR"/>
        </w:rPr>
      </w:pPr>
    </w:p>
    <w:p w14:paraId="56460152" w14:textId="77777777" w:rsidR="00286791" w:rsidRDefault="00286791" w:rsidP="00C364E2">
      <w:pPr>
        <w:pStyle w:val="GvdeMetni"/>
        <w:rPr>
          <w:lang w:val="tr-TR"/>
        </w:rPr>
      </w:pPr>
    </w:p>
    <w:p w14:paraId="5A2686E8" w14:textId="77777777" w:rsidR="00286791" w:rsidRDefault="00286791" w:rsidP="00C364E2">
      <w:pPr>
        <w:pStyle w:val="GvdeMetni"/>
        <w:rPr>
          <w:lang w:val="tr-TR"/>
        </w:rPr>
      </w:pPr>
    </w:p>
    <w:p w14:paraId="43B0C863" w14:textId="77777777" w:rsidR="00286791" w:rsidRDefault="00286791" w:rsidP="00C364E2">
      <w:pPr>
        <w:pStyle w:val="GvdeMetni"/>
        <w:rPr>
          <w:lang w:val="tr-TR"/>
        </w:rPr>
      </w:pPr>
    </w:p>
    <w:p w14:paraId="6FA102EA" w14:textId="77777777" w:rsidR="00286791" w:rsidRDefault="00286791" w:rsidP="00C364E2">
      <w:pPr>
        <w:pStyle w:val="GvdeMetni"/>
        <w:rPr>
          <w:lang w:val="tr-TR"/>
        </w:rPr>
      </w:pPr>
    </w:p>
    <w:p w14:paraId="548A511A" w14:textId="07E64713" w:rsidR="00286791" w:rsidRDefault="003B6120" w:rsidP="00286791">
      <w:pPr>
        <w:pStyle w:val="GvdeMetni"/>
        <w:rPr>
          <w:lang w:val="tr-TR"/>
        </w:rPr>
      </w:pPr>
      <w:r>
        <w:rPr>
          <w:lang w:val="tr-TR"/>
        </w:rPr>
        <w:lastRenderedPageBreak/>
        <w:t>Etkinlik, tanımlı bir durum makinesi (</w:t>
      </w:r>
      <w:proofErr w:type="spellStart"/>
      <w:r>
        <w:rPr>
          <w:lang w:val="tr-TR"/>
        </w:rPr>
        <w:t>state</w:t>
      </w:r>
      <w:proofErr w:type="spellEnd"/>
      <w:r>
        <w:rPr>
          <w:lang w:val="tr-TR"/>
        </w:rPr>
        <w:t xml:space="preserve"> </w:t>
      </w:r>
      <w:proofErr w:type="spellStart"/>
      <w:r>
        <w:rPr>
          <w:lang w:val="tr-TR"/>
        </w:rPr>
        <w:t>machine</w:t>
      </w:r>
      <w:proofErr w:type="spellEnd"/>
      <w:r>
        <w:rPr>
          <w:lang w:val="tr-TR"/>
        </w:rPr>
        <w:t xml:space="preserve">) ile yönetilir. Etkinlik yaşam döngüsü </w:t>
      </w:r>
      <w:r w:rsidR="00A237C0">
        <w:rPr>
          <w:lang w:val="tr-TR"/>
        </w:rPr>
        <w:t>Şekil 4</w:t>
      </w:r>
      <w:r>
        <w:rPr>
          <w:lang w:val="tr-TR"/>
        </w:rPr>
        <w:t>'te gösterilmektedir.</w:t>
      </w:r>
    </w:p>
    <w:p w14:paraId="216EF2C7" w14:textId="5F94356A" w:rsidR="003B6120" w:rsidRDefault="003B6120" w:rsidP="003B6120">
      <w:pPr>
        <w:pStyle w:val="ResimYazs"/>
        <w:jc w:val="center"/>
        <w:rPr>
          <w:lang w:val="tr-TR"/>
        </w:rPr>
      </w:pPr>
      <w:bookmarkStart w:id="49" w:name="_Toc231316378"/>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EB2117">
        <w:rPr>
          <w:noProof/>
          <w:lang w:val="tr-TR"/>
        </w:rPr>
        <w:t>4</w:t>
      </w:r>
      <w:r>
        <w:rPr>
          <w:lang w:val="tr-TR"/>
        </w:rPr>
        <w:fldChar w:fldCharType="end"/>
      </w:r>
      <w:r>
        <w:rPr>
          <w:lang w:val="tr-TR"/>
        </w:rPr>
        <w:t>. Etkinlik Durum Makinesi</w:t>
      </w:r>
      <w:bookmarkEnd w:id="49"/>
    </w:p>
    <w:p w14:paraId="5C886D53" w14:textId="6ABD0EAE" w:rsidR="003B6120" w:rsidRDefault="003B6120" w:rsidP="003B6120">
      <w:pPr>
        <w:jc w:val="center"/>
        <w:rPr>
          <w:lang w:val="tr-TR"/>
        </w:rPr>
      </w:pPr>
      <w:r>
        <w:rPr>
          <w:noProof/>
          <w:lang w:val="tr-TR"/>
        </w:rPr>
        <w:drawing>
          <wp:inline distT="0" distB="0" distL="0" distR="0" wp14:anchorId="71E91208" wp14:editId="077BD47F">
            <wp:extent cx="3600450" cy="4838700"/>
            <wp:effectExtent l="0" t="0" r="0" b="0"/>
            <wp:docPr id="700104664" name="Resim 7"/>
            <wp:cNvGraphicFramePr/>
            <a:graphic xmlns:a="http://schemas.openxmlformats.org/drawingml/2006/main">
              <a:graphicData uri="http://schemas.openxmlformats.org/drawingml/2006/picture">
                <pic:pic xmlns:pic="http://schemas.openxmlformats.org/drawingml/2006/picture">
                  <pic:nvPicPr>
                    <pic:cNvPr id="700104664" name=""/>
                    <pic:cNvPicPr/>
                  </pic:nvPicPr>
                  <pic:blipFill>
                    <a:blip r:embed="rId13"/>
                    <a:stretch>
                      <a:fillRect/>
                    </a:stretch>
                  </pic:blipFill>
                  <pic:spPr>
                    <a:xfrm>
                      <a:off x="0" y="0"/>
                      <a:ext cx="3600450" cy="4838700"/>
                    </a:xfrm>
                    <a:prstGeom prst="rect">
                      <a:avLst/>
                    </a:prstGeom>
                  </pic:spPr>
                </pic:pic>
              </a:graphicData>
            </a:graphic>
          </wp:inline>
        </w:drawing>
      </w:r>
    </w:p>
    <w:p w14:paraId="2216C820" w14:textId="77777777" w:rsidR="00286791" w:rsidRDefault="00286791" w:rsidP="003B6120">
      <w:pPr>
        <w:jc w:val="center"/>
        <w:rPr>
          <w:lang w:val="tr-TR"/>
        </w:rPr>
      </w:pPr>
    </w:p>
    <w:p w14:paraId="619551D8" w14:textId="77777777" w:rsidR="00286791" w:rsidRDefault="00286791" w:rsidP="003B6120">
      <w:pPr>
        <w:jc w:val="center"/>
        <w:rPr>
          <w:lang w:val="tr-TR"/>
        </w:rPr>
      </w:pPr>
    </w:p>
    <w:p w14:paraId="79C55E76" w14:textId="77777777" w:rsidR="00286791" w:rsidRDefault="00286791" w:rsidP="003B6120">
      <w:pPr>
        <w:jc w:val="center"/>
        <w:rPr>
          <w:lang w:val="tr-TR"/>
        </w:rPr>
      </w:pPr>
    </w:p>
    <w:p w14:paraId="315154D3" w14:textId="77777777" w:rsidR="00286791" w:rsidRDefault="00286791" w:rsidP="003B6120">
      <w:pPr>
        <w:jc w:val="center"/>
        <w:rPr>
          <w:lang w:val="tr-TR"/>
        </w:rPr>
      </w:pPr>
    </w:p>
    <w:p w14:paraId="404AED56" w14:textId="77777777" w:rsidR="00286791" w:rsidRDefault="00286791" w:rsidP="003B6120">
      <w:pPr>
        <w:jc w:val="center"/>
        <w:rPr>
          <w:lang w:val="tr-TR"/>
        </w:rPr>
      </w:pPr>
    </w:p>
    <w:p w14:paraId="19724E4E" w14:textId="77777777" w:rsidR="00286791" w:rsidRDefault="00286791" w:rsidP="003B6120">
      <w:pPr>
        <w:jc w:val="center"/>
        <w:rPr>
          <w:lang w:val="tr-TR"/>
        </w:rPr>
      </w:pPr>
    </w:p>
    <w:p w14:paraId="15DEA57F" w14:textId="77777777" w:rsidR="00286791" w:rsidRDefault="00286791" w:rsidP="003B6120">
      <w:pPr>
        <w:jc w:val="center"/>
        <w:rPr>
          <w:lang w:val="tr-TR"/>
        </w:rPr>
      </w:pPr>
    </w:p>
    <w:p w14:paraId="13C370B0" w14:textId="77777777" w:rsidR="00286791" w:rsidRDefault="00286791" w:rsidP="003B6120">
      <w:pPr>
        <w:jc w:val="center"/>
        <w:rPr>
          <w:lang w:val="tr-TR"/>
        </w:rPr>
      </w:pPr>
    </w:p>
    <w:p w14:paraId="24D6972D" w14:textId="57724F5F" w:rsidR="003B6120" w:rsidRDefault="003B6120" w:rsidP="00286791">
      <w:pPr>
        <w:pStyle w:val="Balk5"/>
        <w:numPr>
          <w:ilvl w:val="0"/>
          <w:numId w:val="0"/>
        </w:numPr>
        <w:rPr>
          <w:lang w:val="tr-TR"/>
        </w:rPr>
      </w:pPr>
      <w:bookmarkStart w:id="50" w:name="_Toc231318476"/>
      <w:r>
        <w:rPr>
          <w:lang w:val="tr-TR"/>
        </w:rPr>
        <w:lastRenderedPageBreak/>
        <w:t>3.6.2. Spor Tesisleri Rezervasyon Sistemi (</w:t>
      </w:r>
      <w:proofErr w:type="spellStart"/>
      <w:r>
        <w:rPr>
          <w:lang w:val="tr-TR"/>
        </w:rPr>
        <w:t>SpotReserve</w:t>
      </w:r>
      <w:proofErr w:type="spellEnd"/>
      <w:r>
        <w:rPr>
          <w:lang w:val="tr-TR"/>
        </w:rPr>
        <w:t>)</w:t>
      </w:r>
      <w:bookmarkEnd w:id="50"/>
    </w:p>
    <w:p w14:paraId="7711B5D2" w14:textId="2ECA86A8" w:rsidR="003B6120" w:rsidRDefault="003B6120" w:rsidP="00C364E2">
      <w:pPr>
        <w:pStyle w:val="GvdeMetni"/>
        <w:rPr>
          <w:lang w:val="tr-TR"/>
        </w:rPr>
      </w:pPr>
      <w:r>
        <w:rPr>
          <w:lang w:val="tr-TR"/>
        </w:rPr>
        <w:t xml:space="preserve">Bu modül, kampüs spor tesislerinin </w:t>
      </w:r>
      <w:proofErr w:type="spellStart"/>
      <w:r>
        <w:rPr>
          <w:lang w:val="tr-TR"/>
        </w:rPr>
        <w:t>çakışmasız</w:t>
      </w:r>
      <w:proofErr w:type="spellEnd"/>
      <w:r>
        <w:rPr>
          <w:lang w:val="tr-TR"/>
        </w:rPr>
        <w:t xml:space="preserve"> ve adil biçimde rezerve edilmesini sağlar. Tasarımın merkezinde çakışma kontrolü (</w:t>
      </w:r>
      <w:proofErr w:type="spellStart"/>
      <w:r>
        <w:rPr>
          <w:lang w:val="tr-TR"/>
        </w:rPr>
        <w:t>conflict</w:t>
      </w:r>
      <w:proofErr w:type="spellEnd"/>
      <w:r>
        <w:rPr>
          <w:lang w:val="tr-TR"/>
        </w:rPr>
        <w:t xml:space="preserve"> </w:t>
      </w:r>
      <w:proofErr w:type="spellStart"/>
      <w:r>
        <w:rPr>
          <w:lang w:val="tr-TR"/>
        </w:rPr>
        <w:t>detection</w:t>
      </w:r>
      <w:proofErr w:type="spellEnd"/>
      <w:r>
        <w:rPr>
          <w:lang w:val="tr-TR"/>
        </w:rPr>
        <w:t xml:space="preserve">) bulunur: aynı kaynak ve aynı zaman aralığı için iki aktif rezervasyon oluşturulamaz. Modül ayrıca tesis bazlı uygunluk kuralları (çalışma saatleri, minimum ön bildirim süresi) ve rezervasyon sonrası </w:t>
      </w:r>
      <w:proofErr w:type="spellStart"/>
      <w:r>
        <w:rPr>
          <w:lang w:val="tr-TR"/>
        </w:rPr>
        <w:t>check</w:t>
      </w:r>
      <w:proofErr w:type="spellEnd"/>
      <w:r>
        <w:rPr>
          <w:lang w:val="tr-TR"/>
        </w:rPr>
        <w:t>-in/yoklama kaydını destekler.</w:t>
      </w:r>
    </w:p>
    <w:p w14:paraId="7A0835E3" w14:textId="28083FF9" w:rsidR="003B6120" w:rsidRDefault="003B6120" w:rsidP="00286791">
      <w:pPr>
        <w:pStyle w:val="Balk5"/>
        <w:numPr>
          <w:ilvl w:val="0"/>
          <w:numId w:val="0"/>
        </w:numPr>
        <w:jc w:val="left"/>
        <w:rPr>
          <w:lang w:val="tr-TR"/>
        </w:rPr>
      </w:pPr>
      <w:bookmarkStart w:id="51" w:name="_Toc231318477"/>
      <w:r>
        <w:rPr>
          <w:lang w:val="tr-TR"/>
        </w:rPr>
        <w:t>3.6.3. Kampüs Çevrimiçi Yemek Sipariş ve Yönetim Sistemi (</w:t>
      </w:r>
      <w:proofErr w:type="spellStart"/>
      <w:r>
        <w:rPr>
          <w:lang w:val="tr-TR"/>
        </w:rPr>
        <w:t>UniEats</w:t>
      </w:r>
      <w:proofErr w:type="spellEnd"/>
      <w:r>
        <w:rPr>
          <w:lang w:val="tr-TR"/>
        </w:rPr>
        <w:t>)</w:t>
      </w:r>
      <w:bookmarkEnd w:id="51"/>
    </w:p>
    <w:p w14:paraId="7472EF50" w14:textId="41895C8A" w:rsidR="003B6120" w:rsidRDefault="003B6120" w:rsidP="00C364E2">
      <w:pPr>
        <w:pStyle w:val="GvdeMetni"/>
        <w:rPr>
          <w:lang w:val="tr-TR"/>
        </w:rPr>
      </w:pPr>
      <w:r>
        <w:rPr>
          <w:lang w:val="tr-TR"/>
        </w:rPr>
        <w:t>Bu modül, kampüs içi satıcıların menülerini yönetmesini ve öğrencilerin sipariş verip durumunu gerçek zamanlı izlemesini sağlar. Tasarımın amacı, fiziki kuyrukları azaltmaktır (</w:t>
      </w:r>
      <w:proofErr w:type="spellStart"/>
      <w:r>
        <w:rPr>
          <w:lang w:val="tr-TR"/>
        </w:rPr>
        <w:t>Ramiah</w:t>
      </w:r>
      <w:proofErr w:type="spellEnd"/>
      <w:r>
        <w:rPr>
          <w:lang w:val="tr-TR"/>
        </w:rPr>
        <w:t xml:space="preserve"> &amp; </w:t>
      </w:r>
      <w:proofErr w:type="spellStart"/>
      <w:r>
        <w:rPr>
          <w:lang w:val="tr-TR"/>
        </w:rPr>
        <w:t>Nagowah</w:t>
      </w:r>
      <w:proofErr w:type="spellEnd"/>
      <w:r>
        <w:rPr>
          <w:lang w:val="tr-TR"/>
        </w:rPr>
        <w:t>, 2021). Sipariş, bir durum makinesi ile yönetilir: sipariş verildi → satıcı kabul etti → hazırlanıyor → teslime hazır → teslim alındı. Sipariş hazır olduğunda öğrenciye asenkron bildirim gönderilir ve öğrenci teslim kodu ile siparişini alır.</w:t>
      </w:r>
    </w:p>
    <w:p w14:paraId="02EDD019" w14:textId="78550ACC" w:rsidR="003B6120" w:rsidRDefault="003B6120" w:rsidP="00286791">
      <w:pPr>
        <w:pStyle w:val="Balk5"/>
        <w:numPr>
          <w:ilvl w:val="0"/>
          <w:numId w:val="0"/>
        </w:numPr>
        <w:jc w:val="left"/>
        <w:rPr>
          <w:lang w:val="tr-TR"/>
        </w:rPr>
      </w:pPr>
      <w:bookmarkStart w:id="52" w:name="_Toc231318478"/>
      <w:r>
        <w:rPr>
          <w:lang w:val="tr-TR"/>
        </w:rPr>
        <w:t>3.6.4. Paylaşımlı Yolculuk Sistemi (</w:t>
      </w:r>
      <w:proofErr w:type="spellStart"/>
      <w:r>
        <w:rPr>
          <w:lang w:val="tr-TR"/>
        </w:rPr>
        <w:t>CampusRide</w:t>
      </w:r>
      <w:proofErr w:type="spellEnd"/>
      <w:r>
        <w:rPr>
          <w:lang w:val="tr-TR"/>
        </w:rPr>
        <w:t>)</w:t>
      </w:r>
      <w:bookmarkEnd w:id="52"/>
    </w:p>
    <w:p w14:paraId="2969B934" w14:textId="4029FF71" w:rsidR="003B6120" w:rsidRDefault="003B6120" w:rsidP="00C364E2">
      <w:pPr>
        <w:pStyle w:val="GvdeMetni"/>
        <w:rPr>
          <w:lang w:val="tr-TR"/>
        </w:rPr>
      </w:pPr>
      <w:r>
        <w:rPr>
          <w:lang w:val="tr-TR"/>
        </w:rPr>
        <w:t>Bu modül, kampüse ulaşımda öğrencilerin sürücü/yolcu olarak eşleştirilmesini sağlar. Modül, önceden planlı paylaşımlı yolculuk (</w:t>
      </w:r>
      <w:proofErr w:type="spellStart"/>
      <w:r>
        <w:rPr>
          <w:lang w:val="tr-TR"/>
        </w:rPr>
        <w:t>carpooling</w:t>
      </w:r>
      <w:proofErr w:type="spellEnd"/>
      <w:r>
        <w:rPr>
          <w:lang w:val="tr-TR"/>
        </w:rPr>
        <w:t>) modeline dayanır: sürücüler, belirli bir kalkış–varış güzergâhı, tarih ve saat için ilan açar; yolcular bu ilanlara başvurur. Bu yaklaşım, anlık/konum-tabanlı otostop modellerinden farklı olarak, öğrencilerin düzenli kampüs ulaşımı (</w:t>
      </w:r>
      <w:proofErr w:type="spellStart"/>
      <w:r>
        <w:rPr>
          <w:lang w:val="tr-TR"/>
        </w:rPr>
        <w:t>commute</w:t>
      </w:r>
      <w:proofErr w:type="spellEnd"/>
      <w:r>
        <w:rPr>
          <w:lang w:val="tr-TR"/>
        </w:rPr>
        <w:t xml:space="preserve">) ihtiyacına uygundur ve Bölüm 2'de incelenen kampüs </w:t>
      </w:r>
      <w:proofErr w:type="spellStart"/>
      <w:r>
        <w:rPr>
          <w:lang w:val="tr-TR"/>
        </w:rPr>
        <w:t>carpooling</w:t>
      </w:r>
      <w:proofErr w:type="spellEnd"/>
      <w:r>
        <w:rPr>
          <w:lang w:val="tr-TR"/>
        </w:rPr>
        <w:t xml:space="preserve"> literatürüyle örtüşür (</w:t>
      </w:r>
      <w:proofErr w:type="spellStart"/>
      <w:r>
        <w:rPr>
          <w:lang w:val="tr-TR"/>
        </w:rPr>
        <w:t>AlQuhtani</w:t>
      </w:r>
      <w:proofErr w:type="spellEnd"/>
      <w:r>
        <w:rPr>
          <w:lang w:val="tr-TR"/>
        </w:rPr>
        <w:t>, 2022). Tasarım ayrıca iki ilkeye dayanır: rota verimliliği için buluşma noktası (</w:t>
      </w:r>
      <w:proofErr w:type="spellStart"/>
      <w:r>
        <w:rPr>
          <w:lang w:val="tr-TR"/>
        </w:rPr>
        <w:t>meeting</w:t>
      </w:r>
      <w:proofErr w:type="spellEnd"/>
      <w:r>
        <w:rPr>
          <w:lang w:val="tr-TR"/>
        </w:rPr>
        <w:t xml:space="preserve"> </w:t>
      </w:r>
      <w:proofErr w:type="spellStart"/>
      <w:r>
        <w:rPr>
          <w:lang w:val="tr-TR"/>
        </w:rPr>
        <w:t>point</w:t>
      </w:r>
      <w:proofErr w:type="spellEnd"/>
      <w:r>
        <w:rPr>
          <w:lang w:val="tr-TR"/>
        </w:rPr>
        <w:t>) yaklaşımı (</w:t>
      </w:r>
      <w:proofErr w:type="spellStart"/>
      <w:r>
        <w:rPr>
          <w:lang w:val="tr-TR"/>
        </w:rPr>
        <w:t>Stiglic</w:t>
      </w:r>
      <w:proofErr w:type="spellEnd"/>
      <w:r>
        <w:rPr>
          <w:lang w:val="tr-TR"/>
        </w:rPr>
        <w:t xml:space="preserve"> vd., 2015) ve eşleştirmenin kapalı topluluk güveni içinde yürütülmesi (ter </w:t>
      </w:r>
      <w:proofErr w:type="spellStart"/>
      <w:r>
        <w:rPr>
          <w:lang w:val="tr-TR"/>
        </w:rPr>
        <w:t>Huurne</w:t>
      </w:r>
      <w:proofErr w:type="spellEnd"/>
      <w:r>
        <w:rPr>
          <w:lang w:val="tr-TR"/>
        </w:rPr>
        <w:t xml:space="preserve"> vd., 2017).</w:t>
      </w:r>
    </w:p>
    <w:p w14:paraId="0599283C" w14:textId="3B8380AA" w:rsidR="003B6120" w:rsidRDefault="003B6120" w:rsidP="00C364E2">
      <w:pPr>
        <w:pStyle w:val="GvdeMetni"/>
        <w:rPr>
          <w:lang w:val="tr-TR"/>
        </w:rPr>
      </w:pPr>
      <w:r>
        <w:rPr>
          <w:lang w:val="tr-TR"/>
        </w:rPr>
        <w:t xml:space="preserve">Hibrit konum modeli: İlanlarda kalkış ve varış konumu iki biçimde belirtilebilir. Öğrencilerin yoğun olarak geldiği merkezî bölgeler (örneğin Çekmeköy, </w:t>
      </w:r>
      <w:r>
        <w:rPr>
          <w:lang w:val="tr-TR"/>
        </w:rPr>
        <w:lastRenderedPageBreak/>
        <w:t xml:space="preserve">Şile, Ümraniye, Kadıköy, Maslak, </w:t>
      </w:r>
      <w:r w:rsidR="007E62F6">
        <w:rPr>
          <w:lang w:val="tr-TR"/>
        </w:rPr>
        <w:t>Ataşehir</w:t>
      </w:r>
      <w:r>
        <w:rPr>
          <w:lang w:val="tr-TR"/>
        </w:rPr>
        <w:t xml:space="preserve"> gibi) önceden tanımlı popüler toplanma noktaları olarak listede hazır sunulur; böylece sık kullanılan güzergâhlarda hızlı ilan oluşturma ve yüksek eşleşme olasılığı sağlanır. Bunun yanında, bu listede bulunmayan bölgelerden (örneğin Ağva veya Caddebostan) gelen bir öğrenci serbest/esnek konum girerek kendi güzergâhı için ilan açabilir. Bu hibrit yaklaşım, hem yoğun güzergâhlarda standartlaşmanın getirdiği verimliliği hem de seyrek güzergâhlarda esnekliği bir arada sunarak öğrencilerin her bölgeye ulaşımını kapsar.</w:t>
      </w:r>
    </w:p>
    <w:p w14:paraId="6F9FA886" w14:textId="3785BEC4" w:rsidR="003B6120" w:rsidRDefault="003B6120" w:rsidP="00C364E2">
      <w:pPr>
        <w:pStyle w:val="GvdeMetni"/>
        <w:rPr>
          <w:lang w:val="tr-TR"/>
        </w:rPr>
      </w:pPr>
      <w:r>
        <w:rPr>
          <w:lang w:val="tr-TR"/>
        </w:rPr>
        <w:t>İlan keşfi ve bildirim: Öğrenciler, yayımlanan tüm ilanları listeleyebilir; kalkış ve varış konumuna göre ilan araması yapabilir. Ayrıca belirli bir güzergâh (belirli bir kalkış noktasından belirli bir varış noktasına) için bildirim aboneliği oluşturabilir; bu güzergâhta yeni bir ilan yayımlandığında ilgili öğrenciye bildirim iletilir. Bu, Bölüm 2'de ele alınan bildirim yorgunluğunu önleme ilkesiyle uyumlu olarak yalnızca ilgili güzergâhlara odaklı bir bilgilendirme sağlar (Mumcu &amp; Çebi, 2025).</w:t>
      </w:r>
    </w:p>
    <w:p w14:paraId="56232F28" w14:textId="09E41386" w:rsidR="003B6120" w:rsidRDefault="003B6120" w:rsidP="00C364E2">
      <w:pPr>
        <w:pStyle w:val="GvdeMetni"/>
        <w:rPr>
          <w:lang w:val="tr-TR"/>
        </w:rPr>
      </w:pPr>
      <w:r>
        <w:rPr>
          <w:lang w:val="tr-TR"/>
        </w:rPr>
        <w:t>Eşleştirme yaklaşımı: Bir sürücünün rotasına yolcu eklenmesi, sürücünün katlanacağı rota sapmasının (</w:t>
      </w:r>
      <w:proofErr w:type="spellStart"/>
      <w:r>
        <w:rPr>
          <w:lang w:val="tr-TR"/>
        </w:rPr>
        <w:t>detour</w:t>
      </w:r>
      <w:proofErr w:type="spellEnd"/>
      <w:r>
        <w:rPr>
          <w:lang w:val="tr-TR"/>
        </w:rPr>
        <w:t>) belirli bir tolerans sınırını aşmaması koşuluna bağlanır. Bu sapma oranı, sürücünün yolcusuz rota maliyeti ile yolcuyu alıp bırakarak oluşan yeni rota maliyetinin oranı olarak modellenir; oran, önceden tanımlı bir tolerans eşiğinin altında kalmalıdır. Mümkün olan durumlarda yolcular, kapıdan kapıya alınmak yerine güzergâh üzerindeki ortak buluşma noktalarına yönlendirilerek sürücünün sapması en aza indirilir.</w:t>
      </w:r>
    </w:p>
    <w:p w14:paraId="25D3EE12" w14:textId="4E60DC77" w:rsidR="003B6120" w:rsidRDefault="003B6120" w:rsidP="00286791">
      <w:pPr>
        <w:pStyle w:val="Balk5"/>
        <w:numPr>
          <w:ilvl w:val="0"/>
          <w:numId w:val="0"/>
        </w:numPr>
        <w:jc w:val="left"/>
        <w:rPr>
          <w:lang w:val="tr-TR"/>
        </w:rPr>
      </w:pPr>
      <w:bookmarkStart w:id="53" w:name="_Toc231318479"/>
      <w:r>
        <w:rPr>
          <w:lang w:val="tr-TR"/>
        </w:rPr>
        <w:t>3.6.5. Etiket Tabanlı İlgi Alanı ve Beceri Altyapısı (Ortak Bileşen)</w:t>
      </w:r>
      <w:bookmarkEnd w:id="53"/>
    </w:p>
    <w:p w14:paraId="32F2BB5C" w14:textId="2035760D" w:rsidR="003B6120" w:rsidRDefault="003B6120" w:rsidP="00C364E2">
      <w:pPr>
        <w:pStyle w:val="GvdeMetni"/>
        <w:rPr>
          <w:lang w:val="tr-TR"/>
        </w:rPr>
      </w:pPr>
      <w:proofErr w:type="spellStart"/>
      <w:r>
        <w:rPr>
          <w:lang w:val="tr-TR"/>
        </w:rPr>
        <w:t>ProjectMatch</w:t>
      </w:r>
      <w:proofErr w:type="spellEnd"/>
      <w:r>
        <w:rPr>
          <w:lang w:val="tr-TR"/>
        </w:rPr>
        <w:t xml:space="preserve"> ve </w:t>
      </w:r>
      <w:proofErr w:type="spellStart"/>
      <w:r>
        <w:rPr>
          <w:lang w:val="tr-TR"/>
        </w:rPr>
        <w:t>MicroJob</w:t>
      </w:r>
      <w:proofErr w:type="spellEnd"/>
      <w:r>
        <w:rPr>
          <w:lang w:val="tr-TR"/>
        </w:rPr>
        <w:t xml:space="preserve"> modüllerinin her ikisi </w:t>
      </w:r>
      <w:proofErr w:type="gramStart"/>
      <w:r>
        <w:rPr>
          <w:lang w:val="tr-TR"/>
        </w:rPr>
        <w:t>de,</w:t>
      </w:r>
      <w:proofErr w:type="gramEnd"/>
      <w:r>
        <w:rPr>
          <w:lang w:val="tr-TR"/>
        </w:rPr>
        <w:t xml:space="preserve"> öğrencileri ilgi ve yeteneklerine göre eşleştirmek için ortak bir etiket (</w:t>
      </w:r>
      <w:proofErr w:type="spellStart"/>
      <w:r>
        <w:rPr>
          <w:lang w:val="tr-TR"/>
        </w:rPr>
        <w:t>tag</w:t>
      </w:r>
      <w:proofErr w:type="spellEnd"/>
      <w:r>
        <w:rPr>
          <w:lang w:val="tr-TR"/>
        </w:rPr>
        <w:t>) altyapısı üzerine kurulmuştur. Bu altyapı, iki modülde tutarlılığı sağlamak ve mükerrer tasarımı önlemek amacıyla tek bir paylaşılan kavram olarak ele alınmıştır.</w:t>
      </w:r>
    </w:p>
    <w:p w14:paraId="6F4831AD" w14:textId="77777777" w:rsidR="007E62F6" w:rsidRDefault="007E62F6" w:rsidP="00C364E2">
      <w:pPr>
        <w:pStyle w:val="GvdeMetni"/>
        <w:rPr>
          <w:lang w:val="tr-TR"/>
        </w:rPr>
      </w:pPr>
    </w:p>
    <w:p w14:paraId="77E95129" w14:textId="77777777" w:rsidR="007E62F6" w:rsidRDefault="007E62F6" w:rsidP="00C364E2">
      <w:pPr>
        <w:pStyle w:val="GvdeMetni"/>
        <w:rPr>
          <w:lang w:val="tr-TR"/>
        </w:rPr>
      </w:pPr>
    </w:p>
    <w:p w14:paraId="69E895C3" w14:textId="3FA6AA8A" w:rsidR="003B6120" w:rsidRDefault="003B6120" w:rsidP="00C364E2">
      <w:pPr>
        <w:pStyle w:val="GvdeMetni"/>
        <w:rPr>
          <w:lang w:val="tr-TR"/>
        </w:rPr>
      </w:pPr>
      <w:r>
        <w:rPr>
          <w:lang w:val="tr-TR"/>
        </w:rPr>
        <w:lastRenderedPageBreak/>
        <w:t>Altyapının temel öğeleri şunlardır:</w:t>
      </w:r>
    </w:p>
    <w:p w14:paraId="2373ADA3" w14:textId="4E64F9A1" w:rsidR="003B6120" w:rsidRDefault="003B6120" w:rsidP="007E62F6">
      <w:pPr>
        <w:ind w:firstLine="0"/>
        <w:rPr>
          <w:lang w:val="tr-TR"/>
        </w:rPr>
      </w:pPr>
      <w:r>
        <w:rPr>
          <w:lang w:val="tr-TR"/>
        </w:rPr>
        <w:t>• İlgi alanı / beceri etiketleri: Öğrenciler, profillerine serbestçe seçebildikleri ayrıntılı, "</w:t>
      </w:r>
      <w:proofErr w:type="spellStart"/>
      <w:r>
        <w:rPr>
          <w:lang w:val="tr-TR"/>
        </w:rPr>
        <w:t>hashtag</w:t>
      </w:r>
      <w:proofErr w:type="spellEnd"/>
      <w:r>
        <w:rPr>
          <w:lang w:val="tr-TR"/>
        </w:rPr>
        <w:t>" tarzı etiketler ekler (örneğin #yazilim, #mobil-gelistirme, #grafik-tasarim, #istatistik, #ceviri). Bu etiketler hem ilgi alanını hem de yetkinlik alanını ifade eder.</w:t>
      </w:r>
    </w:p>
    <w:p w14:paraId="56B7C48E" w14:textId="62FC5CB1" w:rsidR="003B6120" w:rsidRDefault="003B6120" w:rsidP="007E62F6">
      <w:pPr>
        <w:ind w:firstLine="0"/>
        <w:rPr>
          <w:lang w:val="tr-TR"/>
        </w:rPr>
      </w:pPr>
      <w:r>
        <w:rPr>
          <w:lang w:val="tr-TR"/>
        </w:rPr>
        <w:t>• İlan etiketleri: Bir ilan açan öğrenci, ilanın hedeflediği etiketleri seçer. Böylece ilan, ilgili etiketlere sahip öğrencilerle ilişkilendirilebilir.</w:t>
      </w:r>
    </w:p>
    <w:p w14:paraId="7F0637D9" w14:textId="15C6828E" w:rsidR="003B6120" w:rsidRDefault="003B6120" w:rsidP="007E62F6">
      <w:pPr>
        <w:ind w:firstLine="0"/>
        <w:rPr>
          <w:lang w:val="tr-TR"/>
        </w:rPr>
      </w:pPr>
      <w:r>
        <w:rPr>
          <w:lang w:val="tr-TR"/>
        </w:rPr>
        <w:t>• Görünürlük tercihi: Her ilan iki görünürlük düzeyinden biriyle yayımlanır: herkese açık (tüm öğrencilere görünür) veya etiket bazlı niş (yalnızca ilgili etiketlere sahip öğrencilere yönelik). Bu, ilanın doğru kitleye ulaşmasını sağlar ve gereksiz bilgi kalabalığını azaltır (</w:t>
      </w:r>
      <w:proofErr w:type="spellStart"/>
      <w:r>
        <w:rPr>
          <w:lang w:val="tr-TR"/>
        </w:rPr>
        <w:t>Sweller</w:t>
      </w:r>
      <w:proofErr w:type="spellEnd"/>
      <w:r>
        <w:rPr>
          <w:lang w:val="tr-TR"/>
        </w:rPr>
        <w:t>, 1988).</w:t>
      </w:r>
    </w:p>
    <w:p w14:paraId="2AA428C4" w14:textId="3E8C3F9B" w:rsidR="003B6120" w:rsidRDefault="003B6120" w:rsidP="007E62F6">
      <w:pPr>
        <w:ind w:firstLine="0"/>
        <w:rPr>
          <w:lang w:val="tr-TR"/>
        </w:rPr>
      </w:pPr>
      <w:r>
        <w:rPr>
          <w:lang w:val="tr-TR"/>
        </w:rPr>
        <w:t>• Bildirim filtreleme tercihi: Öğrenci, yeni ilan bildirimlerini iki düzeyde alabilir: tüm ilanlar veya yalnızca ilgi alanı etiketleriyle eşleşen ilanlar. Bu tercih, Bölüm 2'de ele alınan bildirim yorgunluğunu önleme ilkesiyle uyumludur (Mumcu &amp; Çebi, 2025).</w:t>
      </w:r>
    </w:p>
    <w:p w14:paraId="77CC553C" w14:textId="74EEDAF3" w:rsidR="003B6120" w:rsidRDefault="003B6120" w:rsidP="00C364E2">
      <w:pPr>
        <w:pStyle w:val="GvdeMetni"/>
        <w:rPr>
          <w:lang w:val="tr-TR"/>
        </w:rPr>
      </w:pPr>
      <w:r>
        <w:rPr>
          <w:lang w:val="tr-TR"/>
        </w:rPr>
        <w:t>Bu ortak altyapı, etiket eşleşmesini iki modülün eşleştirme mantığının temel sinyali hâline getirir.</w:t>
      </w:r>
    </w:p>
    <w:p w14:paraId="1E2D2DBA" w14:textId="463FF569" w:rsidR="003B6120" w:rsidRDefault="003B6120" w:rsidP="00286791">
      <w:pPr>
        <w:pStyle w:val="Balk5"/>
        <w:numPr>
          <w:ilvl w:val="0"/>
          <w:numId w:val="0"/>
        </w:numPr>
        <w:jc w:val="left"/>
        <w:rPr>
          <w:lang w:val="tr-TR"/>
        </w:rPr>
      </w:pPr>
      <w:bookmarkStart w:id="54" w:name="_Toc231318480"/>
      <w:r>
        <w:rPr>
          <w:lang w:val="tr-TR"/>
        </w:rPr>
        <w:t>3.6.6. Proje Eşleştirme Sistemi (</w:t>
      </w:r>
      <w:proofErr w:type="spellStart"/>
      <w:r>
        <w:rPr>
          <w:lang w:val="tr-TR"/>
        </w:rPr>
        <w:t>ProjectMatch</w:t>
      </w:r>
      <w:proofErr w:type="spellEnd"/>
      <w:r>
        <w:rPr>
          <w:lang w:val="tr-TR"/>
        </w:rPr>
        <w:t>)</w:t>
      </w:r>
      <w:bookmarkEnd w:id="54"/>
    </w:p>
    <w:p w14:paraId="609F72A0" w14:textId="2DF8F76C" w:rsidR="003B6120" w:rsidRDefault="003B6120" w:rsidP="00C364E2">
      <w:pPr>
        <w:pStyle w:val="GvdeMetni"/>
        <w:rPr>
          <w:lang w:val="tr-TR"/>
        </w:rPr>
      </w:pPr>
      <w:r>
        <w:rPr>
          <w:lang w:val="tr-TR"/>
        </w:rPr>
        <w:t>Bu modül, öğrencileri proje ekipleriyle buluşturan, LinkedIn iş ilanları mantığında çalışan bir ekip kurma platformudur. Tipik bir kullanım senaryosu şöyledir: bir TÜBİTAK projesi yürütmek isteyen öğrenci, projesi için bir yazılımcıya veya belirli bir yetkinliğe sahip ekip arkadaşlarına ihtiyaç duyar; bu doğrultuda bir proje ilanı açar, beklediği etiketleri (aranan yetkinlikler) seçer ve ilanı uygun görünürlük düzeyiyle yayımlar. İlgilenen öğrenciler ilana başvurur ve taraflar iletişime geçerek ekip kurar.</w:t>
      </w:r>
    </w:p>
    <w:p w14:paraId="6FADADC7" w14:textId="74F08CB2" w:rsidR="003B6120" w:rsidRDefault="003B6120" w:rsidP="00C364E2">
      <w:pPr>
        <w:pStyle w:val="GvdeMetni"/>
        <w:rPr>
          <w:lang w:val="tr-TR"/>
        </w:rPr>
      </w:pPr>
      <w:r>
        <w:rPr>
          <w:lang w:val="tr-TR"/>
        </w:rPr>
        <w:t>Temel iş akışı:</w:t>
      </w:r>
    </w:p>
    <w:p w14:paraId="391CF59A" w14:textId="2706E99E" w:rsidR="003B6120" w:rsidRDefault="003B6120" w:rsidP="007E62F6">
      <w:pPr>
        <w:ind w:firstLine="0"/>
        <w:rPr>
          <w:lang w:val="tr-TR"/>
        </w:rPr>
      </w:pPr>
      <w:r>
        <w:rPr>
          <w:lang w:val="tr-TR"/>
        </w:rPr>
        <w:t>1.  Öğrenci, profilinde ilgi alanı/beceri etiketlerini tanımlar (3.6.5).</w:t>
      </w:r>
    </w:p>
    <w:p w14:paraId="748CE33B" w14:textId="5BF64F89" w:rsidR="003B6120" w:rsidRDefault="003B6120" w:rsidP="007E62F6">
      <w:pPr>
        <w:ind w:firstLine="0"/>
        <w:rPr>
          <w:lang w:val="tr-TR"/>
        </w:rPr>
      </w:pPr>
      <w:r>
        <w:rPr>
          <w:lang w:val="tr-TR"/>
        </w:rPr>
        <w:t>2.  Proje sahibi, aranan yetkinlik etiketlerini ve görünürlüğü (herkese açık / etiket bazlı niş) belirleyerek ilan açar.</w:t>
      </w:r>
    </w:p>
    <w:p w14:paraId="68337869" w14:textId="199F491C" w:rsidR="003B6120" w:rsidRDefault="003B6120" w:rsidP="007E62F6">
      <w:pPr>
        <w:ind w:firstLine="0"/>
        <w:rPr>
          <w:lang w:val="tr-TR"/>
        </w:rPr>
      </w:pPr>
      <w:r>
        <w:rPr>
          <w:lang w:val="tr-TR"/>
        </w:rPr>
        <w:lastRenderedPageBreak/>
        <w:t>3.  İlan, görünürlük tercihine ve öğrencilerin bildirim filtrelerine göre ilgili kitleye ulaşır.</w:t>
      </w:r>
    </w:p>
    <w:p w14:paraId="23587028" w14:textId="12D36AED" w:rsidR="003B6120" w:rsidRDefault="003B6120" w:rsidP="007E62F6">
      <w:pPr>
        <w:ind w:firstLine="0"/>
        <w:rPr>
          <w:lang w:val="tr-TR"/>
        </w:rPr>
      </w:pPr>
      <w:r>
        <w:rPr>
          <w:lang w:val="tr-TR"/>
        </w:rPr>
        <w:t>4.  Öğrenciler ilana başvurur; başvurular proje sahibi tarafından değerlendirilir.</w:t>
      </w:r>
    </w:p>
    <w:p w14:paraId="19613370" w14:textId="40FEFDC5" w:rsidR="003B6120" w:rsidRDefault="003B6120" w:rsidP="007E62F6">
      <w:pPr>
        <w:ind w:firstLine="0"/>
        <w:rPr>
          <w:lang w:val="tr-TR"/>
        </w:rPr>
      </w:pPr>
      <w:r>
        <w:rPr>
          <w:lang w:val="tr-TR"/>
        </w:rPr>
        <w:t>5.  Kabul edilen aday ekibe katılır; iletişim platform üzerinden başlatılır.</w:t>
      </w:r>
    </w:p>
    <w:p w14:paraId="4DEC42B9" w14:textId="2DA83010" w:rsidR="003B6120" w:rsidRDefault="003B6120" w:rsidP="00C364E2">
      <w:pPr>
        <w:pStyle w:val="GvdeMetni"/>
        <w:rPr>
          <w:lang w:val="tr-TR"/>
        </w:rPr>
      </w:pPr>
      <w:r>
        <w:rPr>
          <w:lang w:val="tr-TR"/>
        </w:rPr>
        <w:t>İsteğe bağlı uyum sıralaması (öneri): Başvurular değerlendirilirken, sistem adayların profil etiketleri ile ilanın aradığı etiketler arasındaki örtüşmeyi bir uyum skoru olarak hesaplayıp adayları sıralayabilir. Ekip kurma sürecinin daha ileri bir aşamada — birden çok proje ve aday arasında dengeli ve kararlı (</w:t>
      </w:r>
      <w:proofErr w:type="spellStart"/>
      <w:r>
        <w:rPr>
          <w:lang w:val="tr-TR"/>
        </w:rPr>
        <w:t>stable</w:t>
      </w:r>
      <w:proofErr w:type="spellEnd"/>
      <w:r>
        <w:rPr>
          <w:lang w:val="tr-TR"/>
        </w:rPr>
        <w:t xml:space="preserve">) bir dağıtım gerektiğinde — kararlı eşleştirme teorisine (Gale &amp; </w:t>
      </w:r>
      <w:proofErr w:type="spellStart"/>
      <w:r>
        <w:rPr>
          <w:lang w:val="tr-TR"/>
        </w:rPr>
        <w:t>Shapley</w:t>
      </w:r>
      <w:proofErr w:type="spellEnd"/>
      <w:r>
        <w:rPr>
          <w:lang w:val="tr-TR"/>
        </w:rPr>
        <w:t xml:space="preserve">, 1962) ve öğrenci-proje atama (SPA) modellerine (Abraham vd., 2007; </w:t>
      </w:r>
      <w:proofErr w:type="spellStart"/>
      <w:r>
        <w:rPr>
          <w:lang w:val="tr-TR"/>
        </w:rPr>
        <w:t>Olaosebikan</w:t>
      </w:r>
      <w:proofErr w:type="spellEnd"/>
      <w:r>
        <w:rPr>
          <w:lang w:val="tr-TR"/>
        </w:rPr>
        <w:t xml:space="preserve"> &amp; </w:t>
      </w:r>
      <w:proofErr w:type="spellStart"/>
      <w:r>
        <w:rPr>
          <w:lang w:val="tr-TR"/>
        </w:rPr>
        <w:t>Manlove</w:t>
      </w:r>
      <w:proofErr w:type="spellEnd"/>
      <w:r>
        <w:rPr>
          <w:lang w:val="tr-TR"/>
        </w:rPr>
        <w:t>, 2022) dayalı bir algoritma kullanılması önerilmektedir.</w:t>
      </w:r>
    </w:p>
    <w:p w14:paraId="01B32D48" w14:textId="51DCE099" w:rsidR="003B6120" w:rsidRDefault="003B6120" w:rsidP="00C364E2">
      <w:pPr>
        <w:rPr>
          <w:lang w:val="tr-TR"/>
        </w:rPr>
      </w:pPr>
      <w:r>
        <w:rPr>
          <w:lang w:val="tr-TR"/>
        </w:rPr>
        <w:t xml:space="preserve">Tasarım notu: </w:t>
      </w:r>
      <w:proofErr w:type="spellStart"/>
      <w:r>
        <w:rPr>
          <w:lang w:val="tr-TR"/>
        </w:rPr>
        <w:t>ProjectMatch'in</w:t>
      </w:r>
      <w:proofErr w:type="spellEnd"/>
      <w:r>
        <w:rPr>
          <w:lang w:val="tr-TR"/>
        </w:rPr>
        <w:t xml:space="preserve"> temel akışı başvuru-tabanlıdır (LinkedIn modeli); kararlı eşleştirme algoritması, çok sayıda aday ve projenin toplu olarak dağıtıldığı senaryolar için önerilen bir genişlemedir.</w:t>
      </w:r>
    </w:p>
    <w:p w14:paraId="3E21C688" w14:textId="30CA2008" w:rsidR="003B6120" w:rsidRDefault="003B6120" w:rsidP="00286791">
      <w:pPr>
        <w:pStyle w:val="Balk5"/>
        <w:numPr>
          <w:ilvl w:val="0"/>
          <w:numId w:val="0"/>
        </w:numPr>
        <w:jc w:val="left"/>
        <w:rPr>
          <w:lang w:val="tr-TR"/>
        </w:rPr>
      </w:pPr>
      <w:bookmarkStart w:id="55" w:name="_Toc231318481"/>
      <w:r>
        <w:rPr>
          <w:lang w:val="tr-TR"/>
        </w:rPr>
        <w:t>3.6.7. Kampüs İçi Mikro İş Pazarı (</w:t>
      </w:r>
      <w:proofErr w:type="spellStart"/>
      <w:r>
        <w:rPr>
          <w:lang w:val="tr-TR"/>
        </w:rPr>
        <w:t>MicroJob</w:t>
      </w:r>
      <w:proofErr w:type="spellEnd"/>
      <w:r>
        <w:rPr>
          <w:lang w:val="tr-TR"/>
        </w:rPr>
        <w:t>)</w:t>
      </w:r>
      <w:bookmarkEnd w:id="55"/>
    </w:p>
    <w:p w14:paraId="6A2E91C9" w14:textId="4C10D9BF" w:rsidR="003B6120" w:rsidRDefault="003B6120" w:rsidP="00C364E2">
      <w:pPr>
        <w:pStyle w:val="GvdeMetni"/>
        <w:rPr>
          <w:lang w:val="tr-TR"/>
        </w:rPr>
      </w:pPr>
      <w:r>
        <w:rPr>
          <w:lang w:val="tr-TR"/>
        </w:rPr>
        <w:t>Bu modül, öğrencilerin hem yeteneklerini/ürünlerini pazarlayabildiği hem de ihtiyaç duydukları hizmet veya ürünler için ilan açabildiği, iki taraflı bir kampüs içi pazaryeridir. Tasarım, armut.com benzeri hizmet pazaryeri modelini temel alır; ancak kapalı bir üniversite topluluğu bağlamına özgü biçimde uyarlanmıştır. Tasarımın merkezinde, kapalı toplulukta güven inşası için çift yönlü itibar (</w:t>
      </w:r>
      <w:proofErr w:type="spellStart"/>
      <w:r>
        <w:rPr>
          <w:lang w:val="tr-TR"/>
        </w:rPr>
        <w:t>reputation</w:t>
      </w:r>
      <w:proofErr w:type="spellEnd"/>
      <w:r>
        <w:rPr>
          <w:lang w:val="tr-TR"/>
        </w:rPr>
        <w:t>) göstergeleri bulunur (</w:t>
      </w:r>
      <w:proofErr w:type="spellStart"/>
      <w:r>
        <w:rPr>
          <w:lang w:val="tr-TR"/>
        </w:rPr>
        <w:t>Wood</w:t>
      </w:r>
      <w:proofErr w:type="spellEnd"/>
      <w:r>
        <w:rPr>
          <w:lang w:val="tr-TR"/>
        </w:rPr>
        <w:t xml:space="preserve"> vd., 2019; ter </w:t>
      </w:r>
      <w:proofErr w:type="spellStart"/>
      <w:r>
        <w:rPr>
          <w:lang w:val="tr-TR"/>
        </w:rPr>
        <w:t>Huurne</w:t>
      </w:r>
      <w:proofErr w:type="spellEnd"/>
      <w:r>
        <w:rPr>
          <w:lang w:val="tr-TR"/>
        </w:rPr>
        <w:t xml:space="preserve"> vd., 2017).</w:t>
      </w:r>
    </w:p>
    <w:p w14:paraId="2FD6EC67" w14:textId="6337EB08" w:rsidR="003B6120" w:rsidRDefault="003B6120" w:rsidP="00C364E2">
      <w:pPr>
        <w:pStyle w:val="GvdeMetni"/>
        <w:rPr>
          <w:lang w:val="tr-TR"/>
        </w:rPr>
      </w:pPr>
      <w:r>
        <w:rPr>
          <w:lang w:val="tr-TR"/>
        </w:rPr>
        <w:t>İki ilan türü, tek pazaryeri: Modül, tek bir pazaryeri altında iki ilan türünü destekler:</w:t>
      </w:r>
    </w:p>
    <w:p w14:paraId="0AABA1F7" w14:textId="75713EFE" w:rsidR="003B6120" w:rsidRDefault="003B6120" w:rsidP="007E62F6">
      <w:pPr>
        <w:ind w:firstLine="0"/>
        <w:rPr>
          <w:lang w:val="tr-TR"/>
        </w:rPr>
      </w:pPr>
      <w:r>
        <w:rPr>
          <w:lang w:val="tr-TR"/>
        </w:rPr>
        <w:t>• Arz ilanı (hizmet/ürün sunumu): Öğrenci, sunabileceği bir yeteneği veya ürünü vitrinler (örneğin "logo tasarlarım", "matematik özel dersi veririm"). İlgilenen kullanıcılar bu ilana teklif/iletişim talebiyle yaklaşır.</w:t>
      </w:r>
    </w:p>
    <w:p w14:paraId="23683BE5" w14:textId="70CE8593" w:rsidR="003B6120" w:rsidRDefault="003B6120" w:rsidP="007E62F6">
      <w:pPr>
        <w:ind w:firstLine="0"/>
        <w:rPr>
          <w:lang w:val="tr-TR"/>
        </w:rPr>
      </w:pPr>
      <w:r>
        <w:rPr>
          <w:lang w:val="tr-TR"/>
        </w:rPr>
        <w:lastRenderedPageBreak/>
        <w:t>• Talep ilanı (ihtiyaç): Öğrenci, ihtiyaç duyduğu bir hizmet veya ürün için ilan açar (örneğin "sunum tasarlayacak birini arıyorum"). İlgili yetkinliğe sahip öğrenciler bu ilana teklif verir.</w:t>
      </w:r>
    </w:p>
    <w:p w14:paraId="6AA47914" w14:textId="3ABA0562" w:rsidR="003B6120" w:rsidRDefault="003B6120" w:rsidP="00C364E2">
      <w:pPr>
        <w:pStyle w:val="GvdeMetni"/>
        <w:rPr>
          <w:lang w:val="tr-TR"/>
        </w:rPr>
      </w:pPr>
      <w:r>
        <w:rPr>
          <w:lang w:val="tr-TR"/>
        </w:rPr>
        <w:t>Her iki ilan türü de ortak etiket altyapısını (3.6.5) ve görünürlük tercihini kullanır. İlanlar, ücret türü açısından iki seçenek sunar: ücretli (tutar/koşullar taraflar arasında serbestçe görüşülür) veya gönüllü (karşılıksız yardım). Platform gerçek bir ödeme aracısı değildir; ücret yalnızca bir bilgi alanı olarak tutulur ve ödeme tarafların kendi arasında gerçekleşir (bkz. Bölüm 1, kapsam dışı alanlar).</w:t>
      </w:r>
    </w:p>
    <w:p w14:paraId="4902848B" w14:textId="4CDB9AB7" w:rsidR="00286791" w:rsidRDefault="003B6120" w:rsidP="007E62F6">
      <w:pPr>
        <w:pStyle w:val="GvdeMetni"/>
        <w:rPr>
          <w:lang w:val="tr-TR"/>
        </w:rPr>
      </w:pPr>
      <w:r>
        <w:rPr>
          <w:lang w:val="tr-TR"/>
        </w:rPr>
        <w:t>Temel iş akışı: ilan (arz/talep) → teklif/iletişim → anlaşma → teslim → çift yönlü puanlama. Bir iş tamamlandığında her iki taraf da birbirini puanlar; bu çift yönlü değerlendirme, tek yönlü ticari pazaryerlerinden farklı olarak kapalı toplulukta simetrik bir hesap verebilirlik sağlar (</w:t>
      </w:r>
      <w:proofErr w:type="spellStart"/>
      <w:r>
        <w:rPr>
          <w:lang w:val="tr-TR"/>
        </w:rPr>
        <w:t>Wood</w:t>
      </w:r>
      <w:proofErr w:type="spellEnd"/>
      <w:r>
        <w:rPr>
          <w:lang w:val="tr-TR"/>
        </w:rPr>
        <w:t xml:space="preserve"> vd., 2019). Toplanan puanlar kullanıcının itibar göstergesini besler ve sonraki etkileşimlerde güven sinyali olarak sunulur.</w:t>
      </w:r>
    </w:p>
    <w:p w14:paraId="0A08A715" w14:textId="27C869DA" w:rsidR="003B6120" w:rsidRDefault="003B6120" w:rsidP="00C364E2">
      <w:pPr>
        <w:rPr>
          <w:lang w:val="tr-TR"/>
        </w:rPr>
      </w:pPr>
      <w:r>
        <w:rPr>
          <w:lang w:val="tr-TR"/>
        </w:rPr>
        <w:t xml:space="preserve">Tasarım notu (özgün katkı): </w:t>
      </w:r>
      <w:proofErr w:type="spellStart"/>
      <w:r>
        <w:rPr>
          <w:lang w:val="tr-TR"/>
        </w:rPr>
        <w:t>MicroJob</w:t>
      </w:r>
      <w:proofErr w:type="spellEnd"/>
      <w:r>
        <w:rPr>
          <w:lang w:val="tr-TR"/>
        </w:rPr>
        <w:t xml:space="preserve">, </w:t>
      </w:r>
      <w:proofErr w:type="spellStart"/>
      <w:r>
        <w:rPr>
          <w:lang w:val="tr-TR"/>
        </w:rPr>
        <w:t>armut.com'un</w:t>
      </w:r>
      <w:proofErr w:type="spellEnd"/>
      <w:r>
        <w:rPr>
          <w:lang w:val="tr-TR"/>
        </w:rPr>
        <w:t xml:space="preserve"> iki taraflı pazaryeri iskeletini temel alır; ancak üç noktada kampüse özgü biçimde farklılaşır: (1) kapalı üniversite topluluğuna özgü çift yönlü itibar sistemi, (2) ücretli/gönüllü ayrımıyla karşılıksız yardımın da desteklenmesi, (3) </w:t>
      </w:r>
      <w:proofErr w:type="spellStart"/>
      <w:r>
        <w:rPr>
          <w:lang w:val="tr-TR"/>
        </w:rPr>
        <w:t>ProjectMatch</w:t>
      </w:r>
      <w:proofErr w:type="spellEnd"/>
      <w:r>
        <w:rPr>
          <w:lang w:val="tr-TR"/>
        </w:rPr>
        <w:t xml:space="preserve"> ile paylaşılan ortak etiket altyapısı. Bu uyarlamalar, modülü ticari bir uygulamanın kopyası olmaktan çıkarıp üniversite bağlamına özgü bir çözüme dönüştürür.</w:t>
      </w:r>
    </w:p>
    <w:p w14:paraId="506508AB" w14:textId="77777777" w:rsidR="007E62F6" w:rsidRDefault="007E62F6" w:rsidP="00C364E2">
      <w:pPr>
        <w:rPr>
          <w:lang w:val="tr-TR"/>
        </w:rPr>
      </w:pPr>
    </w:p>
    <w:p w14:paraId="5FD803F2" w14:textId="77777777" w:rsidR="007E62F6" w:rsidRDefault="007E62F6" w:rsidP="00C364E2">
      <w:pPr>
        <w:rPr>
          <w:lang w:val="tr-TR"/>
        </w:rPr>
      </w:pPr>
    </w:p>
    <w:p w14:paraId="369A301B" w14:textId="77777777" w:rsidR="007E62F6" w:rsidRDefault="007E62F6" w:rsidP="00C364E2">
      <w:pPr>
        <w:rPr>
          <w:lang w:val="tr-TR"/>
        </w:rPr>
      </w:pPr>
    </w:p>
    <w:p w14:paraId="5742DB04" w14:textId="77777777" w:rsidR="007E62F6" w:rsidRDefault="007E62F6" w:rsidP="00C364E2">
      <w:pPr>
        <w:rPr>
          <w:lang w:val="tr-TR"/>
        </w:rPr>
      </w:pPr>
    </w:p>
    <w:p w14:paraId="6D1032B3" w14:textId="77777777" w:rsidR="007E62F6" w:rsidRDefault="007E62F6" w:rsidP="00C364E2">
      <w:pPr>
        <w:rPr>
          <w:lang w:val="tr-TR"/>
        </w:rPr>
      </w:pPr>
    </w:p>
    <w:p w14:paraId="0F708DF5" w14:textId="77777777" w:rsidR="007E62F6" w:rsidRDefault="007E62F6" w:rsidP="00C364E2">
      <w:pPr>
        <w:rPr>
          <w:lang w:val="tr-TR"/>
        </w:rPr>
      </w:pPr>
    </w:p>
    <w:p w14:paraId="23277127" w14:textId="7F574EE1" w:rsidR="003B6120" w:rsidRDefault="003B6120" w:rsidP="003E1FCC">
      <w:pPr>
        <w:pStyle w:val="Balk1"/>
        <w:ind w:left="708" w:firstLine="12"/>
        <w:jc w:val="left"/>
      </w:pPr>
      <w:bookmarkStart w:id="56" w:name="_Toc231318482"/>
      <w:r>
        <w:lastRenderedPageBreak/>
        <w:t>BÖLÜM 4: GELİŞTİRME</w:t>
      </w:r>
      <w:bookmarkEnd w:id="56"/>
      <w:r>
        <w:t xml:space="preserve"> </w:t>
      </w:r>
    </w:p>
    <w:p w14:paraId="5BE3705C" w14:textId="2D6B5D57" w:rsidR="003B6120" w:rsidRDefault="003B6120" w:rsidP="00C364E2">
      <w:pPr>
        <w:pStyle w:val="GvdeMetni"/>
        <w:rPr>
          <w:lang w:val="tr-TR"/>
        </w:rPr>
      </w:pPr>
      <w:r>
        <w:rPr>
          <w:lang w:val="tr-TR"/>
        </w:rPr>
        <w:t xml:space="preserve">Bu bölümde, Bölüm 3'te tasarımı sunulan </w:t>
      </w:r>
      <w:r w:rsidR="00730BB2">
        <w:rPr>
          <w:lang w:val="tr-TR"/>
        </w:rPr>
        <w:t xml:space="preserve">Işık </w:t>
      </w:r>
      <w:proofErr w:type="spellStart"/>
      <w:r w:rsidR="00730BB2">
        <w:rPr>
          <w:lang w:val="tr-TR"/>
        </w:rPr>
        <w:t>CampusOS</w:t>
      </w:r>
      <w:proofErr w:type="spellEnd"/>
      <w:r>
        <w:rPr>
          <w:lang w:val="tr-TR"/>
        </w:rPr>
        <w:t xml:space="preserve"> platformunun gerçekleştirim süreci ele alınmaktadır. Bölüm; geliştirmede izlenen yaklaşımı ve kullanılan temel teknolojileri, çekirdek altyapının ve fonksiyonel modüllerin hayata geçirilmesini, kullanıcı arayüzünün geliştirilmesini ve süreç boyunca karşılaşılan teknik zorlukları ve bunlara üretilen çözümleri anlatı biçiminde sunmaktadır. Amaç, satır düzeyinde kod ayrıntısı vermek değil; tasarım kararlarının uygulamada nasıl somutlaştığını ve hangi mühendislik tercihlerinin yapıldığını ortaya koymaktır.</w:t>
      </w:r>
    </w:p>
    <w:p w14:paraId="1CF59AE0" w14:textId="154349BC" w:rsidR="003B6120" w:rsidRDefault="003B6120" w:rsidP="003E1FCC">
      <w:pPr>
        <w:pStyle w:val="Balk3"/>
        <w:numPr>
          <w:ilvl w:val="0"/>
          <w:numId w:val="0"/>
        </w:numPr>
        <w:jc w:val="left"/>
        <w:rPr>
          <w:lang w:val="tr-TR"/>
        </w:rPr>
      </w:pPr>
      <w:bookmarkStart w:id="57" w:name="_Toc231318483"/>
      <w:r>
        <w:rPr>
          <w:lang w:val="tr-TR"/>
        </w:rPr>
        <w:lastRenderedPageBreak/>
        <w:t>4.1. Geliştirme Yaklaşımı ve Temel Teknolojiler</w:t>
      </w:r>
      <w:bookmarkEnd w:id="57"/>
    </w:p>
    <w:p w14:paraId="630FCC7C" w14:textId="45D9CDA9" w:rsidR="003B6120" w:rsidRDefault="003B6120" w:rsidP="00C364E2">
      <w:pPr>
        <w:pStyle w:val="GvdeMetni"/>
        <w:rPr>
          <w:lang w:val="tr-TR"/>
        </w:rPr>
      </w:pPr>
      <w:r>
        <w:rPr>
          <w:lang w:val="tr-TR"/>
        </w:rPr>
        <w:t>Platform, Bölüm 3'te açıklanan yinelemeli ve artımlı yaklaşımla geliştirilmiştir. Her geliştirme döngüsünde önce çekirdek altyapı sağlamlaştırılmış, ardından bir fonksiyonel modül arka uç ve ön yüz tarafıyla birlikte uçtan uca çalışır hâle getirilmiştir. Tüm servisler ve kullanıcı arayüzü, tek bir kod deposunda (</w:t>
      </w:r>
      <w:proofErr w:type="spellStart"/>
      <w:r>
        <w:rPr>
          <w:lang w:val="tr-TR"/>
        </w:rPr>
        <w:t>monorepo</w:t>
      </w:r>
      <w:proofErr w:type="spellEnd"/>
      <w:r>
        <w:rPr>
          <w:lang w:val="tr-TR"/>
        </w:rPr>
        <w:t>) yönetilmiş; bu sayede ortak sözleşmeler tek yerde tutulmuş ve geliştirme koordinasyonu kolaylaşmıştır.</w:t>
      </w:r>
    </w:p>
    <w:p w14:paraId="3BA68A54" w14:textId="79B459DD" w:rsidR="003B6120" w:rsidRDefault="003B6120" w:rsidP="00C364E2">
      <w:pPr>
        <w:pStyle w:val="GvdeMetni"/>
        <w:rPr>
          <w:lang w:val="tr-TR"/>
        </w:rPr>
      </w:pPr>
      <w:r>
        <w:rPr>
          <w:lang w:val="tr-TR"/>
        </w:rPr>
        <w:t xml:space="preserve">Arka uç tarafında Java ve Spring </w:t>
      </w:r>
      <w:proofErr w:type="spellStart"/>
      <w:r>
        <w:rPr>
          <w:lang w:val="tr-TR"/>
        </w:rPr>
        <w:t>Boot</w:t>
      </w:r>
      <w:proofErr w:type="spellEnd"/>
      <w:r>
        <w:rPr>
          <w:lang w:val="tr-TR"/>
        </w:rPr>
        <w:t xml:space="preserve"> ekosistemi tercih edilmiştir. Bu tercihin nedeni; Spring Cloud bileşenlerinin (Gateway, </w:t>
      </w:r>
      <w:proofErr w:type="spellStart"/>
      <w:r>
        <w:rPr>
          <w:lang w:val="tr-TR"/>
        </w:rPr>
        <w:t>Eureka</w:t>
      </w:r>
      <w:proofErr w:type="spellEnd"/>
      <w:r>
        <w:rPr>
          <w:lang w:val="tr-TR"/>
        </w:rPr>
        <w:t xml:space="preserve">) </w:t>
      </w:r>
      <w:proofErr w:type="spellStart"/>
      <w:r>
        <w:rPr>
          <w:lang w:val="tr-TR"/>
        </w:rPr>
        <w:t>mikroservis</w:t>
      </w:r>
      <w:proofErr w:type="spellEnd"/>
      <w:r>
        <w:rPr>
          <w:lang w:val="tr-TR"/>
        </w:rPr>
        <w:t xml:space="preserve"> mimarisini doğrudan desteklemesi ve olgun bir topluluk ekosistemine sahip olmasıdır. Servisler arası asenkron iletişim için Apache Kafka, veri saklama için servis başına ayrı </w:t>
      </w:r>
      <w:proofErr w:type="spellStart"/>
      <w:r>
        <w:rPr>
          <w:lang w:val="tr-TR"/>
        </w:rPr>
        <w:t>PostgreSQL</w:t>
      </w:r>
      <w:proofErr w:type="spellEnd"/>
      <w:r>
        <w:rPr>
          <w:lang w:val="tr-TR"/>
        </w:rPr>
        <w:t xml:space="preserve"> veri tabanı, kullanıcı arayüzü için </w:t>
      </w:r>
      <w:proofErr w:type="spellStart"/>
      <w:r>
        <w:rPr>
          <w:lang w:val="tr-TR"/>
        </w:rPr>
        <w:t>React</w:t>
      </w:r>
      <w:proofErr w:type="spellEnd"/>
      <w:r>
        <w:rPr>
          <w:lang w:val="tr-TR"/>
        </w:rPr>
        <w:t xml:space="preserve"> kullanılmıştır. Tüm bileşenler </w:t>
      </w:r>
      <w:proofErr w:type="spellStart"/>
      <w:r>
        <w:rPr>
          <w:lang w:val="tr-TR"/>
        </w:rPr>
        <w:t>Docker</w:t>
      </w:r>
      <w:proofErr w:type="spellEnd"/>
      <w:r>
        <w:rPr>
          <w:lang w:val="tr-TR"/>
        </w:rPr>
        <w:t xml:space="preserve"> ile </w:t>
      </w:r>
      <w:proofErr w:type="spellStart"/>
      <w:r>
        <w:rPr>
          <w:lang w:val="tr-TR"/>
        </w:rPr>
        <w:t>konteynerleştirilerek</w:t>
      </w:r>
      <w:proofErr w:type="spellEnd"/>
      <w:r>
        <w:rPr>
          <w:lang w:val="tr-TR"/>
        </w:rPr>
        <w:t xml:space="preserve"> tutarlı bir geliştirme ve dağıtım ortamı sağlanmıştır. Projede kullanılan temel teknolojiler ve kullanım amaçları Tablo </w:t>
      </w:r>
      <w:r w:rsidR="007E62F6">
        <w:rPr>
          <w:lang w:val="tr-TR"/>
        </w:rPr>
        <w:t>3’te</w:t>
      </w:r>
      <w:r>
        <w:rPr>
          <w:lang w:val="tr-TR"/>
        </w:rPr>
        <w:t xml:space="preserve"> özetlenmiştir.</w:t>
      </w:r>
    </w:p>
    <w:p w14:paraId="53AFD23B" w14:textId="77777777" w:rsidR="003E1FCC" w:rsidRDefault="003E1FCC" w:rsidP="00C364E2">
      <w:pPr>
        <w:pStyle w:val="GvdeMetni"/>
        <w:rPr>
          <w:lang w:val="tr-TR"/>
        </w:rPr>
      </w:pPr>
    </w:p>
    <w:p w14:paraId="5F06338D" w14:textId="77777777" w:rsidR="003E1FCC" w:rsidRDefault="003E1FCC" w:rsidP="00C364E2">
      <w:pPr>
        <w:pStyle w:val="GvdeMetni"/>
        <w:rPr>
          <w:lang w:val="tr-TR"/>
        </w:rPr>
      </w:pPr>
    </w:p>
    <w:p w14:paraId="419F97CC" w14:textId="77777777" w:rsidR="003E1FCC" w:rsidRDefault="003E1FCC" w:rsidP="00C364E2">
      <w:pPr>
        <w:pStyle w:val="GvdeMetni"/>
        <w:rPr>
          <w:lang w:val="tr-TR"/>
        </w:rPr>
      </w:pPr>
    </w:p>
    <w:p w14:paraId="345D51D8" w14:textId="77777777" w:rsidR="003E1FCC" w:rsidRDefault="003E1FCC" w:rsidP="00C364E2">
      <w:pPr>
        <w:pStyle w:val="GvdeMetni"/>
        <w:rPr>
          <w:lang w:val="tr-TR"/>
        </w:rPr>
      </w:pPr>
    </w:p>
    <w:p w14:paraId="53470642" w14:textId="77777777" w:rsidR="003E1FCC" w:rsidRDefault="003E1FCC" w:rsidP="00C364E2">
      <w:pPr>
        <w:pStyle w:val="GvdeMetni"/>
        <w:rPr>
          <w:lang w:val="tr-TR"/>
        </w:rPr>
      </w:pPr>
    </w:p>
    <w:p w14:paraId="190499D8" w14:textId="77777777" w:rsidR="003E1FCC" w:rsidRDefault="003E1FCC" w:rsidP="00C364E2">
      <w:pPr>
        <w:pStyle w:val="GvdeMetni"/>
        <w:rPr>
          <w:lang w:val="tr-TR"/>
        </w:rPr>
      </w:pPr>
    </w:p>
    <w:p w14:paraId="5380B098" w14:textId="77777777" w:rsidR="003E1FCC" w:rsidRDefault="003E1FCC" w:rsidP="00C364E2">
      <w:pPr>
        <w:pStyle w:val="GvdeMetni"/>
        <w:rPr>
          <w:lang w:val="tr-TR"/>
        </w:rPr>
      </w:pPr>
    </w:p>
    <w:p w14:paraId="10CD6972" w14:textId="77777777" w:rsidR="003E1FCC" w:rsidRDefault="003E1FCC" w:rsidP="00C364E2">
      <w:pPr>
        <w:pStyle w:val="GvdeMetni"/>
        <w:rPr>
          <w:lang w:val="tr-TR"/>
        </w:rPr>
      </w:pPr>
    </w:p>
    <w:p w14:paraId="7F52A771" w14:textId="77777777" w:rsidR="003E1FCC" w:rsidRDefault="003E1FCC" w:rsidP="00C364E2">
      <w:pPr>
        <w:pStyle w:val="GvdeMetni"/>
        <w:rPr>
          <w:lang w:val="tr-TR"/>
        </w:rPr>
      </w:pPr>
    </w:p>
    <w:p w14:paraId="62E83162" w14:textId="77777777" w:rsidR="003E1FCC" w:rsidRDefault="003E1FCC" w:rsidP="00C364E2">
      <w:pPr>
        <w:pStyle w:val="GvdeMetni"/>
        <w:rPr>
          <w:lang w:val="tr-TR"/>
        </w:rPr>
      </w:pPr>
    </w:p>
    <w:p w14:paraId="23D71D7A" w14:textId="77777777" w:rsidR="003E1FCC" w:rsidRDefault="003E1FCC" w:rsidP="00C364E2">
      <w:pPr>
        <w:pStyle w:val="GvdeMetni"/>
        <w:rPr>
          <w:lang w:val="tr-TR"/>
        </w:rPr>
      </w:pPr>
    </w:p>
    <w:p w14:paraId="706FE7A9" w14:textId="77777777" w:rsidR="003E1FCC" w:rsidRDefault="003E1FCC" w:rsidP="00C364E2">
      <w:pPr>
        <w:pStyle w:val="GvdeMetni"/>
        <w:rPr>
          <w:lang w:val="tr-TR"/>
        </w:rPr>
      </w:pPr>
    </w:p>
    <w:p w14:paraId="0116A637" w14:textId="77777777" w:rsidR="003E1FCC" w:rsidRDefault="003E1FCC" w:rsidP="00C364E2">
      <w:pPr>
        <w:pStyle w:val="GvdeMetni"/>
        <w:rPr>
          <w:lang w:val="tr-TR"/>
        </w:rPr>
      </w:pPr>
    </w:p>
    <w:p w14:paraId="7646B40F" w14:textId="77777777" w:rsidR="003E1FCC" w:rsidRDefault="003E1FCC" w:rsidP="00C364E2">
      <w:pPr>
        <w:pStyle w:val="GvdeMetni"/>
        <w:rPr>
          <w:lang w:val="tr-TR"/>
        </w:rPr>
      </w:pPr>
    </w:p>
    <w:p w14:paraId="409CFAD6" w14:textId="00E39E0C" w:rsidR="003B6120" w:rsidRDefault="003B6120" w:rsidP="003B6120">
      <w:pPr>
        <w:pStyle w:val="ResimYazs"/>
        <w:jc w:val="center"/>
        <w:rPr>
          <w:lang w:val="tr-TR"/>
        </w:rPr>
      </w:pPr>
      <w:bookmarkStart w:id="58" w:name="_Toc231316386"/>
      <w:r>
        <w:rPr>
          <w:lang w:val="tr-TR"/>
        </w:rPr>
        <w:lastRenderedPageBreak/>
        <w:t xml:space="preserve">Tablo </w:t>
      </w:r>
      <w:r>
        <w:rPr>
          <w:lang w:val="tr-TR"/>
        </w:rPr>
        <w:fldChar w:fldCharType="begin"/>
      </w:r>
      <w:r>
        <w:rPr>
          <w:lang w:val="tr-TR"/>
        </w:rPr>
        <w:instrText xml:space="preserve"> SEQ Tablo \* ARABIC </w:instrText>
      </w:r>
      <w:r>
        <w:rPr>
          <w:lang w:val="tr-TR"/>
        </w:rPr>
        <w:fldChar w:fldCharType="separate"/>
      </w:r>
      <w:r w:rsidR="00EB2117">
        <w:rPr>
          <w:noProof/>
          <w:lang w:val="tr-TR"/>
        </w:rPr>
        <w:t>3</w:t>
      </w:r>
      <w:r>
        <w:rPr>
          <w:lang w:val="tr-TR"/>
        </w:rPr>
        <w:fldChar w:fldCharType="end"/>
      </w:r>
      <w:r>
        <w:rPr>
          <w:lang w:val="tr-TR"/>
        </w:rPr>
        <w:t>. Temel Teknoloji Yığını</w:t>
      </w:r>
      <w:bookmarkEnd w:id="58"/>
    </w:p>
    <w:tbl>
      <w:tblPr>
        <w:tblStyle w:val="TabloKlavuzu"/>
        <w:tblW w:w="9070" w:type="dxa"/>
        <w:tblLayout w:type="fixed"/>
        <w:tblLook w:val="04A0" w:firstRow="1" w:lastRow="0" w:firstColumn="1" w:lastColumn="0" w:noHBand="0" w:noVBand="1"/>
      </w:tblPr>
      <w:tblGrid>
        <w:gridCol w:w="1696"/>
        <w:gridCol w:w="3261"/>
        <w:gridCol w:w="4113"/>
      </w:tblGrid>
      <w:tr w:rsidR="003B6120" w14:paraId="7872A20B" w14:textId="77777777" w:rsidTr="003E1FCC">
        <w:tc>
          <w:tcPr>
            <w:tcW w:w="1696" w:type="dxa"/>
          </w:tcPr>
          <w:p w14:paraId="62133715" w14:textId="0D401501" w:rsidR="003B6120" w:rsidRPr="003B6120" w:rsidRDefault="003B6120" w:rsidP="003E1FCC">
            <w:pPr>
              <w:ind w:firstLine="0"/>
              <w:rPr>
                <w:b/>
                <w:lang w:val="tr-TR"/>
              </w:rPr>
            </w:pPr>
            <w:r w:rsidRPr="003B6120">
              <w:rPr>
                <w:b/>
                <w:lang w:val="tr-TR"/>
              </w:rPr>
              <w:t>Katman</w:t>
            </w:r>
          </w:p>
        </w:tc>
        <w:tc>
          <w:tcPr>
            <w:tcW w:w="3261" w:type="dxa"/>
          </w:tcPr>
          <w:p w14:paraId="1634F873" w14:textId="6E726F5F" w:rsidR="003B6120" w:rsidRPr="003B6120" w:rsidRDefault="003B6120" w:rsidP="003E1FCC">
            <w:pPr>
              <w:ind w:firstLine="0"/>
              <w:rPr>
                <w:b/>
                <w:lang w:val="tr-TR"/>
              </w:rPr>
            </w:pPr>
            <w:r w:rsidRPr="003B6120">
              <w:rPr>
                <w:b/>
                <w:lang w:val="tr-TR"/>
              </w:rPr>
              <w:t>Teknoloji</w:t>
            </w:r>
          </w:p>
        </w:tc>
        <w:tc>
          <w:tcPr>
            <w:tcW w:w="4113" w:type="dxa"/>
          </w:tcPr>
          <w:p w14:paraId="092C02C3" w14:textId="37278F91" w:rsidR="003B6120" w:rsidRPr="003B6120" w:rsidRDefault="003B6120" w:rsidP="003E1FCC">
            <w:pPr>
              <w:ind w:firstLine="0"/>
              <w:rPr>
                <w:b/>
                <w:lang w:val="tr-TR"/>
              </w:rPr>
            </w:pPr>
            <w:r w:rsidRPr="003B6120">
              <w:rPr>
                <w:b/>
                <w:lang w:val="tr-TR"/>
              </w:rPr>
              <w:t>Kullanım Amacı</w:t>
            </w:r>
          </w:p>
        </w:tc>
      </w:tr>
      <w:tr w:rsidR="003B6120" w14:paraId="15EF23B0" w14:textId="77777777" w:rsidTr="003E1FCC">
        <w:tc>
          <w:tcPr>
            <w:tcW w:w="1696" w:type="dxa"/>
          </w:tcPr>
          <w:p w14:paraId="60BF6A78" w14:textId="03BB717D" w:rsidR="003B6120" w:rsidRDefault="003B6120" w:rsidP="003E1FCC">
            <w:pPr>
              <w:ind w:firstLine="0"/>
              <w:rPr>
                <w:lang w:val="tr-TR"/>
              </w:rPr>
            </w:pPr>
            <w:r>
              <w:rPr>
                <w:lang w:val="tr-TR"/>
              </w:rPr>
              <w:t>Arka uç</w:t>
            </w:r>
          </w:p>
        </w:tc>
        <w:tc>
          <w:tcPr>
            <w:tcW w:w="3261" w:type="dxa"/>
          </w:tcPr>
          <w:p w14:paraId="2A645BC8" w14:textId="48FD8AA6" w:rsidR="003B6120" w:rsidRDefault="003B6120" w:rsidP="003E1FCC">
            <w:pPr>
              <w:ind w:firstLine="0"/>
              <w:rPr>
                <w:lang w:val="tr-TR"/>
              </w:rPr>
            </w:pPr>
            <w:r>
              <w:rPr>
                <w:lang w:val="tr-TR"/>
              </w:rPr>
              <w:t xml:space="preserve">Java 21 / Spring </w:t>
            </w:r>
            <w:proofErr w:type="spellStart"/>
            <w:r>
              <w:rPr>
                <w:lang w:val="tr-TR"/>
              </w:rPr>
              <w:t>Boot</w:t>
            </w:r>
            <w:proofErr w:type="spellEnd"/>
            <w:r>
              <w:rPr>
                <w:lang w:val="tr-TR"/>
              </w:rPr>
              <w:t xml:space="preserve"> 3</w:t>
            </w:r>
          </w:p>
        </w:tc>
        <w:tc>
          <w:tcPr>
            <w:tcW w:w="4113" w:type="dxa"/>
          </w:tcPr>
          <w:p w14:paraId="6721C77E" w14:textId="41BCCBA9" w:rsidR="003B6120" w:rsidRDefault="003B6120" w:rsidP="003E1FCC">
            <w:pPr>
              <w:ind w:firstLine="0"/>
              <w:rPr>
                <w:lang w:val="tr-TR"/>
              </w:rPr>
            </w:pPr>
            <w:proofErr w:type="spellStart"/>
            <w:r>
              <w:rPr>
                <w:lang w:val="tr-TR"/>
              </w:rPr>
              <w:t>Mikroservislerin</w:t>
            </w:r>
            <w:proofErr w:type="spellEnd"/>
            <w:r>
              <w:rPr>
                <w:lang w:val="tr-TR"/>
              </w:rPr>
              <w:t xml:space="preserve"> geliştirildiği ana platform</w:t>
            </w:r>
          </w:p>
        </w:tc>
      </w:tr>
      <w:tr w:rsidR="003B6120" w14:paraId="1A084B0C" w14:textId="77777777" w:rsidTr="003E1FCC">
        <w:tc>
          <w:tcPr>
            <w:tcW w:w="1696" w:type="dxa"/>
          </w:tcPr>
          <w:p w14:paraId="1238D488" w14:textId="02DDE592" w:rsidR="003B6120" w:rsidRDefault="003B6120" w:rsidP="003E1FCC">
            <w:pPr>
              <w:ind w:firstLine="0"/>
              <w:rPr>
                <w:lang w:val="tr-TR"/>
              </w:rPr>
            </w:pPr>
            <w:r>
              <w:rPr>
                <w:lang w:val="tr-TR"/>
              </w:rPr>
              <w:t>API Katmanı</w:t>
            </w:r>
          </w:p>
        </w:tc>
        <w:tc>
          <w:tcPr>
            <w:tcW w:w="3261" w:type="dxa"/>
          </w:tcPr>
          <w:p w14:paraId="293E24B9" w14:textId="15BCB6FB" w:rsidR="003B6120" w:rsidRDefault="003B6120" w:rsidP="003E1FCC">
            <w:pPr>
              <w:ind w:firstLine="0"/>
              <w:rPr>
                <w:lang w:val="tr-TR"/>
              </w:rPr>
            </w:pPr>
            <w:r>
              <w:rPr>
                <w:lang w:val="tr-TR"/>
              </w:rPr>
              <w:t>Spring Cloud Gateway</w:t>
            </w:r>
          </w:p>
        </w:tc>
        <w:tc>
          <w:tcPr>
            <w:tcW w:w="4113" w:type="dxa"/>
          </w:tcPr>
          <w:p w14:paraId="50139357" w14:textId="03C483B8" w:rsidR="003B6120" w:rsidRDefault="003B6120" w:rsidP="003E1FCC">
            <w:pPr>
              <w:ind w:firstLine="0"/>
              <w:rPr>
                <w:lang w:val="tr-TR"/>
              </w:rPr>
            </w:pPr>
            <w:r>
              <w:rPr>
                <w:lang w:val="tr-TR"/>
              </w:rPr>
              <w:t>Tek giriş noktası, yönlendirme ve merkezi kimlik doğrulama</w:t>
            </w:r>
          </w:p>
        </w:tc>
      </w:tr>
      <w:tr w:rsidR="003B6120" w14:paraId="2353AEB9" w14:textId="77777777" w:rsidTr="003E1FCC">
        <w:tc>
          <w:tcPr>
            <w:tcW w:w="1696" w:type="dxa"/>
          </w:tcPr>
          <w:p w14:paraId="4B33C80D" w14:textId="24FDEDBB" w:rsidR="003B6120" w:rsidRDefault="003B6120" w:rsidP="003E1FCC">
            <w:pPr>
              <w:ind w:firstLine="0"/>
              <w:rPr>
                <w:lang w:val="tr-TR"/>
              </w:rPr>
            </w:pPr>
            <w:r>
              <w:rPr>
                <w:lang w:val="tr-TR"/>
              </w:rPr>
              <w:t>Servis Keşfi</w:t>
            </w:r>
          </w:p>
        </w:tc>
        <w:tc>
          <w:tcPr>
            <w:tcW w:w="3261" w:type="dxa"/>
          </w:tcPr>
          <w:p w14:paraId="1C8E7982" w14:textId="3C95E824" w:rsidR="003B6120" w:rsidRDefault="003B6120" w:rsidP="003E1FCC">
            <w:pPr>
              <w:ind w:firstLine="0"/>
              <w:rPr>
                <w:lang w:val="tr-TR"/>
              </w:rPr>
            </w:pPr>
            <w:r>
              <w:rPr>
                <w:lang w:val="tr-TR"/>
              </w:rPr>
              <w:t xml:space="preserve">Spring Cloud Netflix </w:t>
            </w:r>
            <w:proofErr w:type="spellStart"/>
            <w:r>
              <w:rPr>
                <w:lang w:val="tr-TR"/>
              </w:rPr>
              <w:t>Eureka</w:t>
            </w:r>
            <w:proofErr w:type="spellEnd"/>
          </w:p>
        </w:tc>
        <w:tc>
          <w:tcPr>
            <w:tcW w:w="4113" w:type="dxa"/>
          </w:tcPr>
          <w:p w14:paraId="20D84173" w14:textId="5DF7724F" w:rsidR="003B6120" w:rsidRDefault="003B6120" w:rsidP="003E1FCC">
            <w:pPr>
              <w:ind w:firstLine="0"/>
              <w:rPr>
                <w:lang w:val="tr-TR"/>
              </w:rPr>
            </w:pPr>
            <w:r>
              <w:rPr>
                <w:lang w:val="tr-TR"/>
              </w:rPr>
              <w:t>Servislerin birbirini dinamik olarak bulması</w:t>
            </w:r>
          </w:p>
        </w:tc>
      </w:tr>
      <w:tr w:rsidR="003B6120" w14:paraId="3E9AF481" w14:textId="77777777" w:rsidTr="003E1FCC">
        <w:tc>
          <w:tcPr>
            <w:tcW w:w="1696" w:type="dxa"/>
          </w:tcPr>
          <w:p w14:paraId="5C62AFCB" w14:textId="78E93A9B" w:rsidR="003B6120" w:rsidRDefault="003B6120" w:rsidP="003E1FCC">
            <w:pPr>
              <w:ind w:firstLine="0"/>
              <w:rPr>
                <w:lang w:val="tr-TR"/>
              </w:rPr>
            </w:pPr>
            <w:r>
              <w:rPr>
                <w:lang w:val="tr-TR"/>
              </w:rPr>
              <w:t>Mesajlaşma</w:t>
            </w:r>
          </w:p>
        </w:tc>
        <w:tc>
          <w:tcPr>
            <w:tcW w:w="3261" w:type="dxa"/>
          </w:tcPr>
          <w:p w14:paraId="50FEEE9D" w14:textId="267A3A75" w:rsidR="003B6120" w:rsidRDefault="003B6120" w:rsidP="003E1FCC">
            <w:pPr>
              <w:ind w:firstLine="0"/>
              <w:rPr>
                <w:lang w:val="tr-TR"/>
              </w:rPr>
            </w:pPr>
            <w:r>
              <w:rPr>
                <w:lang w:val="tr-TR"/>
              </w:rPr>
              <w:t>Apache Kafka</w:t>
            </w:r>
          </w:p>
        </w:tc>
        <w:tc>
          <w:tcPr>
            <w:tcW w:w="4113" w:type="dxa"/>
          </w:tcPr>
          <w:p w14:paraId="5F14DE24" w14:textId="3A214E94" w:rsidR="003B6120" w:rsidRDefault="003B6120" w:rsidP="003E1FCC">
            <w:pPr>
              <w:ind w:firstLine="0"/>
              <w:rPr>
                <w:lang w:val="tr-TR"/>
              </w:rPr>
            </w:pPr>
            <w:r>
              <w:rPr>
                <w:lang w:val="tr-TR"/>
              </w:rPr>
              <w:t>Servisler arası olay güdümlü asenkron iletişim</w:t>
            </w:r>
          </w:p>
        </w:tc>
      </w:tr>
      <w:tr w:rsidR="003B6120" w14:paraId="0C72BC4F" w14:textId="77777777" w:rsidTr="003E1FCC">
        <w:tc>
          <w:tcPr>
            <w:tcW w:w="1696" w:type="dxa"/>
          </w:tcPr>
          <w:p w14:paraId="59A2C224" w14:textId="2AD066D3" w:rsidR="003B6120" w:rsidRDefault="003B6120" w:rsidP="003E1FCC">
            <w:pPr>
              <w:ind w:firstLine="0"/>
              <w:rPr>
                <w:lang w:val="tr-TR"/>
              </w:rPr>
            </w:pPr>
            <w:r>
              <w:rPr>
                <w:lang w:val="tr-TR"/>
              </w:rPr>
              <w:t>Güvenlik</w:t>
            </w:r>
          </w:p>
        </w:tc>
        <w:tc>
          <w:tcPr>
            <w:tcW w:w="3261" w:type="dxa"/>
          </w:tcPr>
          <w:p w14:paraId="53FED1A5" w14:textId="18056513" w:rsidR="003B6120" w:rsidRDefault="003B6120" w:rsidP="003E1FCC">
            <w:pPr>
              <w:ind w:firstLine="0"/>
              <w:rPr>
                <w:lang w:val="tr-TR"/>
              </w:rPr>
            </w:pPr>
            <w:r>
              <w:rPr>
                <w:lang w:val="tr-TR"/>
              </w:rPr>
              <w:t>Spring Security + JWT</w:t>
            </w:r>
          </w:p>
        </w:tc>
        <w:tc>
          <w:tcPr>
            <w:tcW w:w="4113" w:type="dxa"/>
          </w:tcPr>
          <w:p w14:paraId="71BD765D" w14:textId="22035B20" w:rsidR="003B6120" w:rsidRDefault="003B6120" w:rsidP="003E1FCC">
            <w:pPr>
              <w:ind w:firstLine="0"/>
              <w:rPr>
                <w:lang w:val="tr-TR"/>
              </w:rPr>
            </w:pPr>
            <w:r>
              <w:rPr>
                <w:lang w:val="tr-TR"/>
              </w:rPr>
              <w:t>Kimlik doğrulama ve rol bazlı yetkilendirme</w:t>
            </w:r>
          </w:p>
        </w:tc>
      </w:tr>
      <w:tr w:rsidR="003B6120" w14:paraId="58150A5E" w14:textId="77777777" w:rsidTr="003E1FCC">
        <w:tc>
          <w:tcPr>
            <w:tcW w:w="1696" w:type="dxa"/>
          </w:tcPr>
          <w:p w14:paraId="28AED32E" w14:textId="75CBB091" w:rsidR="003B6120" w:rsidRDefault="003B6120" w:rsidP="003E1FCC">
            <w:pPr>
              <w:ind w:firstLine="0"/>
              <w:rPr>
                <w:lang w:val="tr-TR"/>
              </w:rPr>
            </w:pPr>
            <w:r>
              <w:rPr>
                <w:lang w:val="tr-TR"/>
              </w:rPr>
              <w:t>Veri</w:t>
            </w:r>
          </w:p>
        </w:tc>
        <w:tc>
          <w:tcPr>
            <w:tcW w:w="3261" w:type="dxa"/>
          </w:tcPr>
          <w:p w14:paraId="55E85331" w14:textId="224191A1" w:rsidR="003B6120" w:rsidRDefault="003B6120" w:rsidP="003E1FCC">
            <w:pPr>
              <w:ind w:firstLine="0"/>
              <w:rPr>
                <w:lang w:val="tr-TR"/>
              </w:rPr>
            </w:pPr>
            <w:proofErr w:type="spellStart"/>
            <w:r>
              <w:rPr>
                <w:lang w:val="tr-TR"/>
              </w:rPr>
              <w:t>PostgreSQL</w:t>
            </w:r>
            <w:proofErr w:type="spellEnd"/>
            <w:r>
              <w:rPr>
                <w:lang w:val="tr-TR"/>
              </w:rPr>
              <w:t xml:space="preserve"> (servis başına) + </w:t>
            </w:r>
            <w:proofErr w:type="spellStart"/>
            <w:r>
              <w:rPr>
                <w:lang w:val="tr-TR"/>
              </w:rPr>
              <w:t>Flyway</w:t>
            </w:r>
            <w:proofErr w:type="spellEnd"/>
          </w:p>
        </w:tc>
        <w:tc>
          <w:tcPr>
            <w:tcW w:w="4113" w:type="dxa"/>
          </w:tcPr>
          <w:p w14:paraId="4CCC6394" w14:textId="487C9725" w:rsidR="003B6120" w:rsidRDefault="003B6120" w:rsidP="003E1FCC">
            <w:pPr>
              <w:ind w:firstLine="0"/>
              <w:rPr>
                <w:lang w:val="tr-TR"/>
              </w:rPr>
            </w:pPr>
            <w:r>
              <w:rPr>
                <w:lang w:val="tr-TR"/>
              </w:rPr>
              <w:t>İlişkisel veri saklama ve sürüm kontrollü şema yönetimi</w:t>
            </w:r>
          </w:p>
        </w:tc>
      </w:tr>
      <w:tr w:rsidR="003B6120" w14:paraId="356C9D2D" w14:textId="77777777" w:rsidTr="003E1FCC">
        <w:tc>
          <w:tcPr>
            <w:tcW w:w="1696" w:type="dxa"/>
          </w:tcPr>
          <w:p w14:paraId="3A3B9DAD" w14:textId="6EBF2F1F" w:rsidR="003B6120" w:rsidRDefault="003B6120" w:rsidP="003E1FCC">
            <w:pPr>
              <w:ind w:firstLine="0"/>
              <w:rPr>
                <w:lang w:val="tr-TR"/>
              </w:rPr>
            </w:pPr>
            <w:r>
              <w:rPr>
                <w:lang w:val="tr-TR"/>
              </w:rPr>
              <w:t>Ön yüz</w:t>
            </w:r>
          </w:p>
        </w:tc>
        <w:tc>
          <w:tcPr>
            <w:tcW w:w="3261" w:type="dxa"/>
          </w:tcPr>
          <w:p w14:paraId="1C1CD469" w14:textId="377F9972" w:rsidR="003B6120" w:rsidRDefault="003B6120" w:rsidP="003E1FCC">
            <w:pPr>
              <w:ind w:firstLine="0"/>
              <w:rPr>
                <w:lang w:val="tr-TR"/>
              </w:rPr>
            </w:pPr>
            <w:proofErr w:type="spellStart"/>
            <w:r>
              <w:rPr>
                <w:lang w:val="tr-TR"/>
              </w:rPr>
              <w:t>React</w:t>
            </w:r>
            <w:proofErr w:type="spellEnd"/>
            <w:r>
              <w:rPr>
                <w:lang w:val="tr-TR"/>
              </w:rPr>
              <w:t xml:space="preserve"> + </w:t>
            </w:r>
            <w:proofErr w:type="spellStart"/>
            <w:r>
              <w:rPr>
                <w:lang w:val="tr-TR"/>
              </w:rPr>
              <w:t>TypeScript</w:t>
            </w:r>
            <w:proofErr w:type="spellEnd"/>
          </w:p>
        </w:tc>
        <w:tc>
          <w:tcPr>
            <w:tcW w:w="4113" w:type="dxa"/>
          </w:tcPr>
          <w:p w14:paraId="190D7C77" w14:textId="352E7485" w:rsidR="003B6120" w:rsidRDefault="003B6120" w:rsidP="003E1FCC">
            <w:pPr>
              <w:ind w:firstLine="0"/>
              <w:rPr>
                <w:lang w:val="tr-TR"/>
              </w:rPr>
            </w:pPr>
            <w:r>
              <w:rPr>
                <w:lang w:val="tr-TR"/>
              </w:rPr>
              <w:t>Tek sayfa uygulaması (SPA) arayüzü</w:t>
            </w:r>
          </w:p>
        </w:tc>
      </w:tr>
      <w:tr w:rsidR="003B6120" w14:paraId="43ED9A2A" w14:textId="77777777" w:rsidTr="003E1FCC">
        <w:tc>
          <w:tcPr>
            <w:tcW w:w="1696" w:type="dxa"/>
          </w:tcPr>
          <w:p w14:paraId="22D686D0" w14:textId="5238DE71" w:rsidR="003B6120" w:rsidRDefault="003B6120" w:rsidP="003E1FCC">
            <w:pPr>
              <w:ind w:firstLine="0"/>
              <w:rPr>
                <w:lang w:val="tr-TR"/>
              </w:rPr>
            </w:pPr>
            <w:r>
              <w:rPr>
                <w:lang w:val="tr-TR"/>
              </w:rPr>
              <w:t>Dağıtım</w:t>
            </w:r>
          </w:p>
        </w:tc>
        <w:tc>
          <w:tcPr>
            <w:tcW w:w="3261" w:type="dxa"/>
          </w:tcPr>
          <w:p w14:paraId="1AFEADA2" w14:textId="6ABA83DE" w:rsidR="003B6120" w:rsidRDefault="003B6120" w:rsidP="003E1FCC">
            <w:pPr>
              <w:ind w:firstLine="0"/>
              <w:rPr>
                <w:lang w:val="tr-TR"/>
              </w:rPr>
            </w:pPr>
            <w:proofErr w:type="spellStart"/>
            <w:r>
              <w:rPr>
                <w:lang w:val="tr-TR"/>
              </w:rPr>
              <w:t>Docker</w:t>
            </w:r>
            <w:proofErr w:type="spellEnd"/>
            <w:r>
              <w:rPr>
                <w:lang w:val="tr-TR"/>
              </w:rPr>
              <w:t xml:space="preserve"> &amp; </w:t>
            </w:r>
            <w:proofErr w:type="spellStart"/>
            <w:r>
              <w:rPr>
                <w:lang w:val="tr-TR"/>
              </w:rPr>
              <w:t>Docker</w:t>
            </w:r>
            <w:proofErr w:type="spellEnd"/>
            <w:r>
              <w:rPr>
                <w:lang w:val="tr-TR"/>
              </w:rPr>
              <w:t xml:space="preserve"> </w:t>
            </w:r>
            <w:proofErr w:type="spellStart"/>
            <w:r>
              <w:rPr>
                <w:lang w:val="tr-TR"/>
              </w:rPr>
              <w:t>Compose</w:t>
            </w:r>
            <w:proofErr w:type="spellEnd"/>
          </w:p>
        </w:tc>
        <w:tc>
          <w:tcPr>
            <w:tcW w:w="4113" w:type="dxa"/>
          </w:tcPr>
          <w:p w14:paraId="3757F20C" w14:textId="1061CE4B" w:rsidR="003B6120" w:rsidRDefault="003B6120" w:rsidP="003E1FCC">
            <w:pPr>
              <w:ind w:firstLine="0"/>
              <w:rPr>
                <w:lang w:val="tr-TR"/>
              </w:rPr>
            </w:pPr>
            <w:proofErr w:type="spellStart"/>
            <w:r>
              <w:rPr>
                <w:lang w:val="tr-TR"/>
              </w:rPr>
              <w:t>Konteynerleştirme</w:t>
            </w:r>
            <w:proofErr w:type="spellEnd"/>
            <w:r>
              <w:rPr>
                <w:lang w:val="tr-TR"/>
              </w:rPr>
              <w:t xml:space="preserve"> ve yerel orkestrasyon</w:t>
            </w:r>
          </w:p>
        </w:tc>
      </w:tr>
    </w:tbl>
    <w:p w14:paraId="0F8782D1" w14:textId="77777777" w:rsidR="003B6120" w:rsidRDefault="003B6120" w:rsidP="00C364E2">
      <w:pPr>
        <w:rPr>
          <w:lang w:val="tr-TR"/>
        </w:rPr>
      </w:pPr>
    </w:p>
    <w:p w14:paraId="43D73ED4" w14:textId="33922229" w:rsidR="003B6120" w:rsidRDefault="003B6120" w:rsidP="00395F30">
      <w:pPr>
        <w:pStyle w:val="Balk3"/>
        <w:numPr>
          <w:ilvl w:val="0"/>
          <w:numId w:val="0"/>
        </w:numPr>
        <w:rPr>
          <w:lang w:val="tr-TR"/>
        </w:rPr>
      </w:pPr>
      <w:bookmarkStart w:id="59" w:name="_Toc231318484"/>
      <w:r>
        <w:rPr>
          <w:lang w:val="tr-TR"/>
        </w:rPr>
        <w:lastRenderedPageBreak/>
        <w:t>4.2. Çekirdek Altyapının Gerçekleştirimi</w:t>
      </w:r>
      <w:bookmarkEnd w:id="59"/>
    </w:p>
    <w:p w14:paraId="7D4747C1" w14:textId="29BA3935" w:rsidR="003B6120" w:rsidRDefault="003B6120" w:rsidP="00C364E2">
      <w:pPr>
        <w:pStyle w:val="GvdeMetni"/>
        <w:rPr>
          <w:lang w:val="tr-TR"/>
        </w:rPr>
      </w:pPr>
      <w:r>
        <w:rPr>
          <w:lang w:val="tr-TR"/>
        </w:rPr>
        <w:t xml:space="preserve">Platformun tüm modülleri, ortak bir çekirdek altyapı üzerine inşa edilmiştir. Bu altyapının ilk bileşeni, servislerin birbirini bulmasını sağlayan servis keşif katmanıdır: her servis başlangıçta </w:t>
      </w:r>
      <w:proofErr w:type="spellStart"/>
      <w:r>
        <w:rPr>
          <w:lang w:val="tr-TR"/>
        </w:rPr>
        <w:t>Eureka</w:t>
      </w:r>
      <w:proofErr w:type="spellEnd"/>
      <w:r>
        <w:rPr>
          <w:lang w:val="tr-TR"/>
        </w:rPr>
        <w:t xml:space="preserve"> sunucusuna kaydolur ve diğer servislere sabit ağ adresleri yerine mantıksal servis adlarıyla erişilir. Bu yapı, servislerin konumdan bağımsız çalışmasını ve ileride ölçeklenmesini kolaylaştırmıştır.</w:t>
      </w:r>
    </w:p>
    <w:p w14:paraId="4DE68C12" w14:textId="141C9A7F" w:rsidR="003B6120" w:rsidRDefault="003B6120" w:rsidP="00C364E2">
      <w:pPr>
        <w:pStyle w:val="GvdeMetni"/>
        <w:rPr>
          <w:lang w:val="tr-TR"/>
        </w:rPr>
      </w:pPr>
      <w:r>
        <w:rPr>
          <w:lang w:val="tr-TR"/>
        </w:rPr>
        <w:t xml:space="preserve">İkinci ve en kritik bileşen, tüm dış isteklerin geçtiği API </w:t>
      </w:r>
      <w:proofErr w:type="spellStart"/>
      <w:r>
        <w:rPr>
          <w:lang w:val="tr-TR"/>
        </w:rPr>
        <w:t>Gateway'dir</w:t>
      </w:r>
      <w:proofErr w:type="spellEnd"/>
      <w:r>
        <w:rPr>
          <w:lang w:val="tr-TR"/>
        </w:rPr>
        <w:t xml:space="preserve">. İstemci hiçbir servise doğrudan erişemez; tüm trafik Gateway üzerinden akar. Gateway, gelen isteğin taşıdığı </w:t>
      </w:r>
      <w:proofErr w:type="spellStart"/>
      <w:r>
        <w:rPr>
          <w:lang w:val="tr-TR"/>
        </w:rPr>
        <w:t>JWT'yi</w:t>
      </w:r>
      <w:proofErr w:type="spellEnd"/>
      <w:r>
        <w:rPr>
          <w:lang w:val="tr-TR"/>
        </w:rPr>
        <w:t xml:space="preserve"> merkezî olarak doğrular, geçerli ise </w:t>
      </w:r>
      <w:proofErr w:type="spellStart"/>
      <w:r>
        <w:rPr>
          <w:lang w:val="tr-TR"/>
        </w:rPr>
        <w:t>token</w:t>
      </w:r>
      <w:proofErr w:type="spellEnd"/>
      <w:r>
        <w:rPr>
          <w:lang w:val="tr-TR"/>
        </w:rPr>
        <w:t xml:space="preserve"> içindeki kullanıcı kimliği ile rolleri çözümler ve bu bilgiyi ilgili servise özel HTTP başlıkları (X-User-</w:t>
      </w:r>
      <w:proofErr w:type="spellStart"/>
      <w:r>
        <w:rPr>
          <w:lang w:val="tr-TR"/>
        </w:rPr>
        <w:t>Id</w:t>
      </w:r>
      <w:proofErr w:type="spellEnd"/>
      <w:r>
        <w:rPr>
          <w:lang w:val="tr-TR"/>
        </w:rPr>
        <w:t>, X-User-</w:t>
      </w:r>
      <w:proofErr w:type="spellStart"/>
      <w:r>
        <w:rPr>
          <w:lang w:val="tr-TR"/>
        </w:rPr>
        <w:t>Roles</w:t>
      </w:r>
      <w:proofErr w:type="spellEnd"/>
      <w:r>
        <w:rPr>
          <w:lang w:val="tr-TR"/>
        </w:rPr>
        <w:t xml:space="preserve">) olarak iletir. Bu sayede her servis, ayrı ayrı kimlik doğrulama yükü taşımadan, yalnızca yetkilendirme kararına odaklanır. Bu merkezî doğrulama yaklaşımı, </w:t>
      </w:r>
      <w:proofErr w:type="spellStart"/>
      <w:r>
        <w:rPr>
          <w:lang w:val="tr-TR"/>
        </w:rPr>
        <w:t>mikroservis</w:t>
      </w:r>
      <w:proofErr w:type="spellEnd"/>
      <w:r>
        <w:rPr>
          <w:lang w:val="tr-TR"/>
        </w:rPr>
        <w:t xml:space="preserve"> mimarilerinde önerilen yaygın bir desendir (de </w:t>
      </w:r>
      <w:proofErr w:type="spellStart"/>
      <w:r>
        <w:rPr>
          <w:lang w:val="tr-TR"/>
        </w:rPr>
        <w:t>Almeida</w:t>
      </w:r>
      <w:proofErr w:type="spellEnd"/>
      <w:r>
        <w:rPr>
          <w:lang w:val="tr-TR"/>
        </w:rPr>
        <w:t xml:space="preserve"> &amp; </w:t>
      </w:r>
      <w:proofErr w:type="spellStart"/>
      <w:r>
        <w:rPr>
          <w:lang w:val="tr-TR"/>
        </w:rPr>
        <w:t>Canedo</w:t>
      </w:r>
      <w:proofErr w:type="spellEnd"/>
      <w:r>
        <w:rPr>
          <w:lang w:val="tr-TR"/>
        </w:rPr>
        <w:t>, 2022).</w:t>
      </w:r>
    </w:p>
    <w:p w14:paraId="7D264894" w14:textId="0B399E17" w:rsidR="003B6120" w:rsidRDefault="003B6120" w:rsidP="00C364E2">
      <w:pPr>
        <w:pStyle w:val="GvdeMetni"/>
        <w:rPr>
          <w:lang w:val="tr-TR"/>
        </w:rPr>
      </w:pPr>
      <w:r>
        <w:rPr>
          <w:lang w:val="tr-TR"/>
        </w:rPr>
        <w:t>Üçüncü bileşen, servisleri birbirine gevşek bağlayan olay akışıdır. Bir serviste gerçekleşen önemli bir durum değişikliği, Apache Kafka üzerinden bir olay olarak yayımlanır ve bu olayla ilgilenen diğer servisler onu asenkron biçimde tüketir. Bunun en belirgin örneği kullanıcı kaydıdır: kimlik servisi yeni bir kullanıcı oluşturduğunda bir kayıt olayı yayar, profil servisi bu olayı dinleyerek ilgili kullanıcı için otomatik olarak boş bir profil oluşturur. İki servis, birbirine senkron biçimde bağımlı olmadan tutarlı bir duruma ulaşır. Olay tüketimi, aynı olayın birden çok kez işlenmesi durumunda mükerrer kayıt oluşmasını önleyecek biçimde (</w:t>
      </w:r>
      <w:proofErr w:type="spellStart"/>
      <w:r>
        <w:rPr>
          <w:lang w:val="tr-TR"/>
        </w:rPr>
        <w:t>idempotent</w:t>
      </w:r>
      <w:proofErr w:type="spellEnd"/>
      <w:r>
        <w:rPr>
          <w:lang w:val="tr-TR"/>
        </w:rPr>
        <w:t>) tasarlanmıştır.</w:t>
      </w:r>
    </w:p>
    <w:p w14:paraId="0FE44DA4" w14:textId="448356FB" w:rsidR="003B6120" w:rsidRDefault="003B6120" w:rsidP="00395F30">
      <w:pPr>
        <w:pStyle w:val="Balk3"/>
        <w:numPr>
          <w:ilvl w:val="0"/>
          <w:numId w:val="0"/>
        </w:numPr>
        <w:rPr>
          <w:lang w:val="tr-TR"/>
        </w:rPr>
      </w:pPr>
      <w:bookmarkStart w:id="60" w:name="_Toc231318485"/>
      <w:r>
        <w:rPr>
          <w:lang w:val="tr-TR"/>
        </w:rPr>
        <w:lastRenderedPageBreak/>
        <w:t>4.3. Fonksiyonel Modüllerin Gerçekleştirimi</w:t>
      </w:r>
      <w:bookmarkEnd w:id="60"/>
    </w:p>
    <w:p w14:paraId="67C8C068" w14:textId="23458AEA" w:rsidR="003B6120" w:rsidRDefault="003B6120" w:rsidP="00C364E2">
      <w:pPr>
        <w:pStyle w:val="GvdeMetni"/>
        <w:rPr>
          <w:lang w:val="tr-TR"/>
        </w:rPr>
      </w:pPr>
      <w:r>
        <w:rPr>
          <w:lang w:val="tr-TR"/>
        </w:rPr>
        <w:t>Çekirdek altyapı üzerine, platformun altı fonksiyonel modülü sırayla geliştirilmiştir. Modüllerin tümü aynı katmanlı yapıyı (denetleyici – servis – veri erişimi – veri modeli) izlemiş; böylece her yeni modül, önceki modüllerin oturmuş şablonu üzerinden tutarlı biçimde inşa edilmiştir.</w:t>
      </w:r>
    </w:p>
    <w:p w14:paraId="120FA915" w14:textId="5126154A" w:rsidR="003B6120" w:rsidRDefault="003B6120" w:rsidP="00C364E2">
      <w:pPr>
        <w:pStyle w:val="GvdeMetni"/>
        <w:rPr>
          <w:lang w:val="tr-TR"/>
        </w:rPr>
      </w:pPr>
      <w:r>
        <w:rPr>
          <w:lang w:val="tr-TR"/>
        </w:rPr>
        <w:t>Kulüp ve etkinlik modülü, platformun en kapsamlı parçası olarak geliştirilmiştir. Bu modülde kulüp yaşam döngüsü, SKS onay akışları, etkinlik durum geçişleri, katılım (RSVP) ve bekleme listesi yönetimi, QR kod ile katılım doğrulaması ve sertifika üretimi gerçekleştirilmiştir. Öne çıkan teknik çözümlerden biri, kapasitesi dolan etkinliklerde devreye giren bekleme listesi mekanizmasıdır: bir katılımcı kaydını iptal ettiğinde, bekleme listesindeki ilk öğrenci ana listeye otomatik olarak yükseltilir. Bir diğer çözüm, belirli aralıklarla çalışan bir zamanlayıcının yaklaşan etkinlikler için katılımcılara otomatik hatırlatma göndermesi ve gönderdiği hatırlatmaları kaydederek tekrarı önlemesidir.</w:t>
      </w:r>
    </w:p>
    <w:p w14:paraId="03B0AC0B" w14:textId="36C8D0F4" w:rsidR="003B6120" w:rsidRDefault="003B6120" w:rsidP="00C364E2">
      <w:pPr>
        <w:pStyle w:val="GvdeMetni"/>
        <w:rPr>
          <w:lang w:val="tr-TR"/>
        </w:rPr>
      </w:pPr>
      <w:r>
        <w:rPr>
          <w:lang w:val="tr-TR"/>
        </w:rPr>
        <w:t xml:space="preserve">Tesis rezervasyon modülünde, kampüs kaynaklarının </w:t>
      </w:r>
      <w:proofErr w:type="spellStart"/>
      <w:r>
        <w:rPr>
          <w:lang w:val="tr-TR"/>
        </w:rPr>
        <w:t>çakışmasız</w:t>
      </w:r>
      <w:proofErr w:type="spellEnd"/>
      <w:r>
        <w:rPr>
          <w:lang w:val="tr-TR"/>
        </w:rPr>
        <w:t xml:space="preserve"> rezerve edilmesi merkezî gereksinimdir. Bu modülde, bir rezervasyon talebi önce tesis politikasına (minimum ön bildirim süresi, azami rezervasyon süresi gibi) göre, ardından aynı kaynak ve zaman aralığında etkin bir rezervasyon bulunup bulunmadığına göre iki aşamalı olarak doğrulanır. Zaman bilgisinin tutarlılığını korumak için tarih-saat alanları, zaman dilimi bilgisini saklayan bir veri tipiyle tutulmuştur.</w:t>
      </w:r>
    </w:p>
    <w:p w14:paraId="443E528F" w14:textId="689ACF3C" w:rsidR="003B6120" w:rsidRDefault="003B6120" w:rsidP="00C364E2">
      <w:pPr>
        <w:pStyle w:val="GvdeMetni"/>
        <w:rPr>
          <w:lang w:val="tr-TR"/>
        </w:rPr>
      </w:pPr>
      <w:r>
        <w:rPr>
          <w:lang w:val="tr-TR"/>
        </w:rPr>
        <w:t xml:space="preserve">Yemek sipariş modülü, satıcıların menü yönetimi ile öğrencilerin sipariş takibini bir araya getirir. Sipariş, tanımlı bir durum makinesi boyunca ilerler ve her durum değişikliğinde öğrenciye asenkron bildirim iletilir; teslim aşamasında öğrenci bir teslim koduyla siparişini alır. Paylaşımlı yolculuk modülü, önceden planlı </w:t>
      </w:r>
      <w:proofErr w:type="spellStart"/>
      <w:r>
        <w:rPr>
          <w:lang w:val="tr-TR"/>
        </w:rPr>
        <w:t>carpooling</w:t>
      </w:r>
      <w:proofErr w:type="spellEnd"/>
      <w:r>
        <w:rPr>
          <w:lang w:val="tr-TR"/>
        </w:rPr>
        <w:t xml:space="preserve"> ilanlarını harita üzerinde görselleştirir. Kalkış ve varış konumu, yoğun güzergâhlar için önceden tanımlı popüler toplanma noktalarından seçilebildiği gibi, seyrek güzergâhlar için serbest konum girişiyle de belirlenebilir (hibrit model). </w:t>
      </w:r>
      <w:r>
        <w:rPr>
          <w:lang w:val="tr-TR"/>
        </w:rPr>
        <w:lastRenderedPageBreak/>
        <w:t>Öğrenciler ilanları konuma göre arayabilir ve belirli bir güzergâh için bildirim aboneliği oluşturabilir; eşleştirmede sürücünün rota sapması tolerans sınırı içinde tutulur.</w:t>
      </w:r>
    </w:p>
    <w:p w14:paraId="0F8B87CD" w14:textId="5404C882" w:rsidR="003B6120" w:rsidRDefault="003B6120" w:rsidP="00C364E2">
      <w:pPr>
        <w:pStyle w:val="GvdeMetni"/>
        <w:rPr>
          <w:lang w:val="tr-TR"/>
        </w:rPr>
      </w:pPr>
      <w:r>
        <w:rPr>
          <w:lang w:val="tr-TR"/>
        </w:rPr>
        <w:t>Proje eşleştirme ve mikro iş modülleri, ortak bir etiket altyapısı üzerine kurulmuştur. Öğrencilerin profillerine ekledikleri ilgi alanı ve beceri etiketleri, ilanların hedef etiketleriyle eşleştirilerek hem ilan görünürlüğü (herkese açık ya da yalnızca ilgili etiketlere sahip kullanıcılara yönelik) hem de bildirim filtreleme tercihi bu altyapı üzerinden yönetilir. Mikro iş modülü ayrıca, hizmet/ürün sunan ve talep eden öğrencileri tek bir pazaryerinde buluşturur ve tamamlanan işlerde çift yönlü puanlamaya dayalı bir itibar göstergesi üretir.</w:t>
      </w:r>
    </w:p>
    <w:p w14:paraId="78B2F3E8" w14:textId="408AD074" w:rsidR="003B6120" w:rsidRDefault="003B6120" w:rsidP="00C364E2">
      <w:pPr>
        <w:pStyle w:val="GvdeMetni"/>
        <w:rPr>
          <w:lang w:val="tr-TR"/>
        </w:rPr>
      </w:pPr>
      <w:r>
        <w:rPr>
          <w:lang w:val="tr-TR"/>
        </w:rPr>
        <w:t>Modüller arası bağlantı noktalarında, bildirim üretimi gibi ortak işlevler tekrar tekrar kodlanmak yerine merkezî biçimde ele alınmıştır. Bildirim işlevinin, bağımsız bir servise ayrılmak yerine mevcut sürümde etkinlik servisi içinde konumlandırılması, Bölüm 3'te gerekçelendirilen bilinçli bir tasarım kararıdır.</w:t>
      </w:r>
    </w:p>
    <w:p w14:paraId="49F05431" w14:textId="23DABF4F" w:rsidR="003B6120" w:rsidRDefault="003B6120" w:rsidP="00395F30">
      <w:pPr>
        <w:pStyle w:val="Balk3"/>
        <w:numPr>
          <w:ilvl w:val="0"/>
          <w:numId w:val="0"/>
        </w:numPr>
        <w:rPr>
          <w:lang w:val="tr-TR"/>
        </w:rPr>
      </w:pPr>
      <w:bookmarkStart w:id="61" w:name="_Toc231318486"/>
      <w:r>
        <w:rPr>
          <w:lang w:val="tr-TR"/>
        </w:rPr>
        <w:lastRenderedPageBreak/>
        <w:t>4.4. Kullanıcı Arayüzünün Geliştirilmesi</w:t>
      </w:r>
      <w:bookmarkEnd w:id="61"/>
    </w:p>
    <w:p w14:paraId="3F7E9A89" w14:textId="22841C31" w:rsidR="003B6120" w:rsidRDefault="003B6120" w:rsidP="00C364E2">
      <w:pPr>
        <w:pStyle w:val="GvdeMetni"/>
        <w:rPr>
          <w:lang w:val="tr-TR"/>
        </w:rPr>
      </w:pPr>
      <w:r>
        <w:rPr>
          <w:lang w:val="tr-TR"/>
        </w:rPr>
        <w:t xml:space="preserve">Kullanıcı arayüzü, </w:t>
      </w:r>
      <w:proofErr w:type="spellStart"/>
      <w:r>
        <w:rPr>
          <w:lang w:val="tr-TR"/>
        </w:rPr>
        <w:t>React</w:t>
      </w:r>
      <w:proofErr w:type="spellEnd"/>
      <w:r>
        <w:rPr>
          <w:lang w:val="tr-TR"/>
        </w:rPr>
        <w:t xml:space="preserve"> ve </w:t>
      </w:r>
      <w:proofErr w:type="spellStart"/>
      <w:r>
        <w:rPr>
          <w:lang w:val="tr-TR"/>
        </w:rPr>
        <w:t>TypeScript</w:t>
      </w:r>
      <w:proofErr w:type="spellEnd"/>
      <w:r>
        <w:rPr>
          <w:lang w:val="tr-TR"/>
        </w:rPr>
        <w:t xml:space="preserve"> ile tek sayfa uygulaması (SPA) olarak geliştirilmiştir. Uygulama durumu, her domain için ayrı tutulan hafif durum depolarıyla yönetilmiş; arka uç ile iletişim, her isteğe oturum </w:t>
      </w:r>
      <w:proofErr w:type="spellStart"/>
      <w:r>
        <w:rPr>
          <w:lang w:val="tr-TR"/>
        </w:rPr>
        <w:t>token'ını</w:t>
      </w:r>
      <w:proofErr w:type="spellEnd"/>
      <w:r>
        <w:rPr>
          <w:lang w:val="tr-TR"/>
        </w:rPr>
        <w:t xml:space="preserve"> otomatik ekleyen merkezî bir HTTP istemcisi üzerinden sağlanmıştır.</w:t>
      </w:r>
    </w:p>
    <w:p w14:paraId="736CD92F" w14:textId="4CAD2C8F" w:rsidR="003B6120" w:rsidRDefault="003B6120" w:rsidP="00C364E2">
      <w:pPr>
        <w:pStyle w:val="GvdeMetni"/>
        <w:rPr>
          <w:lang w:val="tr-TR"/>
        </w:rPr>
      </w:pPr>
      <w:r>
        <w:rPr>
          <w:lang w:val="tr-TR"/>
        </w:rPr>
        <w:t>Arayüzün güvenlik mantığı, korumalı rota yaklaşımıyla kurulmuştur. Bir kullanıcı korumalı bir sayfaya erişmeye çalıştığında üç aşamalı bir denetimden geçer: oturumu yoksa giriş sayfasına, e-postası doğrulanmamışsa doğrulama sayfasına, ilk giriş şifre değişikliği bekliyorsa şifre değiştirme sayfasına yönlendirilir. Bu adımları tamamlayan kullanıcı, rolüne göre uygun panele (SKS yöneticisi, öğrenci işleri, tesis yöneticisi veya öğrenci paneli) otomatik olarak yönlendirilir.</w:t>
      </w:r>
    </w:p>
    <w:p w14:paraId="7048BAC8" w14:textId="7AEC0CE7" w:rsidR="003B6120" w:rsidRDefault="003B6120" w:rsidP="00C364E2">
      <w:pPr>
        <w:pStyle w:val="GvdeMetni"/>
        <w:rPr>
          <w:lang w:val="tr-TR"/>
        </w:rPr>
      </w:pPr>
      <w:r>
        <w:rPr>
          <w:lang w:val="tr-TR"/>
        </w:rPr>
        <w:t>Tasarımın bütününde, Bölüm 2'de ele alınan bilişsel yük azaltma ilkesi gözetilmiştir. Tüm modüller ortak arayüz bileşenleri (kart, liste, form, durum etiketi) ve tutarlı bir renk ve tipografi düzeni üzerine kurulmuş; böylece kullanıcı bir modülden diğerine geçtiğinde aynı etkileşim kalıplarıyla karşılaşmış ve modüller arası bilişsel geçiş maliyeti en aza indirilmiştir.</w:t>
      </w:r>
    </w:p>
    <w:p w14:paraId="4AD7D401" w14:textId="54ECFE22" w:rsidR="003B6120" w:rsidRDefault="003B6120" w:rsidP="00C364E2">
      <w:pPr>
        <w:pStyle w:val="GvdeMetni"/>
        <w:rPr>
          <w:lang w:val="tr-TR"/>
        </w:rPr>
      </w:pPr>
      <w:r>
        <w:rPr>
          <w:lang w:val="tr-TR"/>
        </w:rPr>
        <w:t>Platformun çalışan arayüzünden seçilmiş ekranlar aşağıdaki şekillerde sunulmaktadır.</w:t>
      </w:r>
    </w:p>
    <w:p w14:paraId="428BBC8F" w14:textId="1AE3E400" w:rsidR="003B6120" w:rsidRDefault="003B6120" w:rsidP="003B6120">
      <w:pPr>
        <w:pStyle w:val="ResimYazs"/>
        <w:jc w:val="center"/>
        <w:rPr>
          <w:lang w:val="tr-TR"/>
        </w:rPr>
      </w:pPr>
      <w:bookmarkStart w:id="62" w:name="_Toc231316379"/>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EB2117">
        <w:rPr>
          <w:noProof/>
          <w:lang w:val="tr-TR"/>
        </w:rPr>
        <w:t>5</w:t>
      </w:r>
      <w:r>
        <w:rPr>
          <w:lang w:val="tr-TR"/>
        </w:rPr>
        <w:fldChar w:fldCharType="end"/>
      </w:r>
      <w:r>
        <w:rPr>
          <w:lang w:val="tr-TR"/>
        </w:rPr>
        <w:t>. Giriş ve Kimlik Doğrulama Ekranı</w:t>
      </w:r>
      <w:bookmarkEnd w:id="62"/>
    </w:p>
    <w:p w14:paraId="021BB836" w14:textId="7C76AA5C" w:rsidR="003B6120" w:rsidRDefault="003B6120" w:rsidP="003B6120">
      <w:pPr>
        <w:jc w:val="center"/>
        <w:rPr>
          <w:lang w:val="tr-TR"/>
        </w:rPr>
      </w:pPr>
      <w:proofErr w:type="gramStart"/>
      <w:r>
        <w:rPr>
          <w:lang w:val="tr-TR"/>
        </w:rPr>
        <w:t>[ Ekran</w:t>
      </w:r>
      <w:proofErr w:type="gramEnd"/>
      <w:r>
        <w:rPr>
          <w:lang w:val="tr-TR"/>
        </w:rPr>
        <w:t xml:space="preserve"> görüntüsü buraya eklenecek — Giriş ve Kimlik Doğrulama </w:t>
      </w:r>
      <w:proofErr w:type="gramStart"/>
      <w:r>
        <w:rPr>
          <w:lang w:val="tr-TR"/>
        </w:rPr>
        <w:t>Ekranı ]</w:t>
      </w:r>
      <w:proofErr w:type="gramEnd"/>
    </w:p>
    <w:p w14:paraId="14F9891E" w14:textId="3EB00AF5" w:rsidR="003B6120" w:rsidRDefault="003B6120" w:rsidP="003B6120">
      <w:pPr>
        <w:pStyle w:val="ResimYazs"/>
        <w:jc w:val="center"/>
        <w:rPr>
          <w:lang w:val="tr-TR"/>
        </w:rPr>
      </w:pPr>
      <w:bookmarkStart w:id="63" w:name="_Toc231316380"/>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EB2117">
        <w:rPr>
          <w:noProof/>
          <w:lang w:val="tr-TR"/>
        </w:rPr>
        <w:t>6</w:t>
      </w:r>
      <w:r>
        <w:rPr>
          <w:lang w:val="tr-TR"/>
        </w:rPr>
        <w:fldChar w:fldCharType="end"/>
      </w:r>
      <w:r>
        <w:rPr>
          <w:lang w:val="tr-TR"/>
        </w:rPr>
        <w:t>. Öğrenci Ana Paneli</w:t>
      </w:r>
      <w:bookmarkEnd w:id="63"/>
    </w:p>
    <w:p w14:paraId="42773F22" w14:textId="73BDCB86" w:rsidR="003B6120" w:rsidRDefault="003B6120" w:rsidP="003B6120">
      <w:pPr>
        <w:jc w:val="center"/>
        <w:rPr>
          <w:lang w:val="tr-TR"/>
        </w:rPr>
      </w:pPr>
      <w:proofErr w:type="gramStart"/>
      <w:r>
        <w:rPr>
          <w:lang w:val="tr-TR"/>
        </w:rPr>
        <w:t>[ Ekran</w:t>
      </w:r>
      <w:proofErr w:type="gramEnd"/>
      <w:r>
        <w:rPr>
          <w:lang w:val="tr-TR"/>
        </w:rPr>
        <w:t xml:space="preserve"> görüntüsü buraya eklenecek — Öğrenci Ana </w:t>
      </w:r>
      <w:proofErr w:type="gramStart"/>
      <w:r>
        <w:rPr>
          <w:lang w:val="tr-TR"/>
        </w:rPr>
        <w:t>Paneli ]</w:t>
      </w:r>
      <w:proofErr w:type="gramEnd"/>
    </w:p>
    <w:p w14:paraId="4F59C186" w14:textId="6BBCDA92" w:rsidR="003B6120" w:rsidRDefault="003B6120" w:rsidP="003B6120">
      <w:pPr>
        <w:pStyle w:val="ResimYazs"/>
        <w:jc w:val="center"/>
        <w:rPr>
          <w:lang w:val="tr-TR"/>
        </w:rPr>
      </w:pPr>
      <w:bookmarkStart w:id="64" w:name="_Toc231316381"/>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EB2117">
        <w:rPr>
          <w:noProof/>
          <w:lang w:val="tr-TR"/>
        </w:rPr>
        <w:t>7</w:t>
      </w:r>
      <w:r>
        <w:rPr>
          <w:lang w:val="tr-TR"/>
        </w:rPr>
        <w:fldChar w:fldCharType="end"/>
      </w:r>
      <w:r>
        <w:rPr>
          <w:lang w:val="tr-TR"/>
        </w:rPr>
        <w:t>. Kulüp ve Etkinlik Ekranları (liste, etkinlik detayı ve RSVP)</w:t>
      </w:r>
      <w:bookmarkEnd w:id="64"/>
    </w:p>
    <w:p w14:paraId="3CDDF811" w14:textId="2A8286A2" w:rsidR="003B6120" w:rsidRDefault="003B6120" w:rsidP="003B6120">
      <w:pPr>
        <w:jc w:val="center"/>
        <w:rPr>
          <w:lang w:val="tr-TR"/>
        </w:rPr>
      </w:pPr>
      <w:proofErr w:type="gramStart"/>
      <w:r>
        <w:rPr>
          <w:lang w:val="tr-TR"/>
        </w:rPr>
        <w:t>[ Ekran</w:t>
      </w:r>
      <w:proofErr w:type="gramEnd"/>
      <w:r>
        <w:rPr>
          <w:lang w:val="tr-TR"/>
        </w:rPr>
        <w:t xml:space="preserve"> görüntüsü buraya eklenecek — Kulüp ve Etkinlik Ekranları (liste, etkinlik detayı ve RSVP</w:t>
      </w:r>
      <w:proofErr w:type="gramStart"/>
      <w:r>
        <w:rPr>
          <w:lang w:val="tr-TR"/>
        </w:rPr>
        <w:t>) ]</w:t>
      </w:r>
      <w:proofErr w:type="gramEnd"/>
    </w:p>
    <w:p w14:paraId="2FF00371" w14:textId="3F574817" w:rsidR="003B6120" w:rsidRDefault="003B6120" w:rsidP="003B6120">
      <w:pPr>
        <w:pStyle w:val="ResimYazs"/>
        <w:jc w:val="center"/>
        <w:rPr>
          <w:lang w:val="tr-TR"/>
        </w:rPr>
      </w:pPr>
      <w:bookmarkStart w:id="65" w:name="_Toc231316382"/>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EB2117">
        <w:rPr>
          <w:noProof/>
          <w:lang w:val="tr-TR"/>
        </w:rPr>
        <w:t>8</w:t>
      </w:r>
      <w:r>
        <w:rPr>
          <w:lang w:val="tr-TR"/>
        </w:rPr>
        <w:fldChar w:fldCharType="end"/>
      </w:r>
      <w:r>
        <w:rPr>
          <w:lang w:val="tr-TR"/>
        </w:rPr>
        <w:t>. Tesis Rezervasyon Ekranı</w:t>
      </w:r>
      <w:bookmarkEnd w:id="65"/>
    </w:p>
    <w:p w14:paraId="1FD3761F" w14:textId="0E674E0B" w:rsidR="003B6120" w:rsidRDefault="003B6120" w:rsidP="003B6120">
      <w:pPr>
        <w:jc w:val="center"/>
        <w:rPr>
          <w:lang w:val="tr-TR"/>
        </w:rPr>
      </w:pPr>
      <w:proofErr w:type="gramStart"/>
      <w:r>
        <w:rPr>
          <w:lang w:val="tr-TR"/>
        </w:rPr>
        <w:t>[ Ekran</w:t>
      </w:r>
      <w:proofErr w:type="gramEnd"/>
      <w:r>
        <w:rPr>
          <w:lang w:val="tr-TR"/>
        </w:rPr>
        <w:t xml:space="preserve"> görüntüsü buraya eklenecek — Tesis Rezervasyon </w:t>
      </w:r>
      <w:proofErr w:type="gramStart"/>
      <w:r>
        <w:rPr>
          <w:lang w:val="tr-TR"/>
        </w:rPr>
        <w:t>Ekranı ]</w:t>
      </w:r>
      <w:proofErr w:type="gramEnd"/>
    </w:p>
    <w:p w14:paraId="57D5B443" w14:textId="64E965A5" w:rsidR="003B6120" w:rsidRDefault="003B6120" w:rsidP="003B6120">
      <w:pPr>
        <w:pStyle w:val="ResimYazs"/>
        <w:jc w:val="center"/>
        <w:rPr>
          <w:lang w:val="tr-TR"/>
        </w:rPr>
      </w:pPr>
      <w:bookmarkStart w:id="66" w:name="_Toc231316383"/>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EB2117">
        <w:rPr>
          <w:noProof/>
          <w:lang w:val="tr-TR"/>
        </w:rPr>
        <w:t>9</w:t>
      </w:r>
      <w:r>
        <w:rPr>
          <w:lang w:val="tr-TR"/>
        </w:rPr>
        <w:fldChar w:fldCharType="end"/>
      </w:r>
      <w:r>
        <w:rPr>
          <w:lang w:val="tr-TR"/>
        </w:rPr>
        <w:t>. SKS Onay Paneli</w:t>
      </w:r>
      <w:bookmarkEnd w:id="66"/>
    </w:p>
    <w:p w14:paraId="284B4B5A" w14:textId="6B968CB1" w:rsidR="003B6120" w:rsidRDefault="003B6120" w:rsidP="003B6120">
      <w:pPr>
        <w:jc w:val="center"/>
        <w:rPr>
          <w:lang w:val="tr-TR"/>
        </w:rPr>
      </w:pPr>
      <w:proofErr w:type="gramStart"/>
      <w:r>
        <w:rPr>
          <w:lang w:val="tr-TR"/>
        </w:rPr>
        <w:lastRenderedPageBreak/>
        <w:t>[ Ekran</w:t>
      </w:r>
      <w:proofErr w:type="gramEnd"/>
      <w:r>
        <w:rPr>
          <w:lang w:val="tr-TR"/>
        </w:rPr>
        <w:t xml:space="preserve"> görüntüsü buraya eklenecek — SKS Onay </w:t>
      </w:r>
      <w:proofErr w:type="gramStart"/>
      <w:r>
        <w:rPr>
          <w:lang w:val="tr-TR"/>
        </w:rPr>
        <w:t>Paneli ]</w:t>
      </w:r>
      <w:proofErr w:type="gramEnd"/>
    </w:p>
    <w:p w14:paraId="65384B57" w14:textId="3BAF375A" w:rsidR="003B6120" w:rsidRDefault="003B6120" w:rsidP="00395F30">
      <w:pPr>
        <w:pStyle w:val="Balk3"/>
        <w:numPr>
          <w:ilvl w:val="0"/>
          <w:numId w:val="0"/>
        </w:numPr>
        <w:rPr>
          <w:lang w:val="tr-TR"/>
        </w:rPr>
      </w:pPr>
      <w:bookmarkStart w:id="67" w:name="_Toc231318487"/>
      <w:r>
        <w:rPr>
          <w:lang w:val="tr-TR"/>
        </w:rPr>
        <w:lastRenderedPageBreak/>
        <w:t>4.5. Karşılaşılan Zorluklar ve Çözümler</w:t>
      </w:r>
      <w:bookmarkEnd w:id="67"/>
    </w:p>
    <w:p w14:paraId="1A9029E1" w14:textId="27A36066" w:rsidR="003B6120" w:rsidRDefault="003B6120" w:rsidP="00C364E2">
      <w:pPr>
        <w:pStyle w:val="GvdeMetni"/>
        <w:rPr>
          <w:lang w:val="tr-TR"/>
        </w:rPr>
      </w:pPr>
      <w:r>
        <w:rPr>
          <w:lang w:val="tr-TR"/>
        </w:rPr>
        <w:t xml:space="preserve">Geliştirme süreci boyunca, </w:t>
      </w:r>
      <w:proofErr w:type="spellStart"/>
      <w:r>
        <w:rPr>
          <w:lang w:val="tr-TR"/>
        </w:rPr>
        <w:t>mikroservis</w:t>
      </w:r>
      <w:proofErr w:type="spellEnd"/>
      <w:r>
        <w:rPr>
          <w:lang w:val="tr-TR"/>
        </w:rPr>
        <w:t xml:space="preserve"> mimarisinin doğasından kaynaklanan birkaç teknik zorlukla karşılaşılmış ve bunlara somut çözümler üretilmiştir.</w:t>
      </w:r>
    </w:p>
    <w:p w14:paraId="7EB97B70" w14:textId="1404A44E" w:rsidR="003B6120" w:rsidRDefault="003B6120" w:rsidP="00C364E2">
      <w:pPr>
        <w:pStyle w:val="GvdeMetni"/>
        <w:rPr>
          <w:lang w:val="tr-TR"/>
        </w:rPr>
      </w:pPr>
      <w:r>
        <w:rPr>
          <w:lang w:val="tr-TR"/>
        </w:rPr>
        <w:t>İlk zorluk, servisler arası veri tutarlılığıdır. Servislerin kendi veri tabanlarına sahip olması, bir servisteki değişikliğin diğerine yansıtılmasını gerektirmiştir. Bu, senkron çağrı zincirleri yerine Kafka tabanlı asenkron olaylarla çözülmüş; böylece bir servisin geçici olarak erişilemez olması, diğer servisin ana işleyişini durdurmamıştır.</w:t>
      </w:r>
    </w:p>
    <w:p w14:paraId="1607AEFB" w14:textId="41EF8358" w:rsidR="003B6120" w:rsidRDefault="003B6120" w:rsidP="00C364E2">
      <w:pPr>
        <w:pStyle w:val="GvdeMetni"/>
        <w:rPr>
          <w:lang w:val="tr-TR"/>
        </w:rPr>
      </w:pPr>
      <w:r>
        <w:rPr>
          <w:lang w:val="tr-TR"/>
        </w:rPr>
        <w:t xml:space="preserve">İkinci zorluk, kimlik doğrulamanın her serviste tekrarlanması riskidir. Her servisin ayrı ayrı </w:t>
      </w:r>
      <w:proofErr w:type="spellStart"/>
      <w:r>
        <w:rPr>
          <w:lang w:val="tr-TR"/>
        </w:rPr>
        <w:t>token</w:t>
      </w:r>
      <w:proofErr w:type="spellEnd"/>
      <w:r>
        <w:rPr>
          <w:lang w:val="tr-TR"/>
        </w:rPr>
        <w:t xml:space="preserve"> doğrulaması hem kod tekrarı hem de tutarsızlık doğururdu. Bu sorun, doğrulamanın API Gateway katmanında merkezîleştirilmesi ve sonucun güvenilir HTTP başlıklarıyla servislere iletilmesiyle çözülmüştür.</w:t>
      </w:r>
    </w:p>
    <w:p w14:paraId="28BE7FB9" w14:textId="5F912BF0" w:rsidR="003B6120" w:rsidRDefault="003B6120" w:rsidP="00C364E2">
      <w:pPr>
        <w:pStyle w:val="GvdeMetni"/>
        <w:rPr>
          <w:lang w:val="tr-TR"/>
        </w:rPr>
      </w:pPr>
      <w:r>
        <w:rPr>
          <w:lang w:val="tr-TR"/>
        </w:rPr>
        <w:t>Üçüncü zorluk, şema tutarlılığının korunmasıdır. Geliştirme sırasında otomatik şema güncellemesine güvenmek, ortamlar arası farklılıklara ve veri kaybı riskine yol açabilirdi. Bu nedenle her serviste şema, sürüm kontrollü göç (</w:t>
      </w:r>
      <w:proofErr w:type="spellStart"/>
      <w:r>
        <w:rPr>
          <w:lang w:val="tr-TR"/>
        </w:rPr>
        <w:t>migration</w:t>
      </w:r>
      <w:proofErr w:type="spellEnd"/>
      <w:r>
        <w:rPr>
          <w:lang w:val="tr-TR"/>
        </w:rPr>
        <w:t>) betikleriyle yönetilmiş ve uygulama başlangıcında yalnızca doğrulama yapacak biçimde yapılandırılmıştır.</w:t>
      </w:r>
    </w:p>
    <w:p w14:paraId="06B1A0E6" w14:textId="3FB9289F" w:rsidR="003B6120" w:rsidRDefault="003B6120" w:rsidP="00C364E2">
      <w:pPr>
        <w:pStyle w:val="GvdeMetni"/>
        <w:rPr>
          <w:lang w:val="tr-TR"/>
        </w:rPr>
      </w:pPr>
      <w:r>
        <w:rPr>
          <w:lang w:val="tr-TR"/>
        </w:rPr>
        <w:t>Dördüncü olarak, eşzamanlı işlemlerden kaynaklanan tutarsızlık riski ele alınmıştır. Özellikle etkinlik katılımı ve tesis rezervasyonu gibi yarışmalı işlemlerde, mükerrer kayıt veya çakışma oluşmaması için hem veri tabanı düzeyinde tekillik kısıtları tanımlanmış hem de ilgili işlemler işlem (</w:t>
      </w:r>
      <w:proofErr w:type="spellStart"/>
      <w:r>
        <w:rPr>
          <w:lang w:val="tr-TR"/>
        </w:rPr>
        <w:t>transaction</w:t>
      </w:r>
      <w:proofErr w:type="spellEnd"/>
      <w:r>
        <w:rPr>
          <w:lang w:val="tr-TR"/>
        </w:rPr>
        <w:t>) sınırları içinde yürütülmüştür.</w:t>
      </w:r>
    </w:p>
    <w:p w14:paraId="7D12BAD8" w14:textId="04D51A10" w:rsidR="003B6120" w:rsidRDefault="003B6120" w:rsidP="00C364E2">
      <w:pPr>
        <w:pStyle w:val="GvdeMetni"/>
        <w:rPr>
          <w:lang w:val="tr-TR"/>
        </w:rPr>
      </w:pPr>
      <w:r>
        <w:rPr>
          <w:lang w:val="tr-TR"/>
        </w:rPr>
        <w:t>Son olarak, modül sayısının artmasıyla mimari karmaşıklığın yönetilmesi bir denge sorunu olarak ortaya çıkmıştır. Her işlevi ayrı bir servise bölmek yerine, yalnızca anlamlı domain sınırlarında servis ayrımına gidilmiş; bildirim gibi tek tüketicisi olan işlevler, gereksiz dağıtık karmaşıklıktan kaçınmak için mevcut servis içinde tutulmuştur. Bu denge, geliştirme ve bakım maliyetini kontrol altında tutmuştur.</w:t>
      </w:r>
    </w:p>
    <w:p w14:paraId="34687510" w14:textId="650A0A4C" w:rsidR="003B6120" w:rsidRDefault="003B6120" w:rsidP="003E1FCC">
      <w:pPr>
        <w:pStyle w:val="Balk1"/>
        <w:ind w:left="708" w:firstLine="12"/>
        <w:jc w:val="left"/>
      </w:pPr>
      <w:bookmarkStart w:id="68" w:name="_Toc231318488"/>
      <w:r>
        <w:lastRenderedPageBreak/>
        <w:t>BÖLÜM 5: DEĞERLENDİRME VE SONUÇLAR</w:t>
      </w:r>
      <w:bookmarkEnd w:id="68"/>
      <w:r>
        <w:t xml:space="preserve"> </w:t>
      </w:r>
    </w:p>
    <w:p w14:paraId="4F9483C5" w14:textId="16B7366E" w:rsidR="003B6120" w:rsidRDefault="003B6120" w:rsidP="00C364E2">
      <w:pPr>
        <w:pStyle w:val="GvdeMetni"/>
        <w:rPr>
          <w:lang w:val="tr-TR"/>
        </w:rPr>
      </w:pPr>
      <w:r>
        <w:rPr>
          <w:lang w:val="tr-TR"/>
        </w:rPr>
        <w:t xml:space="preserve">Bu bölümde, geliştirilen </w:t>
      </w:r>
      <w:r w:rsidR="00730BB2">
        <w:rPr>
          <w:lang w:val="tr-TR"/>
        </w:rPr>
        <w:t xml:space="preserve">Işık </w:t>
      </w:r>
      <w:proofErr w:type="spellStart"/>
      <w:r w:rsidR="00730BB2">
        <w:rPr>
          <w:lang w:val="tr-TR"/>
        </w:rPr>
        <w:t>CampusOS</w:t>
      </w:r>
      <w:proofErr w:type="spellEnd"/>
      <w:r>
        <w:rPr>
          <w:lang w:val="tr-TR"/>
        </w:rPr>
        <w:t xml:space="preserve"> platformunun başlangıçta belirlenen amaç ve gereksinimler karşısında değerlendirilmesi sunulmaktadır. Değerlendirme; platformun karşıladığı işlevsel gereksinimlerin, tasarım hedeflerinin ve seçilen mimari kararların sonuçları üzerinden yürütülmüştür. Ardından, elde edilen sonuçlar literatür ve proje hedefleri ışığında tartışılmakta; platformun güçlü yönleri ile sınırları ortaya konmaktadır.</w:t>
      </w:r>
    </w:p>
    <w:p w14:paraId="0910EB36" w14:textId="691C2CB7" w:rsidR="003B6120" w:rsidRDefault="003B6120" w:rsidP="003E1FCC">
      <w:pPr>
        <w:pStyle w:val="Balk3"/>
        <w:numPr>
          <w:ilvl w:val="0"/>
          <w:numId w:val="0"/>
        </w:numPr>
        <w:jc w:val="left"/>
        <w:rPr>
          <w:lang w:val="tr-TR"/>
        </w:rPr>
      </w:pPr>
      <w:bookmarkStart w:id="69" w:name="_Toc231318489"/>
      <w:r>
        <w:rPr>
          <w:lang w:val="tr-TR"/>
        </w:rPr>
        <w:lastRenderedPageBreak/>
        <w:t>5.1. Sonuçlar</w:t>
      </w:r>
      <w:bookmarkEnd w:id="69"/>
    </w:p>
    <w:p w14:paraId="1B8DCBE5" w14:textId="29D3C52B" w:rsidR="003B6120" w:rsidRDefault="003B6120" w:rsidP="003E1FCC">
      <w:pPr>
        <w:pStyle w:val="Balk5"/>
        <w:numPr>
          <w:ilvl w:val="0"/>
          <w:numId w:val="0"/>
        </w:numPr>
        <w:jc w:val="left"/>
        <w:rPr>
          <w:lang w:val="tr-TR"/>
        </w:rPr>
      </w:pPr>
      <w:bookmarkStart w:id="70" w:name="_Toc231318490"/>
      <w:r>
        <w:rPr>
          <w:lang w:val="tr-TR"/>
        </w:rPr>
        <w:t>5.1.1. İşlevsel Gereksinimlerin Karşılanması</w:t>
      </w:r>
      <w:bookmarkEnd w:id="70"/>
    </w:p>
    <w:p w14:paraId="75A3B2F2" w14:textId="24C35AC1" w:rsidR="003B6120" w:rsidRDefault="003B6120" w:rsidP="00C364E2">
      <w:pPr>
        <w:pStyle w:val="GvdeMetni"/>
        <w:rPr>
          <w:lang w:val="tr-TR"/>
        </w:rPr>
      </w:pPr>
      <w:r>
        <w:rPr>
          <w:lang w:val="tr-TR"/>
        </w:rPr>
        <w:t xml:space="preserve">Projenin temel çıktısı, Bölüm 1'de tanımlanan problemi — kampüs içi sosyal ve pratik süreçlerin dağınık, denetimsiz kanallara bırakılmış olmasını — tek bir kapalı platform altında çözen, çalışır bir bütünleşik sistemdir. Bölüm 3 ve 4'te tasarımı ve gerçekleştirimi sunulan platform, başlangıçta hedeflenen işlevsel kapsamı karşılamıştır. Karşılanan başlıca gereksinimler Tablo </w:t>
      </w:r>
      <w:r w:rsidR="007E62F6">
        <w:rPr>
          <w:lang w:val="tr-TR"/>
        </w:rPr>
        <w:t>4’te</w:t>
      </w:r>
      <w:r>
        <w:rPr>
          <w:lang w:val="tr-TR"/>
        </w:rPr>
        <w:t xml:space="preserve"> özetlenmiştir.</w:t>
      </w:r>
    </w:p>
    <w:p w14:paraId="59F21708" w14:textId="0F4256DE" w:rsidR="003B6120" w:rsidRDefault="003B6120" w:rsidP="003B6120">
      <w:pPr>
        <w:pStyle w:val="ResimYazs"/>
        <w:jc w:val="center"/>
        <w:rPr>
          <w:lang w:val="tr-TR"/>
        </w:rPr>
      </w:pPr>
      <w:bookmarkStart w:id="71" w:name="_Toc231316387"/>
      <w:r>
        <w:rPr>
          <w:lang w:val="tr-TR"/>
        </w:rPr>
        <w:t xml:space="preserve">Tablo </w:t>
      </w:r>
      <w:r>
        <w:rPr>
          <w:lang w:val="tr-TR"/>
        </w:rPr>
        <w:fldChar w:fldCharType="begin"/>
      </w:r>
      <w:r>
        <w:rPr>
          <w:lang w:val="tr-TR"/>
        </w:rPr>
        <w:instrText xml:space="preserve"> SEQ Tablo \* ARABIC </w:instrText>
      </w:r>
      <w:r>
        <w:rPr>
          <w:lang w:val="tr-TR"/>
        </w:rPr>
        <w:fldChar w:fldCharType="separate"/>
      </w:r>
      <w:r w:rsidR="00EB2117">
        <w:rPr>
          <w:noProof/>
          <w:lang w:val="tr-TR"/>
        </w:rPr>
        <w:t>4</w:t>
      </w:r>
      <w:r>
        <w:rPr>
          <w:lang w:val="tr-TR"/>
        </w:rPr>
        <w:fldChar w:fldCharType="end"/>
      </w:r>
      <w:r>
        <w:rPr>
          <w:lang w:val="tr-TR"/>
        </w:rPr>
        <w:t>. İşlevsel Gereksinimlerin Karşılanma Durumu</w:t>
      </w:r>
      <w:bookmarkEnd w:id="71"/>
    </w:p>
    <w:tbl>
      <w:tblPr>
        <w:tblStyle w:val="TabloKlavuzu"/>
        <w:tblW w:w="9070" w:type="dxa"/>
        <w:tblLayout w:type="fixed"/>
        <w:tblLook w:val="04A0" w:firstRow="1" w:lastRow="0" w:firstColumn="1" w:lastColumn="0" w:noHBand="0" w:noVBand="1"/>
      </w:tblPr>
      <w:tblGrid>
        <w:gridCol w:w="6516"/>
        <w:gridCol w:w="2554"/>
      </w:tblGrid>
      <w:tr w:rsidR="003B6120" w14:paraId="0256C61F" w14:textId="77777777" w:rsidTr="007E62F6">
        <w:tc>
          <w:tcPr>
            <w:tcW w:w="6516" w:type="dxa"/>
          </w:tcPr>
          <w:p w14:paraId="1E81D84C" w14:textId="73C56B70" w:rsidR="003B6120" w:rsidRPr="003B6120" w:rsidRDefault="003B6120" w:rsidP="003E1FCC">
            <w:pPr>
              <w:ind w:firstLine="0"/>
              <w:rPr>
                <w:b/>
                <w:lang w:val="tr-TR"/>
              </w:rPr>
            </w:pPr>
            <w:r w:rsidRPr="003B6120">
              <w:rPr>
                <w:b/>
                <w:lang w:val="tr-TR"/>
              </w:rPr>
              <w:t>Gereksinim</w:t>
            </w:r>
          </w:p>
        </w:tc>
        <w:tc>
          <w:tcPr>
            <w:tcW w:w="2554" w:type="dxa"/>
          </w:tcPr>
          <w:p w14:paraId="7653A7BC" w14:textId="77B79621" w:rsidR="003B6120" w:rsidRPr="003B6120" w:rsidRDefault="003B6120" w:rsidP="003E1FCC">
            <w:pPr>
              <w:ind w:firstLine="0"/>
              <w:rPr>
                <w:b/>
                <w:lang w:val="tr-TR"/>
              </w:rPr>
            </w:pPr>
            <w:r w:rsidRPr="003B6120">
              <w:rPr>
                <w:b/>
                <w:lang w:val="tr-TR"/>
              </w:rPr>
              <w:t>Karşılanma Durumu</w:t>
            </w:r>
          </w:p>
        </w:tc>
      </w:tr>
      <w:tr w:rsidR="003B6120" w14:paraId="49D942F4" w14:textId="77777777" w:rsidTr="007E62F6">
        <w:tc>
          <w:tcPr>
            <w:tcW w:w="6516" w:type="dxa"/>
          </w:tcPr>
          <w:p w14:paraId="55FB3940" w14:textId="5907664D" w:rsidR="003B6120" w:rsidRDefault="003B6120" w:rsidP="003E1FCC">
            <w:pPr>
              <w:ind w:firstLine="0"/>
              <w:rPr>
                <w:lang w:val="tr-TR"/>
              </w:rPr>
            </w:pPr>
            <w:r>
              <w:rPr>
                <w:lang w:val="tr-TR"/>
              </w:rPr>
              <w:t>Üniversite e-postası ile güvenli kimlik doğrulama ve rol bazlı erişim</w:t>
            </w:r>
          </w:p>
        </w:tc>
        <w:tc>
          <w:tcPr>
            <w:tcW w:w="2554" w:type="dxa"/>
          </w:tcPr>
          <w:p w14:paraId="21D0299D" w14:textId="0BEC6A9F" w:rsidR="003B6120" w:rsidRDefault="003B6120" w:rsidP="003E1FCC">
            <w:pPr>
              <w:ind w:firstLine="0"/>
              <w:rPr>
                <w:lang w:val="tr-TR"/>
              </w:rPr>
            </w:pPr>
            <w:r>
              <w:rPr>
                <w:lang w:val="tr-TR"/>
              </w:rPr>
              <w:t>Karşılandı</w:t>
            </w:r>
          </w:p>
        </w:tc>
      </w:tr>
      <w:tr w:rsidR="003B6120" w14:paraId="1D026112" w14:textId="77777777" w:rsidTr="007E62F6">
        <w:tc>
          <w:tcPr>
            <w:tcW w:w="6516" w:type="dxa"/>
          </w:tcPr>
          <w:p w14:paraId="2EEA5918" w14:textId="07C316A7" w:rsidR="003B6120" w:rsidRDefault="003B6120" w:rsidP="003E1FCC">
            <w:pPr>
              <w:ind w:firstLine="0"/>
              <w:rPr>
                <w:lang w:val="tr-TR"/>
              </w:rPr>
            </w:pPr>
            <w:r>
              <w:rPr>
                <w:lang w:val="tr-TR"/>
              </w:rPr>
              <w:t>Tek oturumla tüm modüllere erişim (SSO deneyimi)</w:t>
            </w:r>
          </w:p>
        </w:tc>
        <w:tc>
          <w:tcPr>
            <w:tcW w:w="2554" w:type="dxa"/>
          </w:tcPr>
          <w:p w14:paraId="6F68A803" w14:textId="6248C3AE" w:rsidR="003B6120" w:rsidRDefault="003B6120" w:rsidP="003E1FCC">
            <w:pPr>
              <w:ind w:firstLine="0"/>
              <w:rPr>
                <w:lang w:val="tr-TR"/>
              </w:rPr>
            </w:pPr>
            <w:r>
              <w:rPr>
                <w:lang w:val="tr-TR"/>
              </w:rPr>
              <w:t>Karşılandı</w:t>
            </w:r>
          </w:p>
        </w:tc>
      </w:tr>
      <w:tr w:rsidR="003B6120" w14:paraId="664DFEFC" w14:textId="77777777" w:rsidTr="007E62F6">
        <w:tc>
          <w:tcPr>
            <w:tcW w:w="6516" w:type="dxa"/>
          </w:tcPr>
          <w:p w14:paraId="7F52AB41" w14:textId="1C87E133" w:rsidR="003B6120" w:rsidRDefault="003B6120" w:rsidP="003E1FCC">
            <w:pPr>
              <w:ind w:firstLine="0"/>
              <w:rPr>
                <w:lang w:val="tr-TR"/>
              </w:rPr>
            </w:pPr>
            <w:r>
              <w:rPr>
                <w:lang w:val="tr-TR"/>
              </w:rPr>
              <w:t>Otomatik profil oluşturma ve profil yönetimi</w:t>
            </w:r>
          </w:p>
        </w:tc>
        <w:tc>
          <w:tcPr>
            <w:tcW w:w="2554" w:type="dxa"/>
          </w:tcPr>
          <w:p w14:paraId="2180D3E7" w14:textId="23D72617" w:rsidR="003B6120" w:rsidRDefault="003B6120" w:rsidP="003E1FCC">
            <w:pPr>
              <w:ind w:firstLine="0"/>
              <w:rPr>
                <w:lang w:val="tr-TR"/>
              </w:rPr>
            </w:pPr>
            <w:r>
              <w:rPr>
                <w:lang w:val="tr-TR"/>
              </w:rPr>
              <w:t>Karşılandı</w:t>
            </w:r>
          </w:p>
        </w:tc>
      </w:tr>
      <w:tr w:rsidR="003B6120" w14:paraId="593C8F6A" w14:textId="77777777" w:rsidTr="007E62F6">
        <w:tc>
          <w:tcPr>
            <w:tcW w:w="6516" w:type="dxa"/>
          </w:tcPr>
          <w:p w14:paraId="593C00FB" w14:textId="0FDCFB8D" w:rsidR="003B6120" w:rsidRDefault="003B6120" w:rsidP="003E1FCC">
            <w:pPr>
              <w:ind w:firstLine="0"/>
              <w:rPr>
                <w:lang w:val="tr-TR"/>
              </w:rPr>
            </w:pPr>
            <w:r>
              <w:rPr>
                <w:lang w:val="tr-TR"/>
              </w:rPr>
              <w:t>Kulüp ve etkinlik yönetimi, SKS onay akışı, RSVP ve bekleme listesi</w:t>
            </w:r>
          </w:p>
        </w:tc>
        <w:tc>
          <w:tcPr>
            <w:tcW w:w="2554" w:type="dxa"/>
          </w:tcPr>
          <w:p w14:paraId="6DFE8B8D" w14:textId="2BAB16BB" w:rsidR="003B6120" w:rsidRDefault="003B6120" w:rsidP="003E1FCC">
            <w:pPr>
              <w:ind w:firstLine="0"/>
              <w:rPr>
                <w:lang w:val="tr-TR"/>
              </w:rPr>
            </w:pPr>
            <w:r>
              <w:rPr>
                <w:lang w:val="tr-TR"/>
              </w:rPr>
              <w:t>Karşılandı</w:t>
            </w:r>
          </w:p>
        </w:tc>
      </w:tr>
      <w:tr w:rsidR="003B6120" w14:paraId="5ADD67B3" w14:textId="77777777" w:rsidTr="007E62F6">
        <w:tc>
          <w:tcPr>
            <w:tcW w:w="6516" w:type="dxa"/>
          </w:tcPr>
          <w:p w14:paraId="0356C4A1" w14:textId="5D93DAD9" w:rsidR="003B6120" w:rsidRDefault="003B6120" w:rsidP="003E1FCC">
            <w:pPr>
              <w:ind w:firstLine="0"/>
              <w:rPr>
                <w:lang w:val="tr-TR"/>
              </w:rPr>
            </w:pPr>
            <w:r>
              <w:rPr>
                <w:lang w:val="tr-TR"/>
              </w:rPr>
              <w:t xml:space="preserve">Etkinlik QR </w:t>
            </w:r>
            <w:proofErr w:type="spellStart"/>
            <w:r>
              <w:rPr>
                <w:lang w:val="tr-TR"/>
              </w:rPr>
              <w:t>check</w:t>
            </w:r>
            <w:proofErr w:type="spellEnd"/>
            <w:r>
              <w:rPr>
                <w:lang w:val="tr-TR"/>
              </w:rPr>
              <w:t>-in ve sertifika üretimi</w:t>
            </w:r>
          </w:p>
        </w:tc>
        <w:tc>
          <w:tcPr>
            <w:tcW w:w="2554" w:type="dxa"/>
          </w:tcPr>
          <w:p w14:paraId="32C21647" w14:textId="0C3FABA6" w:rsidR="003B6120" w:rsidRDefault="003B6120" w:rsidP="003E1FCC">
            <w:pPr>
              <w:ind w:firstLine="0"/>
              <w:rPr>
                <w:lang w:val="tr-TR"/>
              </w:rPr>
            </w:pPr>
            <w:r>
              <w:rPr>
                <w:lang w:val="tr-TR"/>
              </w:rPr>
              <w:t>Karşılandı</w:t>
            </w:r>
          </w:p>
        </w:tc>
      </w:tr>
      <w:tr w:rsidR="003B6120" w14:paraId="3651DFE7" w14:textId="77777777" w:rsidTr="007E62F6">
        <w:tc>
          <w:tcPr>
            <w:tcW w:w="6516" w:type="dxa"/>
          </w:tcPr>
          <w:p w14:paraId="7AE029EC" w14:textId="01A8B99A" w:rsidR="003B6120" w:rsidRDefault="003B6120" w:rsidP="003E1FCC">
            <w:pPr>
              <w:ind w:firstLine="0"/>
              <w:rPr>
                <w:lang w:val="tr-TR"/>
              </w:rPr>
            </w:pPr>
            <w:proofErr w:type="spellStart"/>
            <w:r>
              <w:rPr>
                <w:lang w:val="tr-TR"/>
              </w:rPr>
              <w:t>Çakışmasız</w:t>
            </w:r>
            <w:proofErr w:type="spellEnd"/>
            <w:r>
              <w:rPr>
                <w:lang w:val="tr-TR"/>
              </w:rPr>
              <w:t xml:space="preserve"> tesis rezervasyonu ve yoklama</w:t>
            </w:r>
          </w:p>
        </w:tc>
        <w:tc>
          <w:tcPr>
            <w:tcW w:w="2554" w:type="dxa"/>
          </w:tcPr>
          <w:p w14:paraId="04B53228" w14:textId="40E5088F" w:rsidR="003B6120" w:rsidRDefault="003B6120" w:rsidP="003E1FCC">
            <w:pPr>
              <w:ind w:firstLine="0"/>
              <w:rPr>
                <w:lang w:val="tr-TR"/>
              </w:rPr>
            </w:pPr>
            <w:r>
              <w:rPr>
                <w:lang w:val="tr-TR"/>
              </w:rPr>
              <w:t>Karşılandı</w:t>
            </w:r>
          </w:p>
        </w:tc>
      </w:tr>
      <w:tr w:rsidR="003B6120" w14:paraId="72CE6241" w14:textId="77777777" w:rsidTr="007E62F6">
        <w:tc>
          <w:tcPr>
            <w:tcW w:w="6516" w:type="dxa"/>
          </w:tcPr>
          <w:p w14:paraId="7E0783AC" w14:textId="2D8637F5" w:rsidR="003B6120" w:rsidRDefault="003B6120" w:rsidP="003E1FCC">
            <w:pPr>
              <w:ind w:firstLine="0"/>
              <w:rPr>
                <w:lang w:val="tr-TR"/>
              </w:rPr>
            </w:pPr>
            <w:r>
              <w:rPr>
                <w:lang w:val="tr-TR"/>
              </w:rPr>
              <w:t>Yemek sipariş ve durum takibi</w:t>
            </w:r>
          </w:p>
        </w:tc>
        <w:tc>
          <w:tcPr>
            <w:tcW w:w="2554" w:type="dxa"/>
          </w:tcPr>
          <w:p w14:paraId="015346C3" w14:textId="111D876D" w:rsidR="003B6120" w:rsidRDefault="003B6120" w:rsidP="003E1FCC">
            <w:pPr>
              <w:ind w:firstLine="0"/>
              <w:rPr>
                <w:lang w:val="tr-TR"/>
              </w:rPr>
            </w:pPr>
            <w:r>
              <w:rPr>
                <w:lang w:val="tr-TR"/>
              </w:rPr>
              <w:t>Karşılandı</w:t>
            </w:r>
          </w:p>
        </w:tc>
      </w:tr>
      <w:tr w:rsidR="003B6120" w14:paraId="66DB28D5" w14:textId="77777777" w:rsidTr="007E62F6">
        <w:tc>
          <w:tcPr>
            <w:tcW w:w="6516" w:type="dxa"/>
          </w:tcPr>
          <w:p w14:paraId="729C5963" w14:textId="34E116C6" w:rsidR="003B6120" w:rsidRDefault="003B6120" w:rsidP="003E1FCC">
            <w:pPr>
              <w:ind w:firstLine="0"/>
              <w:rPr>
                <w:lang w:val="tr-TR"/>
              </w:rPr>
            </w:pPr>
            <w:r>
              <w:rPr>
                <w:lang w:val="tr-TR"/>
              </w:rPr>
              <w:t>Planlı paylaşımlı yolculuk (hibrit konum, ilan arama, güzergâh bildirimi)</w:t>
            </w:r>
          </w:p>
        </w:tc>
        <w:tc>
          <w:tcPr>
            <w:tcW w:w="2554" w:type="dxa"/>
          </w:tcPr>
          <w:p w14:paraId="731E276B" w14:textId="3A3369EB" w:rsidR="003B6120" w:rsidRDefault="003B6120" w:rsidP="003E1FCC">
            <w:pPr>
              <w:ind w:firstLine="0"/>
              <w:rPr>
                <w:lang w:val="tr-TR"/>
              </w:rPr>
            </w:pPr>
            <w:r>
              <w:rPr>
                <w:lang w:val="tr-TR"/>
              </w:rPr>
              <w:t>Karşılandı</w:t>
            </w:r>
          </w:p>
        </w:tc>
      </w:tr>
      <w:tr w:rsidR="003B6120" w14:paraId="685C8372" w14:textId="77777777" w:rsidTr="007E62F6">
        <w:tc>
          <w:tcPr>
            <w:tcW w:w="6516" w:type="dxa"/>
          </w:tcPr>
          <w:p w14:paraId="00BA620D" w14:textId="61733ADB" w:rsidR="003B6120" w:rsidRDefault="003B6120" w:rsidP="003E1FCC">
            <w:pPr>
              <w:ind w:firstLine="0"/>
              <w:rPr>
                <w:lang w:val="tr-TR"/>
              </w:rPr>
            </w:pPr>
            <w:r>
              <w:rPr>
                <w:lang w:val="tr-TR"/>
              </w:rPr>
              <w:t>Etiket tabanlı proje eşleştirme (ilan, görünürlük, başvuru)</w:t>
            </w:r>
          </w:p>
        </w:tc>
        <w:tc>
          <w:tcPr>
            <w:tcW w:w="2554" w:type="dxa"/>
          </w:tcPr>
          <w:p w14:paraId="09504B11" w14:textId="1CA5BF46" w:rsidR="003B6120" w:rsidRDefault="003B6120" w:rsidP="003E1FCC">
            <w:pPr>
              <w:ind w:firstLine="0"/>
              <w:rPr>
                <w:lang w:val="tr-TR"/>
              </w:rPr>
            </w:pPr>
            <w:r>
              <w:rPr>
                <w:lang w:val="tr-TR"/>
              </w:rPr>
              <w:t>Karşılandı</w:t>
            </w:r>
          </w:p>
        </w:tc>
      </w:tr>
      <w:tr w:rsidR="003B6120" w14:paraId="4CDE481F" w14:textId="77777777" w:rsidTr="007E62F6">
        <w:tc>
          <w:tcPr>
            <w:tcW w:w="6516" w:type="dxa"/>
          </w:tcPr>
          <w:p w14:paraId="402BA191" w14:textId="1DA7A07F" w:rsidR="003B6120" w:rsidRDefault="003B6120" w:rsidP="003E1FCC">
            <w:pPr>
              <w:ind w:firstLine="0"/>
              <w:rPr>
                <w:lang w:val="tr-TR"/>
              </w:rPr>
            </w:pPr>
            <w:r>
              <w:rPr>
                <w:lang w:val="tr-TR"/>
              </w:rPr>
              <w:t>İki taraflı mikro iş pazarı ve çift yönlü itibar</w:t>
            </w:r>
          </w:p>
        </w:tc>
        <w:tc>
          <w:tcPr>
            <w:tcW w:w="2554" w:type="dxa"/>
          </w:tcPr>
          <w:p w14:paraId="64E1FE1B" w14:textId="42C4E73A" w:rsidR="003B6120" w:rsidRDefault="003B6120" w:rsidP="003E1FCC">
            <w:pPr>
              <w:ind w:firstLine="0"/>
              <w:rPr>
                <w:lang w:val="tr-TR"/>
              </w:rPr>
            </w:pPr>
            <w:r>
              <w:rPr>
                <w:lang w:val="tr-TR"/>
              </w:rPr>
              <w:t>Karşılandı</w:t>
            </w:r>
          </w:p>
        </w:tc>
      </w:tr>
      <w:tr w:rsidR="003B6120" w14:paraId="0FB6D2E6" w14:textId="77777777" w:rsidTr="007E62F6">
        <w:tc>
          <w:tcPr>
            <w:tcW w:w="6516" w:type="dxa"/>
          </w:tcPr>
          <w:p w14:paraId="06819FD6" w14:textId="16E773AA" w:rsidR="003B6120" w:rsidRDefault="003B6120" w:rsidP="003E1FCC">
            <w:pPr>
              <w:ind w:firstLine="0"/>
              <w:rPr>
                <w:lang w:val="tr-TR"/>
              </w:rPr>
            </w:pPr>
            <w:proofErr w:type="spellStart"/>
            <w:r>
              <w:rPr>
                <w:lang w:val="tr-TR"/>
              </w:rPr>
              <w:t>In-app</w:t>
            </w:r>
            <w:proofErr w:type="spellEnd"/>
            <w:r>
              <w:rPr>
                <w:lang w:val="tr-TR"/>
              </w:rPr>
              <w:t xml:space="preserve"> bildirim ve okundu takibi</w:t>
            </w:r>
          </w:p>
        </w:tc>
        <w:tc>
          <w:tcPr>
            <w:tcW w:w="2554" w:type="dxa"/>
          </w:tcPr>
          <w:p w14:paraId="35DD8EAA" w14:textId="484D0132" w:rsidR="003B6120" w:rsidRDefault="003B6120" w:rsidP="003E1FCC">
            <w:pPr>
              <w:ind w:firstLine="0"/>
              <w:rPr>
                <w:lang w:val="tr-TR"/>
              </w:rPr>
            </w:pPr>
            <w:r>
              <w:rPr>
                <w:lang w:val="tr-TR"/>
              </w:rPr>
              <w:t>Karşılandı</w:t>
            </w:r>
          </w:p>
        </w:tc>
      </w:tr>
    </w:tbl>
    <w:p w14:paraId="6A9266F5" w14:textId="77777777" w:rsidR="003B6120" w:rsidRDefault="003B6120" w:rsidP="00C364E2">
      <w:pPr>
        <w:rPr>
          <w:lang w:val="tr-TR"/>
        </w:rPr>
      </w:pPr>
    </w:p>
    <w:p w14:paraId="54EA2B11" w14:textId="368313DA" w:rsidR="003B6120" w:rsidRDefault="003B6120" w:rsidP="003E1FCC">
      <w:pPr>
        <w:pStyle w:val="Balk5"/>
        <w:numPr>
          <w:ilvl w:val="0"/>
          <w:numId w:val="0"/>
        </w:numPr>
        <w:jc w:val="left"/>
        <w:rPr>
          <w:lang w:val="tr-TR"/>
        </w:rPr>
      </w:pPr>
      <w:bookmarkStart w:id="72" w:name="_Toc231318491"/>
      <w:r>
        <w:rPr>
          <w:lang w:val="tr-TR"/>
        </w:rPr>
        <w:lastRenderedPageBreak/>
        <w:t>5.1.2. Tasarım Hedeflerinin Karşılanması</w:t>
      </w:r>
      <w:bookmarkEnd w:id="72"/>
    </w:p>
    <w:p w14:paraId="79D9575D" w14:textId="21F97CD4" w:rsidR="003B6120" w:rsidRDefault="003B6120" w:rsidP="00C364E2">
      <w:pPr>
        <w:pStyle w:val="GvdeMetni"/>
        <w:rPr>
          <w:lang w:val="tr-TR"/>
        </w:rPr>
      </w:pPr>
      <w:r>
        <w:rPr>
          <w:lang w:val="tr-TR"/>
        </w:rPr>
        <w:t>İşlevselliğin ötesinde, platform Bölüm 1 ve 2'de ortaya konan üst düzey tasarım hedeflerini de karşılamıştır:</w:t>
      </w:r>
    </w:p>
    <w:p w14:paraId="782C08EC" w14:textId="7BF9F1BA" w:rsidR="003B6120" w:rsidRDefault="003B6120" w:rsidP="00FD48AE">
      <w:pPr>
        <w:ind w:firstLine="0"/>
        <w:rPr>
          <w:lang w:val="tr-TR"/>
        </w:rPr>
      </w:pPr>
      <w:r>
        <w:rPr>
          <w:lang w:val="tr-TR"/>
        </w:rPr>
        <w:t>• Bütünleştirme (tek duraklı hizmet): Daha önce ayrı kanallara dağılmış olan kulüp, tesis, yemek, ulaşım, proje ve mikro iş süreçleri tek bir arayüz ve tek bir kimlik altında toplanmıştır. Böylece öğrencinin farklı sistemler arasında geçiş yapma ve tekrar tekrar kimlik doğrulama ihtiyacı ortadan kaldırılmıştır.</w:t>
      </w:r>
    </w:p>
    <w:p w14:paraId="36E9DE05" w14:textId="4E84BA43" w:rsidR="003B6120" w:rsidRDefault="003B6120" w:rsidP="00FD48AE">
      <w:pPr>
        <w:ind w:firstLine="0"/>
        <w:rPr>
          <w:lang w:val="tr-TR"/>
        </w:rPr>
      </w:pPr>
      <w:r>
        <w:rPr>
          <w:lang w:val="tr-TR"/>
        </w:rPr>
        <w:t xml:space="preserve">• Bilişsel </w:t>
      </w:r>
      <w:r w:rsidR="007E62F6">
        <w:rPr>
          <w:lang w:val="tr-TR"/>
        </w:rPr>
        <w:t>Y</w:t>
      </w:r>
      <w:r>
        <w:rPr>
          <w:lang w:val="tr-TR"/>
        </w:rPr>
        <w:t xml:space="preserve">ükün </w:t>
      </w:r>
      <w:r w:rsidR="007E62F6">
        <w:rPr>
          <w:lang w:val="tr-TR"/>
        </w:rPr>
        <w:t>A</w:t>
      </w:r>
      <w:r>
        <w:rPr>
          <w:lang w:val="tr-TR"/>
        </w:rPr>
        <w:t>zaltılması: Tüm modüllerin ortak bir tasarım dili, ortak bileşenler ve tutarlı etkileşim kalıpları üzerine kurulması, modüller arası geçiş maliyetini en aza indirme hedefini desteklemiştir (</w:t>
      </w:r>
      <w:proofErr w:type="spellStart"/>
      <w:r>
        <w:rPr>
          <w:lang w:val="tr-TR"/>
        </w:rPr>
        <w:t>Sweller</w:t>
      </w:r>
      <w:proofErr w:type="spellEnd"/>
      <w:r>
        <w:rPr>
          <w:lang w:val="tr-TR"/>
        </w:rPr>
        <w:t>, 1988; Norman, 2004).</w:t>
      </w:r>
    </w:p>
    <w:p w14:paraId="77B8A392" w14:textId="72455D5F" w:rsidR="003B6120" w:rsidRDefault="003B6120" w:rsidP="00FD48AE">
      <w:pPr>
        <w:ind w:firstLine="0"/>
        <w:rPr>
          <w:lang w:val="tr-TR"/>
        </w:rPr>
      </w:pPr>
      <w:r>
        <w:rPr>
          <w:lang w:val="tr-TR"/>
        </w:rPr>
        <w:t xml:space="preserve">• Kapalı </w:t>
      </w:r>
      <w:r w:rsidR="007E62F6">
        <w:rPr>
          <w:lang w:val="tr-TR"/>
        </w:rPr>
        <w:t>T</w:t>
      </w:r>
      <w:r>
        <w:rPr>
          <w:lang w:val="tr-TR"/>
        </w:rPr>
        <w:t xml:space="preserve">opluluk </w:t>
      </w:r>
      <w:r w:rsidR="007E62F6">
        <w:rPr>
          <w:lang w:val="tr-TR"/>
        </w:rPr>
        <w:t>G</w:t>
      </w:r>
      <w:r>
        <w:rPr>
          <w:lang w:val="tr-TR"/>
        </w:rPr>
        <w:t xml:space="preserve">üveni: Platforma yalnızca doğrulanmış üniversite üyelerinin erişebilmesi ve özellikle akranlar arası (P2P) modüllerde (paylaşımlı yolculuk, mikro iş) çift yönlü itibar mekanizmalarının kullanılması, güvenli bir etkileşim ortamı hedefini karşılamıştır (ter </w:t>
      </w:r>
      <w:proofErr w:type="spellStart"/>
      <w:r>
        <w:rPr>
          <w:lang w:val="tr-TR"/>
        </w:rPr>
        <w:t>Huurne</w:t>
      </w:r>
      <w:proofErr w:type="spellEnd"/>
      <w:r>
        <w:rPr>
          <w:lang w:val="tr-TR"/>
        </w:rPr>
        <w:t xml:space="preserve"> vd., 2017).</w:t>
      </w:r>
    </w:p>
    <w:p w14:paraId="30F36CDC" w14:textId="05A3FDA8" w:rsidR="003B6120" w:rsidRDefault="003B6120" w:rsidP="003E1FCC">
      <w:pPr>
        <w:pStyle w:val="Balk5"/>
        <w:numPr>
          <w:ilvl w:val="0"/>
          <w:numId w:val="0"/>
        </w:numPr>
        <w:jc w:val="left"/>
        <w:rPr>
          <w:lang w:val="tr-TR"/>
        </w:rPr>
      </w:pPr>
      <w:bookmarkStart w:id="73" w:name="_Toc231318492"/>
      <w:r>
        <w:rPr>
          <w:lang w:val="tr-TR"/>
        </w:rPr>
        <w:t>5.1.3. Mimari Kararların Sonuçları</w:t>
      </w:r>
      <w:bookmarkEnd w:id="73"/>
    </w:p>
    <w:p w14:paraId="5826637C" w14:textId="7C8C896D" w:rsidR="003B6120" w:rsidRDefault="003B6120" w:rsidP="00C364E2">
      <w:pPr>
        <w:pStyle w:val="GvdeMetni"/>
        <w:rPr>
          <w:lang w:val="tr-TR"/>
        </w:rPr>
      </w:pPr>
      <w:r>
        <w:rPr>
          <w:lang w:val="tr-TR"/>
        </w:rPr>
        <w:t xml:space="preserve">Seçilen </w:t>
      </w:r>
      <w:proofErr w:type="spellStart"/>
      <w:r>
        <w:rPr>
          <w:lang w:val="tr-TR"/>
        </w:rPr>
        <w:t>mikroservis</w:t>
      </w:r>
      <w:proofErr w:type="spellEnd"/>
      <w:r>
        <w:rPr>
          <w:lang w:val="tr-TR"/>
        </w:rPr>
        <w:t xml:space="preserve"> mimarisi, projenin modüler biçimde geliştirilebilmesini somut olarak mümkün kılmıştır. Her modülün bağımsız bir servis olarak ele alınması sayesinde, yeni bir modül eklenirken mevcut servisler etkilenmemiş; her servis kendi veri tabanı ve domain mantığıyla yalıtılmış biçimde geliştirilebilmiştir. API Gateway üzerinden merkezî kimlik doğrulama, güvenlik mantığının tek bir noktada toplanmasını sağlayarak servislerdeki kod tekrarını önlemiştir. Apache Kafka tabanlı olay güdümlü iletişim ise servisleri gevşek bağlı tutarak, bir servisteki işlemin diğer servisin kullanılabilirliğine sıkı biçimde bağımlı olmasını engellemiştir.</w:t>
      </w:r>
    </w:p>
    <w:p w14:paraId="103BEFAD" w14:textId="04969AFE" w:rsidR="003B6120" w:rsidRDefault="003B6120" w:rsidP="00C364E2">
      <w:pPr>
        <w:pStyle w:val="GvdeMetni"/>
        <w:rPr>
          <w:lang w:val="tr-TR"/>
        </w:rPr>
      </w:pPr>
      <w:r>
        <w:rPr>
          <w:lang w:val="tr-TR"/>
        </w:rPr>
        <w:t>Bu mimari yaklaşımın bilinen bedeli, dağıtık sistemlerin getirdiği operasyonel karmaşıklıktır (</w:t>
      </w:r>
      <w:proofErr w:type="spellStart"/>
      <w:r>
        <w:rPr>
          <w:lang w:val="tr-TR"/>
        </w:rPr>
        <w:t>Blinowski</w:t>
      </w:r>
      <w:proofErr w:type="spellEnd"/>
      <w:r>
        <w:rPr>
          <w:lang w:val="tr-TR"/>
        </w:rPr>
        <w:t xml:space="preserve"> vd., 2022). Bu karmaşıklık, servis sayısının domain sınırlarıyla ölçülü tutulması ve bildirim gibi tek </w:t>
      </w:r>
      <w:proofErr w:type="spellStart"/>
      <w:r>
        <w:rPr>
          <w:lang w:val="tr-TR"/>
        </w:rPr>
        <w:t>tüketicili</w:t>
      </w:r>
      <w:proofErr w:type="spellEnd"/>
      <w:r>
        <w:rPr>
          <w:lang w:val="tr-TR"/>
        </w:rPr>
        <w:t xml:space="preserve"> işlevlerin ayrı servise bölünmemesi gibi bilinçli kararlarla yönetilmiştir.</w:t>
      </w:r>
    </w:p>
    <w:p w14:paraId="11F5344C" w14:textId="06E40A00" w:rsidR="003B6120" w:rsidRDefault="003B6120" w:rsidP="003E1FCC">
      <w:pPr>
        <w:pStyle w:val="Balk3"/>
        <w:numPr>
          <w:ilvl w:val="0"/>
          <w:numId w:val="0"/>
        </w:numPr>
        <w:jc w:val="left"/>
        <w:rPr>
          <w:lang w:val="tr-TR"/>
        </w:rPr>
      </w:pPr>
      <w:bookmarkStart w:id="74" w:name="_Toc231318493"/>
      <w:r>
        <w:rPr>
          <w:lang w:val="tr-TR"/>
        </w:rPr>
        <w:lastRenderedPageBreak/>
        <w:t>5.2. Tartışma</w:t>
      </w:r>
      <w:bookmarkEnd w:id="74"/>
    </w:p>
    <w:p w14:paraId="0B5A3F65" w14:textId="203EAB62" w:rsidR="003B6120" w:rsidRDefault="003B6120" w:rsidP="003E1FCC">
      <w:pPr>
        <w:pStyle w:val="Balk5"/>
        <w:numPr>
          <w:ilvl w:val="0"/>
          <w:numId w:val="0"/>
        </w:numPr>
        <w:jc w:val="left"/>
        <w:rPr>
          <w:lang w:val="tr-TR"/>
        </w:rPr>
      </w:pPr>
      <w:bookmarkStart w:id="75" w:name="_Toc231318494"/>
      <w:r>
        <w:rPr>
          <w:lang w:val="tr-TR"/>
        </w:rPr>
        <w:t>5.2.1. Bulguların Yorumlanması</w:t>
      </w:r>
      <w:bookmarkEnd w:id="75"/>
    </w:p>
    <w:p w14:paraId="314192C1" w14:textId="6951DD4C" w:rsidR="003B6120" w:rsidRDefault="003B6120" w:rsidP="00C364E2">
      <w:pPr>
        <w:pStyle w:val="GvdeMetni"/>
        <w:rPr>
          <w:lang w:val="tr-TR"/>
        </w:rPr>
      </w:pPr>
      <w:r>
        <w:rPr>
          <w:lang w:val="tr-TR"/>
        </w:rPr>
        <w:t xml:space="preserve">Elde edilen sonuçlar, kampüs içi dağınık süreçlerin </w:t>
      </w:r>
      <w:r w:rsidR="00B3378F">
        <w:rPr>
          <w:lang w:val="tr-TR"/>
        </w:rPr>
        <w:t>tek bir platformda başarıyla bütünleştirilmesini sağlamıştır</w:t>
      </w:r>
      <w:r>
        <w:rPr>
          <w:lang w:val="tr-TR"/>
        </w:rPr>
        <w:t xml:space="preserve">. Bölüm 2'de incelenen literatür, kampüs dijitalleşmesinin çoğunlukla parçalı kaldığını ve bütünsel uygulamaların sınırlı olduğunu ortaya koymuştu (Castro </w:t>
      </w:r>
      <w:proofErr w:type="spellStart"/>
      <w:r>
        <w:rPr>
          <w:lang w:val="tr-TR"/>
        </w:rPr>
        <w:t>Benavides</w:t>
      </w:r>
      <w:proofErr w:type="spellEnd"/>
      <w:r>
        <w:rPr>
          <w:lang w:val="tr-TR"/>
        </w:rPr>
        <w:t xml:space="preserve"> vd., 2020; </w:t>
      </w:r>
      <w:proofErr w:type="spellStart"/>
      <w:r>
        <w:rPr>
          <w:lang w:val="tr-TR"/>
        </w:rPr>
        <w:t>Polin</w:t>
      </w:r>
      <w:proofErr w:type="spellEnd"/>
      <w:r>
        <w:rPr>
          <w:lang w:val="tr-TR"/>
        </w:rPr>
        <w:t xml:space="preserve"> vd., 2023). Bu çalışma, söz konusu boşluğa somut bir yanıt üreterek; kulüp, tesis, yemek, ulaşım, proje ve mikro iş gibi birbirinden farklı altı domaini tek bir tutarlı kullanıcı deneyimi ve ortak bir güvenlik omurgası </w:t>
      </w:r>
      <w:r w:rsidR="00B3378F">
        <w:rPr>
          <w:lang w:val="tr-TR"/>
        </w:rPr>
        <w:t>altında birleştiren bütünleşik bir mimari kurmuştur</w:t>
      </w:r>
      <w:r>
        <w:rPr>
          <w:lang w:val="tr-TR"/>
        </w:rPr>
        <w:t>.</w:t>
      </w:r>
    </w:p>
    <w:p w14:paraId="5F755915" w14:textId="21C11558" w:rsidR="003B6120" w:rsidRDefault="003B6120" w:rsidP="00C364E2">
      <w:pPr>
        <w:pStyle w:val="GvdeMetni"/>
        <w:rPr>
          <w:lang w:val="tr-TR"/>
        </w:rPr>
      </w:pPr>
      <w:r>
        <w:rPr>
          <w:lang w:val="tr-TR"/>
        </w:rPr>
        <w:t xml:space="preserve">Platformun en belirgin katkısı, modüllerin birbirinden yalıtılmış teknik parçalar olarak değil; ortak altyapıyı (kimlik, profil, bildirim, etiket sistemi) paylaşan bir bütünün parçaları olarak tasarlanmasıdır. Örneğin proje eşleştirme ve mikro iş modüllerinin aynı etiket altyapısını </w:t>
      </w:r>
      <w:proofErr w:type="gramStart"/>
      <w:r>
        <w:rPr>
          <w:lang w:val="tr-TR"/>
        </w:rPr>
        <w:t>paylaşması,</w:t>
      </w:r>
      <w:proofErr w:type="gramEnd"/>
      <w:r>
        <w:rPr>
          <w:lang w:val="tr-TR"/>
        </w:rPr>
        <w:t xml:space="preserve"> hem geliştirme tekrarını önlemiş hem de kullanıcı açısından tutarlı bir deneyim sağlamıştır. Benzer biçimde, kullanıcı kaydı gibi bir olayın birden çok servisi (profil oluşturma) tetiklemesi, bütünleşik platform vizyonunun teknik düzeydeki karşılığını oluşturmuştur.</w:t>
      </w:r>
    </w:p>
    <w:p w14:paraId="44F173B2" w14:textId="77777777" w:rsidR="00376142" w:rsidRDefault="00376142" w:rsidP="00C364E2">
      <w:pPr>
        <w:pStyle w:val="GvdeMetni"/>
        <w:rPr>
          <w:lang w:val="tr-TR"/>
        </w:rPr>
      </w:pPr>
    </w:p>
    <w:p w14:paraId="09276507" w14:textId="77777777" w:rsidR="00376142" w:rsidRDefault="00376142" w:rsidP="00C364E2">
      <w:pPr>
        <w:pStyle w:val="GvdeMetni"/>
        <w:rPr>
          <w:lang w:val="tr-TR"/>
        </w:rPr>
      </w:pPr>
    </w:p>
    <w:p w14:paraId="4F19B483" w14:textId="77777777" w:rsidR="00376142" w:rsidRDefault="00376142" w:rsidP="00C364E2">
      <w:pPr>
        <w:pStyle w:val="GvdeMetni"/>
        <w:rPr>
          <w:lang w:val="tr-TR"/>
        </w:rPr>
      </w:pPr>
    </w:p>
    <w:p w14:paraId="67F951E0" w14:textId="77777777" w:rsidR="00376142" w:rsidRDefault="00376142" w:rsidP="00C364E2">
      <w:pPr>
        <w:pStyle w:val="GvdeMetni"/>
        <w:rPr>
          <w:lang w:val="tr-TR"/>
        </w:rPr>
      </w:pPr>
    </w:p>
    <w:p w14:paraId="7C48966A" w14:textId="77777777" w:rsidR="00376142" w:rsidRDefault="00376142" w:rsidP="00C364E2">
      <w:pPr>
        <w:pStyle w:val="GvdeMetni"/>
        <w:rPr>
          <w:lang w:val="tr-TR"/>
        </w:rPr>
      </w:pPr>
    </w:p>
    <w:p w14:paraId="6992D7C8" w14:textId="7B9415BE" w:rsidR="003B6120" w:rsidRDefault="003B6120" w:rsidP="003E1FCC">
      <w:pPr>
        <w:pStyle w:val="Balk1"/>
        <w:ind w:left="708" w:firstLine="12"/>
        <w:jc w:val="left"/>
      </w:pPr>
      <w:bookmarkStart w:id="76" w:name="_Toc231318495"/>
      <w:r>
        <w:lastRenderedPageBreak/>
        <w:t>BÖLÜM 6:</w:t>
      </w:r>
      <w:r w:rsidR="003E1FCC">
        <w:br/>
      </w:r>
      <w:r>
        <w:t>SONUÇ VE GELECEK YÖNELİMLERİ</w:t>
      </w:r>
      <w:bookmarkEnd w:id="76"/>
      <w:r>
        <w:t xml:space="preserve"> </w:t>
      </w:r>
    </w:p>
    <w:p w14:paraId="41B93133" w14:textId="607BB3CF" w:rsidR="003B6120" w:rsidRDefault="003B6120" w:rsidP="00C364E2">
      <w:pPr>
        <w:pStyle w:val="GvdeMetni"/>
        <w:rPr>
          <w:lang w:val="tr-TR"/>
        </w:rPr>
      </w:pPr>
      <w:r>
        <w:rPr>
          <w:lang w:val="tr-TR"/>
        </w:rPr>
        <w:t>Bu bölümde, çalışmanın geneli özetlenmekte; ulaşılan sonuçlar ana hatlarıyla değerlendirilmekte ve elde edilen katkılar ortaya konmaktadır. Ardından çalışmanın sınırlılıkları tanımlanmakta ve bu sınırlılıkların aşılmasına yönelik gelecek çalışma önerileri sunulmaktadır.</w:t>
      </w:r>
    </w:p>
    <w:p w14:paraId="1F84121E" w14:textId="28B7BD93" w:rsidR="003B6120" w:rsidRDefault="003B6120" w:rsidP="00395F30">
      <w:pPr>
        <w:pStyle w:val="Balk3"/>
        <w:numPr>
          <w:ilvl w:val="0"/>
          <w:numId w:val="0"/>
        </w:numPr>
        <w:rPr>
          <w:lang w:val="tr-TR"/>
        </w:rPr>
      </w:pPr>
      <w:bookmarkStart w:id="77" w:name="_Toc231318496"/>
      <w:r>
        <w:rPr>
          <w:lang w:val="tr-TR"/>
        </w:rPr>
        <w:lastRenderedPageBreak/>
        <w:t>6.1. Genel Sonuç</w:t>
      </w:r>
      <w:bookmarkEnd w:id="77"/>
    </w:p>
    <w:p w14:paraId="4430F280" w14:textId="364D90B0" w:rsidR="003B6120" w:rsidRDefault="003B6120" w:rsidP="00C364E2">
      <w:pPr>
        <w:pStyle w:val="GvdeMetni"/>
        <w:rPr>
          <w:lang w:val="tr-TR"/>
        </w:rPr>
      </w:pPr>
      <w:r>
        <w:rPr>
          <w:lang w:val="tr-TR"/>
        </w:rPr>
        <w:t xml:space="preserve">Bu tez çalışmasında, üniversite öğrencilerinin ve personelinin akademik olmayan sosyal ve pratik ihtiyaçlarının dağınık, denetimsiz ve birbirinden kopuk kanallara bırakılmış olması problemi ele alınmış; bu problemi tek bir kapalı, güvenli ve tutarlı dijital platform altında çözen </w:t>
      </w:r>
      <w:r w:rsidR="00730BB2">
        <w:rPr>
          <w:lang w:val="tr-TR"/>
        </w:rPr>
        <w:t xml:space="preserve">Işık </w:t>
      </w:r>
      <w:proofErr w:type="spellStart"/>
      <w:r w:rsidR="00730BB2">
        <w:rPr>
          <w:lang w:val="tr-TR"/>
        </w:rPr>
        <w:t>CampusOS</w:t>
      </w:r>
      <w:proofErr w:type="spellEnd"/>
      <w:r>
        <w:rPr>
          <w:lang w:val="tr-TR"/>
        </w:rPr>
        <w:t xml:space="preserve"> bütünleşik kampüs platformu tasarlanmış ve geliştirilmiştir.</w:t>
      </w:r>
    </w:p>
    <w:p w14:paraId="7DFE703D" w14:textId="1A6D0154" w:rsidR="003B6120" w:rsidRDefault="003B6120" w:rsidP="00C364E2">
      <w:pPr>
        <w:pStyle w:val="GvdeMetni"/>
        <w:rPr>
          <w:lang w:val="tr-TR"/>
        </w:rPr>
      </w:pPr>
      <w:r>
        <w:rPr>
          <w:lang w:val="tr-TR"/>
        </w:rPr>
        <w:t>Çalışma, kampüs yaşamının altı farklı domainini — kulüp ve etkinlik yönetimi, spor tesisleri rezervasyonu, çevrimiçi yemek siparişi, planlı paylaşımlı yolculuk, beceri tabanlı proje eşleştirme ve kampüs içi mikro iş pazarı — ortak bir altyapı üzerinde birleştirmiştir. Bölüm 2'de incelenen literatür, kampüs dijitalleşmesinin çoğunlukla parçalı kaldığını ve bu domainleri bütünsel biçimde bir araya getiren uygulamaların sınırlı olduğunu ortaya koymuştu. Bu çalışma, söz konusu boşluğa somut bir yanıt üreterek, birbirinden farklı süreçlerin tek bir kullanıcı deneyimi ve ortak bir güvenlik omurgası altında bütünleştirilebileceğini göstermiştir.</w:t>
      </w:r>
    </w:p>
    <w:p w14:paraId="2C90EFB0" w14:textId="3A6684CE" w:rsidR="003B6120" w:rsidRDefault="003B6120" w:rsidP="00C364E2">
      <w:pPr>
        <w:pStyle w:val="GvdeMetni"/>
        <w:rPr>
          <w:lang w:val="tr-TR"/>
        </w:rPr>
      </w:pPr>
      <w:r>
        <w:rPr>
          <w:lang w:val="tr-TR"/>
        </w:rPr>
        <w:t xml:space="preserve">Teknik açıdan platform; </w:t>
      </w:r>
      <w:proofErr w:type="spellStart"/>
      <w:r>
        <w:rPr>
          <w:lang w:val="tr-TR"/>
        </w:rPr>
        <w:t>mikroservis</w:t>
      </w:r>
      <w:proofErr w:type="spellEnd"/>
      <w:r>
        <w:rPr>
          <w:lang w:val="tr-TR"/>
        </w:rPr>
        <w:t xml:space="preserve"> mimarisi, API Gateway üzerinden merkezî kimlik doğrulama, servis keşfi, olay güdümlü asenkron iletişim ve servis başına veri tabanı izolasyonu gibi modern dağıtık sistem yaklaşımlarını gerçek bir bağlamda bir arada uygulamıştır. Bu yaklaşımların ölçülü ve gerekçeli biçimde kullanılması — örneğin servis sayısının domain sınırlarıyla sınırlandırılması ve bildirim gibi tek </w:t>
      </w:r>
      <w:proofErr w:type="spellStart"/>
      <w:r>
        <w:rPr>
          <w:lang w:val="tr-TR"/>
        </w:rPr>
        <w:t>tüketicili</w:t>
      </w:r>
      <w:proofErr w:type="spellEnd"/>
      <w:r>
        <w:rPr>
          <w:lang w:val="tr-TR"/>
        </w:rPr>
        <w:t xml:space="preserve"> işlevlerin ayrı servise bölünmemesi — mimari karmaşıklığın kontrol altında tutulmasını sağlamıştır.</w:t>
      </w:r>
    </w:p>
    <w:p w14:paraId="7AC9375B" w14:textId="56360764" w:rsidR="003B6120" w:rsidRDefault="003B6120" w:rsidP="00C364E2">
      <w:pPr>
        <w:pStyle w:val="GvdeMetni"/>
        <w:rPr>
          <w:lang w:val="tr-TR"/>
        </w:rPr>
      </w:pPr>
      <w:r>
        <w:rPr>
          <w:lang w:val="tr-TR"/>
        </w:rPr>
        <w:t>Çalışmanın özgün değeri iki düzeyde ortaya çıkmaktadır. Birincisi, üretilen çalışan yazılımın kendisidir; ikincisi ve daha kalıcı olanı ise, kampüs süreçlerinin bütünleştirilmesine ilişkin sunduğu, gerekçelendirilmiş ve genişletilebilir mimari modeldir. Paylaşımlı yolculuk ve mikro iş gibi modüllerin ticari uygulamaların birebir kopyası olmak yerine üniversite bağlamına uyarlanması (kapalı topluluk güveni, hibrit konum modeli, ücretli/gönüllü ayrımı, çift yönlü itibar) ve eğitim bilimleri ile insan-bilgisayar etkileşimi kuramlarıyla (</w:t>
      </w:r>
      <w:proofErr w:type="spellStart"/>
      <w:r>
        <w:rPr>
          <w:lang w:val="tr-TR"/>
        </w:rPr>
        <w:t>Astin</w:t>
      </w:r>
      <w:proofErr w:type="spellEnd"/>
      <w:r>
        <w:rPr>
          <w:lang w:val="tr-TR"/>
        </w:rPr>
        <w:t xml:space="preserve">, 1984; </w:t>
      </w:r>
      <w:proofErr w:type="spellStart"/>
      <w:r>
        <w:rPr>
          <w:lang w:val="tr-TR"/>
        </w:rPr>
        <w:t>Tinto</w:t>
      </w:r>
      <w:proofErr w:type="spellEnd"/>
      <w:r>
        <w:rPr>
          <w:lang w:val="tr-TR"/>
        </w:rPr>
        <w:t xml:space="preserve">, 1975; </w:t>
      </w:r>
      <w:proofErr w:type="spellStart"/>
      <w:r>
        <w:rPr>
          <w:lang w:val="tr-TR"/>
        </w:rPr>
        <w:t>Sweller</w:t>
      </w:r>
      <w:proofErr w:type="spellEnd"/>
      <w:r>
        <w:rPr>
          <w:lang w:val="tr-TR"/>
        </w:rPr>
        <w:t xml:space="preserve">, 1988; </w:t>
      </w:r>
      <w:r>
        <w:rPr>
          <w:lang w:val="tr-TR"/>
        </w:rPr>
        <w:lastRenderedPageBreak/>
        <w:t>Norman, 2004) ilişkilendirilmesi, çalışmayı salt bir yazılım geliştirme egzersizinin ötesine taşımaktadır.</w:t>
      </w:r>
    </w:p>
    <w:p w14:paraId="63AFB31A" w14:textId="6676C77B" w:rsidR="003B6120" w:rsidRDefault="003B6120" w:rsidP="003E1FCC">
      <w:pPr>
        <w:pStyle w:val="Balk3"/>
        <w:numPr>
          <w:ilvl w:val="0"/>
          <w:numId w:val="0"/>
        </w:numPr>
        <w:jc w:val="left"/>
        <w:rPr>
          <w:lang w:val="tr-TR"/>
        </w:rPr>
      </w:pPr>
      <w:bookmarkStart w:id="78" w:name="_Toc231318497"/>
      <w:r>
        <w:rPr>
          <w:lang w:val="tr-TR"/>
        </w:rPr>
        <w:lastRenderedPageBreak/>
        <w:t>6.2. Çalışmanın Sınırlılıkları</w:t>
      </w:r>
      <w:bookmarkEnd w:id="78"/>
    </w:p>
    <w:p w14:paraId="3B57BF71" w14:textId="30582659" w:rsidR="003B6120" w:rsidRDefault="003B6120" w:rsidP="00C364E2">
      <w:pPr>
        <w:pStyle w:val="GvdeMetni"/>
        <w:rPr>
          <w:lang w:val="tr-TR"/>
        </w:rPr>
      </w:pPr>
      <w:r>
        <w:rPr>
          <w:lang w:val="tr-TR"/>
        </w:rPr>
        <w:t>Çalışmanın sonuçları, belirli sınırlar çerçevesinde değerlendirilmelidir.</w:t>
      </w:r>
    </w:p>
    <w:p w14:paraId="3637BAFB" w14:textId="33EF5761" w:rsidR="003B6120" w:rsidRDefault="003B6120" w:rsidP="007E62F6">
      <w:pPr>
        <w:pStyle w:val="GvdeMetni"/>
        <w:rPr>
          <w:lang w:val="tr-TR"/>
        </w:rPr>
      </w:pPr>
      <w:r>
        <w:rPr>
          <w:lang w:val="tr-TR"/>
        </w:rPr>
        <w:t xml:space="preserve">Saha </w:t>
      </w:r>
      <w:r w:rsidR="007E62F6">
        <w:rPr>
          <w:lang w:val="tr-TR"/>
        </w:rPr>
        <w:t>D</w:t>
      </w:r>
      <w:r>
        <w:rPr>
          <w:lang w:val="tr-TR"/>
        </w:rPr>
        <w:t xml:space="preserve">oğrulamasının </w:t>
      </w:r>
      <w:r w:rsidR="007E62F6">
        <w:rPr>
          <w:lang w:val="tr-TR"/>
        </w:rPr>
        <w:t>B</w:t>
      </w:r>
      <w:r>
        <w:rPr>
          <w:lang w:val="tr-TR"/>
        </w:rPr>
        <w:t>ulunmaması</w:t>
      </w:r>
      <w:r w:rsidR="007E62F6">
        <w:rPr>
          <w:lang w:val="tr-TR"/>
        </w:rPr>
        <w:t>:</w:t>
      </w:r>
      <w:r>
        <w:rPr>
          <w:lang w:val="tr-TR"/>
        </w:rPr>
        <w:t xml:space="preserve"> </w:t>
      </w:r>
      <w:r w:rsidR="00763E16">
        <w:rPr>
          <w:lang w:val="tr-TR"/>
        </w:rPr>
        <w:t>Bu tezin değerlendirme kapsamı, işlevsel doğrulama ve senaryo temelli inceleme olarak belirlenmiştir.</w:t>
      </w:r>
      <w:r>
        <w:rPr>
          <w:lang w:val="tr-TR"/>
        </w:rPr>
        <w:t xml:space="preserve"> </w:t>
      </w:r>
      <w:r w:rsidR="00763E16">
        <w:rPr>
          <w:lang w:val="tr-TR"/>
        </w:rPr>
        <w:t>Benimsenme oranı, kullanıcı memnuniyeti ve gerçek kullanım yoğunluğu gibi göstergeleri ölçen geniş ölçekli ampirik benimsenme çalışması ise sonraki aşamaya bırakılmıştır.</w:t>
      </w:r>
    </w:p>
    <w:p w14:paraId="718D0614" w14:textId="0FEFFBB6" w:rsidR="003B6120" w:rsidRDefault="003B6120" w:rsidP="00C364E2">
      <w:pPr>
        <w:pStyle w:val="GvdeMetni"/>
        <w:rPr>
          <w:lang w:val="tr-TR"/>
        </w:rPr>
      </w:pPr>
      <w:r>
        <w:rPr>
          <w:lang w:val="tr-TR"/>
        </w:rPr>
        <w:t xml:space="preserve">Bilinçli </w:t>
      </w:r>
      <w:r w:rsidR="007E62F6">
        <w:rPr>
          <w:lang w:val="tr-TR"/>
        </w:rPr>
        <w:t>K</w:t>
      </w:r>
      <w:r>
        <w:rPr>
          <w:lang w:val="tr-TR"/>
        </w:rPr>
        <w:t xml:space="preserve">apsam </w:t>
      </w:r>
      <w:r w:rsidR="007E62F6">
        <w:rPr>
          <w:lang w:val="tr-TR"/>
        </w:rPr>
        <w:t>S</w:t>
      </w:r>
      <w:r>
        <w:rPr>
          <w:lang w:val="tr-TR"/>
        </w:rPr>
        <w:t>ınırlaması</w:t>
      </w:r>
      <w:r w:rsidR="007E62F6">
        <w:rPr>
          <w:lang w:val="tr-TR"/>
        </w:rPr>
        <w:t>:</w:t>
      </w:r>
      <w:r>
        <w:rPr>
          <w:lang w:val="tr-TR"/>
        </w:rPr>
        <w:t xml:space="preserve"> Çalışma, sınırlı bir proje süresi içinde tutarlı bir derinliğe ulaşabilmek amacıyla kapsamı kasıtlı olarak sınırlandırmıştır. Gerçek finansal işlem ve ödeme ağ geçidi entegrasyonu, akademik bilgi sistemleriyle (SIS/LMS) canlı veri entegrasyonu, yerel (</w:t>
      </w:r>
      <w:proofErr w:type="spellStart"/>
      <w:r>
        <w:rPr>
          <w:lang w:val="tr-TR"/>
        </w:rPr>
        <w:t>native</w:t>
      </w:r>
      <w:proofErr w:type="spellEnd"/>
      <w:r>
        <w:rPr>
          <w:lang w:val="tr-TR"/>
        </w:rPr>
        <w:t>) mobil uygulama ve fiziksel donanım/</w:t>
      </w:r>
      <w:proofErr w:type="spellStart"/>
      <w:r>
        <w:rPr>
          <w:lang w:val="tr-TR"/>
        </w:rPr>
        <w:t>IoT</w:t>
      </w:r>
      <w:proofErr w:type="spellEnd"/>
      <w:r>
        <w:rPr>
          <w:lang w:val="tr-TR"/>
        </w:rPr>
        <w:t xml:space="preserve"> bağlantıları kapsam dışında bırakılmıştır.</w:t>
      </w:r>
    </w:p>
    <w:p w14:paraId="508D528D" w14:textId="4C23CC4D" w:rsidR="003B6120" w:rsidRDefault="003B6120" w:rsidP="00C364E2">
      <w:pPr>
        <w:pStyle w:val="GvdeMetni"/>
        <w:rPr>
          <w:lang w:val="tr-TR"/>
        </w:rPr>
      </w:pPr>
      <w:r>
        <w:rPr>
          <w:lang w:val="tr-TR"/>
        </w:rPr>
        <w:t xml:space="preserve">Operasyonel </w:t>
      </w:r>
      <w:r w:rsidR="007E62F6">
        <w:rPr>
          <w:lang w:val="tr-TR"/>
        </w:rPr>
        <w:t>O</w:t>
      </w:r>
      <w:r>
        <w:rPr>
          <w:lang w:val="tr-TR"/>
        </w:rPr>
        <w:t>lgunluk</w:t>
      </w:r>
      <w:r w:rsidR="007E62F6">
        <w:rPr>
          <w:lang w:val="tr-TR"/>
        </w:rPr>
        <w:t>:</w:t>
      </w:r>
      <w:r>
        <w:rPr>
          <w:lang w:val="tr-TR"/>
        </w:rPr>
        <w:t xml:space="preserve"> </w:t>
      </w:r>
      <w:r w:rsidR="002613BC">
        <w:rPr>
          <w:lang w:val="tr-TR"/>
        </w:rPr>
        <w:t>Platform çalışır durumdadır; üretim ölçeğinde dağıtım, yük altında dayanıklılık, kapsamlı otomatik test kapsamı ve sürekli izleme gibi operasyonel sertleştirme unsurları ise sonraki aşamanın konusudur.</w:t>
      </w:r>
    </w:p>
    <w:p w14:paraId="06DC20DE" w14:textId="45E5A935" w:rsidR="003B6120" w:rsidRDefault="003B6120" w:rsidP="003E1FCC">
      <w:pPr>
        <w:pStyle w:val="Balk3"/>
        <w:numPr>
          <w:ilvl w:val="0"/>
          <w:numId w:val="0"/>
        </w:numPr>
        <w:jc w:val="left"/>
        <w:rPr>
          <w:lang w:val="tr-TR"/>
        </w:rPr>
      </w:pPr>
      <w:bookmarkStart w:id="79" w:name="_Toc231318498"/>
      <w:r>
        <w:rPr>
          <w:lang w:val="tr-TR"/>
        </w:rPr>
        <w:lastRenderedPageBreak/>
        <w:t>6.3. Gelecek Çalışmalar</w:t>
      </w:r>
      <w:bookmarkEnd w:id="79"/>
    </w:p>
    <w:p w14:paraId="0EFEED13" w14:textId="64D9A274" w:rsidR="003B6120" w:rsidRDefault="003B6120" w:rsidP="00C364E2">
      <w:pPr>
        <w:pStyle w:val="GvdeMetni"/>
        <w:rPr>
          <w:lang w:val="tr-TR"/>
        </w:rPr>
      </w:pPr>
      <w:r>
        <w:rPr>
          <w:lang w:val="tr-TR"/>
        </w:rPr>
        <w:t>Yukarıda tanımlanan sınırlılıklar, doğrudan gelecek çalışma yönelimlerine işaret etmektedir.</w:t>
      </w:r>
    </w:p>
    <w:p w14:paraId="2F74E14D" w14:textId="338FF18E" w:rsidR="003B6120" w:rsidRDefault="003B6120" w:rsidP="00C364E2">
      <w:pPr>
        <w:pStyle w:val="GvdeMetni"/>
        <w:rPr>
          <w:lang w:val="tr-TR"/>
        </w:rPr>
      </w:pPr>
      <w:r>
        <w:rPr>
          <w:lang w:val="tr-TR"/>
        </w:rPr>
        <w:t xml:space="preserve">Saha </w:t>
      </w:r>
      <w:r w:rsidR="007E62F6">
        <w:rPr>
          <w:lang w:val="tr-TR"/>
        </w:rPr>
        <w:t>Ç</w:t>
      </w:r>
      <w:r>
        <w:rPr>
          <w:lang w:val="tr-TR"/>
        </w:rPr>
        <w:t xml:space="preserve">alışması ve </w:t>
      </w:r>
      <w:r w:rsidR="007E62F6">
        <w:rPr>
          <w:lang w:val="tr-TR"/>
        </w:rPr>
        <w:t>A</w:t>
      </w:r>
      <w:r>
        <w:rPr>
          <w:lang w:val="tr-TR"/>
        </w:rPr>
        <w:t xml:space="preserve">mpirik </w:t>
      </w:r>
      <w:r w:rsidR="007E62F6">
        <w:rPr>
          <w:lang w:val="tr-TR"/>
        </w:rPr>
        <w:t>D</w:t>
      </w:r>
      <w:r>
        <w:rPr>
          <w:lang w:val="tr-TR"/>
        </w:rPr>
        <w:t>eğerlendirme</w:t>
      </w:r>
      <w:r w:rsidR="00376142">
        <w:rPr>
          <w:lang w:val="tr-TR"/>
        </w:rPr>
        <w:t>:</w:t>
      </w:r>
      <w:r>
        <w:rPr>
          <w:lang w:val="tr-TR"/>
        </w:rPr>
        <w:t xml:space="preserve"> En öncelikli gelecek çalışma, platformun gerçek öğrenci ve personel kitlesiyle pilot olarak devreye alınması ve nicel yöntemlerle değerlendirilmesidir. Kullanım istatistikleri, memnuniyet anketleri (örneğin teknoloji kabul modelleri temelinde), modüllerin benimsenme oranları ve mevcut dağınık yönteme kıyasla sağladığı zaman/verimlilik kazanımı ölçülebilir. Bu, çalışmanın işlevsel doğrulamasını ampirik kanıtla tamamlayacaktır.</w:t>
      </w:r>
    </w:p>
    <w:p w14:paraId="52AEB8C5" w14:textId="01732E92" w:rsidR="003B6120" w:rsidRDefault="003B6120" w:rsidP="00C364E2">
      <w:pPr>
        <w:pStyle w:val="GvdeMetni"/>
        <w:rPr>
          <w:lang w:val="tr-TR"/>
        </w:rPr>
      </w:pPr>
      <w:r>
        <w:rPr>
          <w:lang w:val="tr-TR"/>
        </w:rPr>
        <w:t xml:space="preserve">Algoritmaların </w:t>
      </w:r>
      <w:r w:rsidR="007E62F6">
        <w:rPr>
          <w:lang w:val="tr-TR"/>
        </w:rPr>
        <w:t>G</w:t>
      </w:r>
      <w:r>
        <w:rPr>
          <w:lang w:val="tr-TR"/>
        </w:rPr>
        <w:t xml:space="preserve">eliştirilmesi ve </w:t>
      </w:r>
      <w:r w:rsidR="007E62F6">
        <w:rPr>
          <w:lang w:val="tr-TR"/>
        </w:rPr>
        <w:t>D</w:t>
      </w:r>
      <w:r>
        <w:rPr>
          <w:lang w:val="tr-TR"/>
        </w:rPr>
        <w:t>eğerlendirilmesi</w:t>
      </w:r>
      <w:r w:rsidR="00376142">
        <w:rPr>
          <w:lang w:val="tr-TR"/>
        </w:rPr>
        <w:t>:</w:t>
      </w:r>
      <w:r>
        <w:rPr>
          <w:lang w:val="tr-TR"/>
        </w:rPr>
        <w:t xml:space="preserve"> Eşleştirme ve optimizasyon gerektiren modüllerin algoritmaları, gerçek veya benzetilmiş (simüle edilmiş) büyük veri kümeleri üzerinde değerlendirilebilir. Paylaşımlı yolculukta rota ve trafik verisiyle eşleşme kalitesi, proje eşleştirmede ise farklı atama stratejilerinin (etiket örtüşmesi, kararlı eşleştirme) karşılaştırılması incelenebilir.</w:t>
      </w:r>
    </w:p>
    <w:p w14:paraId="68497AC0" w14:textId="0DFF607D" w:rsidR="003B6120" w:rsidRDefault="003B6120" w:rsidP="00C364E2">
      <w:pPr>
        <w:pStyle w:val="GvdeMetni"/>
        <w:rPr>
          <w:lang w:val="tr-TR"/>
        </w:rPr>
      </w:pPr>
      <w:r>
        <w:rPr>
          <w:lang w:val="tr-TR"/>
        </w:rPr>
        <w:t xml:space="preserve">Kapsamın </w:t>
      </w:r>
      <w:r w:rsidR="007E62F6">
        <w:rPr>
          <w:lang w:val="tr-TR"/>
        </w:rPr>
        <w:t>G</w:t>
      </w:r>
      <w:r>
        <w:rPr>
          <w:lang w:val="tr-TR"/>
        </w:rPr>
        <w:t>enişletilmesi</w:t>
      </w:r>
      <w:r w:rsidR="007E62F6">
        <w:rPr>
          <w:lang w:val="tr-TR"/>
        </w:rPr>
        <w:t>:</w:t>
      </w:r>
      <w:r>
        <w:rPr>
          <w:lang w:val="tr-TR"/>
        </w:rPr>
        <w:t xml:space="preserve"> Bilinçli olarak kapsam dışı bırakılan alanlar ileride ele alınabilir: güvenli bir ödeme altyapısının entegrasyonu, akademik bilgi sistemleriyle (SIS/LMS) entegrasyon yoluyla daha zengin bir kullanıcı </w:t>
      </w:r>
      <w:proofErr w:type="gramStart"/>
      <w:r>
        <w:rPr>
          <w:lang w:val="tr-TR"/>
        </w:rPr>
        <w:t>bağlamı,</w:t>
      </w:r>
      <w:proofErr w:type="gramEnd"/>
      <w:r>
        <w:rPr>
          <w:lang w:val="tr-TR"/>
        </w:rPr>
        <w:t xml:space="preserve"> ve yerel mobil uygulama geliştirilerek anlık bildirim ve konum tabanlı özelliklerin güçlendirilmesi.</w:t>
      </w:r>
    </w:p>
    <w:p w14:paraId="69828A5E" w14:textId="26F87CDC" w:rsidR="003B6120" w:rsidRDefault="003B6120" w:rsidP="00C364E2">
      <w:pPr>
        <w:pStyle w:val="GvdeMetni"/>
        <w:rPr>
          <w:lang w:val="tr-TR"/>
        </w:rPr>
      </w:pPr>
      <w:r>
        <w:rPr>
          <w:lang w:val="tr-TR"/>
        </w:rPr>
        <w:t xml:space="preserve">Veri </w:t>
      </w:r>
      <w:r w:rsidR="007E62F6">
        <w:rPr>
          <w:lang w:val="tr-TR"/>
        </w:rPr>
        <w:t>O</w:t>
      </w:r>
      <w:r>
        <w:rPr>
          <w:lang w:val="tr-TR"/>
        </w:rPr>
        <w:t xml:space="preserve">daklı </w:t>
      </w:r>
      <w:r w:rsidR="007E62F6">
        <w:rPr>
          <w:lang w:val="tr-TR"/>
        </w:rPr>
        <w:t>Ö</w:t>
      </w:r>
      <w:r>
        <w:rPr>
          <w:lang w:val="tr-TR"/>
        </w:rPr>
        <w:t xml:space="preserve">zellikler ve </w:t>
      </w:r>
      <w:r w:rsidR="007E62F6">
        <w:rPr>
          <w:lang w:val="tr-TR"/>
        </w:rPr>
        <w:t>Y</w:t>
      </w:r>
      <w:r>
        <w:rPr>
          <w:lang w:val="tr-TR"/>
        </w:rPr>
        <w:t>önetişim</w:t>
      </w:r>
      <w:r w:rsidR="00376142">
        <w:rPr>
          <w:lang w:val="tr-TR"/>
        </w:rPr>
        <w:t>:</w:t>
      </w:r>
      <w:r>
        <w:rPr>
          <w:lang w:val="tr-TR"/>
        </w:rPr>
        <w:t xml:space="preserve"> Platformun ürettiği olay verileri temel alınarak, yöneticiler için analitik gösterge panelleri (kullanım, doluluk, katılım metrikleri) ve akranlar arası modüllerde içerik denetimi (</w:t>
      </w:r>
      <w:proofErr w:type="spellStart"/>
      <w:r>
        <w:rPr>
          <w:lang w:val="tr-TR"/>
        </w:rPr>
        <w:t>moderation</w:t>
      </w:r>
      <w:proofErr w:type="spellEnd"/>
      <w:r>
        <w:rPr>
          <w:lang w:val="tr-TR"/>
        </w:rPr>
        <w:t>) yetenekleri geliştirilebilir. İlerleyen aşamada, öğrencilerin ilgi ve geçmiş etkinlik verilerine dayalı kişiselleştirilmiş öneri (etkinlik, proje, ilan önerisi) mekanizmaları araştırılabilir.</w:t>
      </w:r>
    </w:p>
    <w:p w14:paraId="778E441A" w14:textId="43E695B8" w:rsidR="003B6120" w:rsidRDefault="003B6120" w:rsidP="00C364E2">
      <w:pPr>
        <w:pStyle w:val="GvdeMetni"/>
        <w:rPr>
          <w:lang w:val="tr-TR"/>
        </w:rPr>
      </w:pPr>
      <w:r>
        <w:rPr>
          <w:lang w:val="tr-TR"/>
        </w:rPr>
        <w:t xml:space="preserve">Ölçeklenebilirlik ve </w:t>
      </w:r>
      <w:r w:rsidR="007E62F6">
        <w:rPr>
          <w:lang w:val="tr-TR"/>
        </w:rPr>
        <w:t>O</w:t>
      </w:r>
      <w:r>
        <w:rPr>
          <w:lang w:val="tr-TR"/>
        </w:rPr>
        <w:t xml:space="preserve">perasyonel </w:t>
      </w:r>
      <w:r w:rsidR="007E62F6">
        <w:rPr>
          <w:lang w:val="tr-TR"/>
        </w:rPr>
        <w:t>O</w:t>
      </w:r>
      <w:r>
        <w:rPr>
          <w:lang w:val="tr-TR"/>
        </w:rPr>
        <w:t>lgunluk</w:t>
      </w:r>
      <w:r w:rsidR="00376142">
        <w:rPr>
          <w:lang w:val="tr-TR"/>
        </w:rPr>
        <w:t>:</w:t>
      </w:r>
      <w:r>
        <w:rPr>
          <w:lang w:val="tr-TR"/>
        </w:rPr>
        <w:t xml:space="preserve"> Platformun üretim ortamına taşınması için kapsamlı otomatik test altyapısı, yük testleri, </w:t>
      </w:r>
      <w:proofErr w:type="spellStart"/>
      <w:r>
        <w:rPr>
          <w:lang w:val="tr-TR"/>
        </w:rPr>
        <w:t>gözlemlenebilirlik</w:t>
      </w:r>
      <w:proofErr w:type="spellEnd"/>
      <w:r>
        <w:rPr>
          <w:lang w:val="tr-TR"/>
        </w:rPr>
        <w:t xml:space="preserve"> (izleme ve uyarı) bileşenleri ve çoklu kampüs (</w:t>
      </w:r>
      <w:proofErr w:type="spellStart"/>
      <w:r>
        <w:rPr>
          <w:lang w:val="tr-TR"/>
        </w:rPr>
        <w:t>multi-tenant</w:t>
      </w:r>
      <w:proofErr w:type="spellEnd"/>
      <w:r>
        <w:rPr>
          <w:lang w:val="tr-TR"/>
        </w:rPr>
        <w:t xml:space="preserve">) desteği gibi geliştirmeler </w:t>
      </w:r>
      <w:r>
        <w:rPr>
          <w:lang w:val="tr-TR"/>
        </w:rPr>
        <w:lastRenderedPageBreak/>
        <w:t>hedeflenebilir. Böylece sistem, tek bir kurumdan çok sayıda kuruma uyarlanabilen bir "kampüs işletim sistemi" ürününe dönüşebilir.</w:t>
      </w:r>
    </w:p>
    <w:p w14:paraId="57D3354A" w14:textId="1FEE564A" w:rsidR="003B6120" w:rsidRDefault="003B6120" w:rsidP="00C364E2">
      <w:pPr>
        <w:pStyle w:val="GvdeMetni"/>
        <w:rPr>
          <w:lang w:val="tr-TR"/>
        </w:rPr>
      </w:pPr>
      <w:r>
        <w:rPr>
          <w:lang w:val="tr-TR"/>
        </w:rPr>
        <w:t xml:space="preserve">Sonuç olarak, </w:t>
      </w:r>
      <w:r w:rsidR="00730BB2">
        <w:rPr>
          <w:lang w:val="tr-TR"/>
        </w:rPr>
        <w:t xml:space="preserve">Işık </w:t>
      </w:r>
      <w:proofErr w:type="spellStart"/>
      <w:r w:rsidR="00730BB2">
        <w:rPr>
          <w:lang w:val="tr-TR"/>
        </w:rPr>
        <w:t>CampusOS</w:t>
      </w:r>
      <w:proofErr w:type="spellEnd"/>
      <w:r>
        <w:rPr>
          <w:lang w:val="tr-TR"/>
        </w:rPr>
        <w:t xml:space="preserve"> bu tez kapsamında tanımlanan problemi karşılayan, tasarım hedeflerini sağlayan ve genişlemeye açık bir temel olarak ortaya konmuştur. Burada sunulan mimari model ve gelecek çalışma </w:t>
      </w:r>
      <w:proofErr w:type="gramStart"/>
      <w:r>
        <w:rPr>
          <w:lang w:val="tr-TR"/>
        </w:rPr>
        <w:t>yönelimleri,</w:t>
      </w:r>
      <w:proofErr w:type="gramEnd"/>
      <w:r>
        <w:rPr>
          <w:lang w:val="tr-TR"/>
        </w:rPr>
        <w:t xml:space="preserve"> hem bu platformun olgunlaştırılması hem de benzer bağlamlarda bütünleşik kampüs sistemleri geliştirmek isteyen çalışmalar için bir başlangıç noktası sunmaktadır.</w:t>
      </w:r>
    </w:p>
    <w:p w14:paraId="5977A7DA" w14:textId="77777777" w:rsidR="003E1FCC" w:rsidRDefault="003E1FCC" w:rsidP="00C364E2">
      <w:pPr>
        <w:pStyle w:val="GvdeMetni"/>
        <w:rPr>
          <w:lang w:val="tr-TR"/>
        </w:rPr>
      </w:pPr>
    </w:p>
    <w:p w14:paraId="713146AD" w14:textId="77777777" w:rsidR="003E1FCC" w:rsidRDefault="003E1FCC" w:rsidP="00C364E2">
      <w:pPr>
        <w:pStyle w:val="GvdeMetni"/>
        <w:rPr>
          <w:lang w:val="tr-TR"/>
        </w:rPr>
      </w:pPr>
    </w:p>
    <w:p w14:paraId="67F4E903" w14:textId="77777777" w:rsidR="003E1FCC" w:rsidRDefault="003E1FCC" w:rsidP="00C364E2">
      <w:pPr>
        <w:pStyle w:val="GvdeMetni"/>
        <w:rPr>
          <w:lang w:val="tr-TR"/>
        </w:rPr>
      </w:pPr>
    </w:p>
    <w:p w14:paraId="6A27C015" w14:textId="77777777" w:rsidR="003E1FCC" w:rsidRDefault="003E1FCC" w:rsidP="00C364E2">
      <w:pPr>
        <w:pStyle w:val="GvdeMetni"/>
        <w:rPr>
          <w:lang w:val="tr-TR"/>
        </w:rPr>
      </w:pPr>
    </w:p>
    <w:p w14:paraId="51A89417" w14:textId="77777777" w:rsidR="003E1FCC" w:rsidRDefault="003E1FCC" w:rsidP="00C364E2">
      <w:pPr>
        <w:pStyle w:val="GvdeMetni"/>
        <w:rPr>
          <w:lang w:val="tr-TR"/>
        </w:rPr>
      </w:pPr>
    </w:p>
    <w:p w14:paraId="5D498F30" w14:textId="77777777" w:rsidR="003E1FCC" w:rsidRDefault="003E1FCC" w:rsidP="00C364E2">
      <w:pPr>
        <w:pStyle w:val="GvdeMetni"/>
        <w:rPr>
          <w:lang w:val="tr-TR"/>
        </w:rPr>
      </w:pPr>
    </w:p>
    <w:p w14:paraId="7F850FDD" w14:textId="77777777" w:rsidR="003E1FCC" w:rsidRDefault="003E1FCC" w:rsidP="00C364E2">
      <w:pPr>
        <w:pStyle w:val="GvdeMetni"/>
        <w:rPr>
          <w:lang w:val="tr-TR"/>
        </w:rPr>
      </w:pPr>
    </w:p>
    <w:p w14:paraId="72989AD1" w14:textId="77777777" w:rsidR="003E1FCC" w:rsidRDefault="003E1FCC" w:rsidP="00C364E2">
      <w:pPr>
        <w:pStyle w:val="GvdeMetni"/>
        <w:rPr>
          <w:lang w:val="tr-TR"/>
        </w:rPr>
      </w:pPr>
    </w:p>
    <w:p w14:paraId="6102567D" w14:textId="77777777" w:rsidR="003E1FCC" w:rsidRDefault="003E1FCC" w:rsidP="00C364E2">
      <w:pPr>
        <w:pStyle w:val="GvdeMetni"/>
        <w:rPr>
          <w:lang w:val="tr-TR"/>
        </w:rPr>
      </w:pPr>
    </w:p>
    <w:p w14:paraId="205651F2" w14:textId="77777777" w:rsidR="003E1FCC" w:rsidRDefault="003E1FCC" w:rsidP="00C364E2">
      <w:pPr>
        <w:pStyle w:val="GvdeMetni"/>
        <w:rPr>
          <w:lang w:val="tr-TR"/>
        </w:rPr>
      </w:pPr>
    </w:p>
    <w:p w14:paraId="797BE337" w14:textId="77777777" w:rsidR="003E1FCC" w:rsidRDefault="003E1FCC" w:rsidP="00C364E2">
      <w:pPr>
        <w:pStyle w:val="GvdeMetni"/>
        <w:rPr>
          <w:lang w:val="tr-TR"/>
        </w:rPr>
      </w:pPr>
    </w:p>
    <w:p w14:paraId="2BF8E712" w14:textId="77777777" w:rsidR="003E1FCC" w:rsidRDefault="003E1FCC" w:rsidP="00C364E2">
      <w:pPr>
        <w:pStyle w:val="GvdeMetni"/>
        <w:rPr>
          <w:lang w:val="tr-TR"/>
        </w:rPr>
      </w:pPr>
    </w:p>
    <w:p w14:paraId="244675D0" w14:textId="77777777" w:rsidR="003E1FCC" w:rsidRDefault="003E1FCC" w:rsidP="00C364E2">
      <w:pPr>
        <w:pStyle w:val="GvdeMetni"/>
        <w:rPr>
          <w:lang w:val="tr-TR"/>
        </w:rPr>
      </w:pPr>
    </w:p>
    <w:p w14:paraId="778DF32E" w14:textId="77777777" w:rsidR="003E1FCC" w:rsidRDefault="003E1FCC" w:rsidP="00C364E2">
      <w:pPr>
        <w:pStyle w:val="GvdeMetni"/>
        <w:rPr>
          <w:lang w:val="tr-TR"/>
        </w:rPr>
      </w:pPr>
    </w:p>
    <w:p w14:paraId="1C95B638" w14:textId="77777777" w:rsidR="003E1FCC" w:rsidRDefault="003E1FCC" w:rsidP="00C364E2">
      <w:pPr>
        <w:pStyle w:val="GvdeMetni"/>
        <w:rPr>
          <w:lang w:val="tr-TR"/>
        </w:rPr>
      </w:pPr>
    </w:p>
    <w:p w14:paraId="1A06BD66" w14:textId="77777777" w:rsidR="003E1FCC" w:rsidRDefault="003E1FCC" w:rsidP="00C364E2">
      <w:pPr>
        <w:pStyle w:val="GvdeMetni"/>
        <w:rPr>
          <w:lang w:val="tr-TR"/>
        </w:rPr>
      </w:pPr>
    </w:p>
    <w:p w14:paraId="714930EB" w14:textId="77777777" w:rsidR="003E1FCC" w:rsidRDefault="003E1FCC" w:rsidP="00C364E2">
      <w:pPr>
        <w:pStyle w:val="GvdeMetni"/>
        <w:rPr>
          <w:lang w:val="tr-TR"/>
        </w:rPr>
      </w:pPr>
    </w:p>
    <w:p w14:paraId="0EA54B24" w14:textId="77777777" w:rsidR="003E1FCC" w:rsidRDefault="003E1FCC" w:rsidP="00C364E2">
      <w:pPr>
        <w:pStyle w:val="GvdeMetni"/>
        <w:rPr>
          <w:lang w:val="tr-TR"/>
        </w:rPr>
      </w:pPr>
    </w:p>
    <w:p w14:paraId="0AD485E3" w14:textId="77777777" w:rsidR="003E1FCC" w:rsidRDefault="003E1FCC" w:rsidP="00C364E2">
      <w:pPr>
        <w:pStyle w:val="GvdeMetni"/>
        <w:rPr>
          <w:lang w:val="tr-TR"/>
        </w:rPr>
      </w:pPr>
    </w:p>
    <w:p w14:paraId="3493DD4B" w14:textId="77777777" w:rsidR="003E1FCC" w:rsidRDefault="003E1FCC" w:rsidP="00C364E2">
      <w:pPr>
        <w:pStyle w:val="GvdeMetni"/>
        <w:rPr>
          <w:lang w:val="tr-TR"/>
        </w:rPr>
      </w:pPr>
    </w:p>
    <w:p w14:paraId="07250F53" w14:textId="77777777" w:rsidR="003E1FCC" w:rsidRDefault="003E1FCC" w:rsidP="00C364E2">
      <w:pPr>
        <w:pStyle w:val="GvdeMetni"/>
        <w:rPr>
          <w:lang w:val="tr-TR"/>
        </w:rPr>
      </w:pPr>
    </w:p>
    <w:p w14:paraId="2152AEA2" w14:textId="7B130E3C" w:rsidR="003B6120" w:rsidRDefault="003B6120" w:rsidP="003B6120">
      <w:pPr>
        <w:pStyle w:val="Balk1"/>
      </w:pPr>
      <w:bookmarkStart w:id="80" w:name="_Toc231318499"/>
      <w:r>
        <w:lastRenderedPageBreak/>
        <w:t>KAYNAKÇA</w:t>
      </w:r>
      <w:bookmarkEnd w:id="80"/>
      <w:r>
        <w:t xml:space="preserve"> </w:t>
      </w:r>
    </w:p>
    <w:p w14:paraId="69D6ADE5" w14:textId="6BDA0F44" w:rsidR="003B6120" w:rsidRDefault="003B6120" w:rsidP="00C364E2">
      <w:pPr>
        <w:pStyle w:val="GvdeMetni"/>
        <w:rPr>
          <w:lang w:val="tr-TR"/>
        </w:rPr>
      </w:pPr>
      <w:r>
        <w:rPr>
          <w:lang w:val="tr-TR"/>
        </w:rPr>
        <w:t xml:space="preserve">Abraham, D. J., Irving, R. W., &amp; </w:t>
      </w:r>
      <w:proofErr w:type="spellStart"/>
      <w:r>
        <w:rPr>
          <w:lang w:val="tr-TR"/>
        </w:rPr>
        <w:t>Manlove</w:t>
      </w:r>
      <w:proofErr w:type="spellEnd"/>
      <w:r>
        <w:rPr>
          <w:lang w:val="tr-TR"/>
        </w:rPr>
        <w:t xml:space="preserve">, D. F. (2007). Two </w:t>
      </w:r>
      <w:proofErr w:type="spellStart"/>
      <w:r>
        <w:rPr>
          <w:lang w:val="tr-TR"/>
        </w:rPr>
        <w:t>algorithms</w:t>
      </w:r>
      <w:proofErr w:type="spellEnd"/>
      <w:r>
        <w:rPr>
          <w:lang w:val="tr-TR"/>
        </w:rPr>
        <w:t xml:space="preserve"> </w:t>
      </w:r>
      <w:proofErr w:type="spellStart"/>
      <w:r>
        <w:rPr>
          <w:lang w:val="tr-TR"/>
        </w:rPr>
        <w:t>for</w:t>
      </w:r>
      <w:proofErr w:type="spellEnd"/>
      <w:r>
        <w:rPr>
          <w:lang w:val="tr-TR"/>
        </w:rPr>
        <w:t xml:space="preserve"> </w:t>
      </w:r>
      <w:proofErr w:type="spellStart"/>
      <w:r>
        <w:rPr>
          <w:lang w:val="tr-TR"/>
        </w:rPr>
        <w:t>the</w:t>
      </w:r>
      <w:proofErr w:type="spellEnd"/>
      <w:r>
        <w:rPr>
          <w:lang w:val="tr-TR"/>
        </w:rPr>
        <w:t xml:space="preserve"> </w:t>
      </w:r>
      <w:proofErr w:type="spellStart"/>
      <w:r>
        <w:rPr>
          <w:lang w:val="tr-TR"/>
        </w:rPr>
        <w:t>student-project</w:t>
      </w:r>
      <w:proofErr w:type="spellEnd"/>
      <w:r>
        <w:rPr>
          <w:lang w:val="tr-TR"/>
        </w:rPr>
        <w:t xml:space="preserve"> </w:t>
      </w:r>
      <w:proofErr w:type="spellStart"/>
      <w:r>
        <w:rPr>
          <w:lang w:val="tr-TR"/>
        </w:rPr>
        <w:t>allocation</w:t>
      </w:r>
      <w:proofErr w:type="spellEnd"/>
      <w:r>
        <w:rPr>
          <w:lang w:val="tr-TR"/>
        </w:rPr>
        <w:t xml:space="preserve"> problem. </w:t>
      </w:r>
      <w:proofErr w:type="spellStart"/>
      <w:r>
        <w:rPr>
          <w:lang w:val="tr-TR"/>
        </w:rPr>
        <w:t>Journal</w:t>
      </w:r>
      <w:proofErr w:type="spellEnd"/>
      <w:r>
        <w:rPr>
          <w:lang w:val="tr-TR"/>
        </w:rPr>
        <w:t xml:space="preserve"> of </w:t>
      </w:r>
      <w:proofErr w:type="spellStart"/>
      <w:r>
        <w:rPr>
          <w:lang w:val="tr-TR"/>
        </w:rPr>
        <w:t>Discrete</w:t>
      </w:r>
      <w:proofErr w:type="spellEnd"/>
      <w:r>
        <w:rPr>
          <w:lang w:val="tr-TR"/>
        </w:rPr>
        <w:t xml:space="preserve"> </w:t>
      </w:r>
      <w:proofErr w:type="spellStart"/>
      <w:r>
        <w:rPr>
          <w:lang w:val="tr-TR"/>
        </w:rPr>
        <w:t>Algorithms</w:t>
      </w:r>
      <w:proofErr w:type="spellEnd"/>
      <w:r>
        <w:rPr>
          <w:lang w:val="tr-TR"/>
        </w:rPr>
        <w:t>, 5(1), 73–90. https://doi.org/10.1016/j.jda.2006.03.006</w:t>
      </w:r>
    </w:p>
    <w:p w14:paraId="73CC77B5" w14:textId="77777777" w:rsidR="003E1FCC" w:rsidRDefault="003B6120" w:rsidP="00C364E2">
      <w:pPr>
        <w:pStyle w:val="GvdeMetni"/>
        <w:rPr>
          <w:lang w:val="tr-TR"/>
        </w:rPr>
      </w:pPr>
      <w:proofErr w:type="spellStart"/>
      <w:r>
        <w:rPr>
          <w:lang w:val="tr-TR"/>
        </w:rPr>
        <w:t>AlQuhtani</w:t>
      </w:r>
      <w:proofErr w:type="spellEnd"/>
      <w:r>
        <w:rPr>
          <w:lang w:val="tr-TR"/>
        </w:rPr>
        <w:t xml:space="preserve">, S. (2022). </w:t>
      </w:r>
      <w:proofErr w:type="spellStart"/>
      <w:r>
        <w:rPr>
          <w:lang w:val="tr-TR"/>
        </w:rPr>
        <w:t>Ridesharing</w:t>
      </w:r>
      <w:proofErr w:type="spellEnd"/>
      <w:r>
        <w:rPr>
          <w:lang w:val="tr-TR"/>
        </w:rPr>
        <w:t xml:space="preserve"> as a </w:t>
      </w:r>
      <w:proofErr w:type="spellStart"/>
      <w:r>
        <w:rPr>
          <w:lang w:val="tr-TR"/>
        </w:rPr>
        <w:t>potential</w:t>
      </w:r>
      <w:proofErr w:type="spellEnd"/>
      <w:r>
        <w:rPr>
          <w:lang w:val="tr-TR"/>
        </w:rPr>
        <w:t xml:space="preserve"> </w:t>
      </w:r>
      <w:proofErr w:type="spellStart"/>
      <w:r>
        <w:rPr>
          <w:lang w:val="tr-TR"/>
        </w:rPr>
        <w:t>sustainable</w:t>
      </w:r>
      <w:proofErr w:type="spellEnd"/>
      <w:r>
        <w:rPr>
          <w:lang w:val="tr-TR"/>
        </w:rPr>
        <w:t xml:space="preserve"> </w:t>
      </w:r>
      <w:proofErr w:type="spellStart"/>
      <w:r>
        <w:rPr>
          <w:lang w:val="tr-TR"/>
        </w:rPr>
        <w:t>transportation</w:t>
      </w:r>
      <w:proofErr w:type="spellEnd"/>
      <w:r>
        <w:rPr>
          <w:lang w:val="tr-TR"/>
        </w:rPr>
        <w:t xml:space="preserve"> </w:t>
      </w:r>
      <w:proofErr w:type="spellStart"/>
      <w:r>
        <w:rPr>
          <w:lang w:val="tr-TR"/>
        </w:rPr>
        <w:t>alternative</w:t>
      </w:r>
      <w:proofErr w:type="spellEnd"/>
      <w:r>
        <w:rPr>
          <w:lang w:val="tr-TR"/>
        </w:rPr>
        <w:t xml:space="preserve"> in </w:t>
      </w:r>
      <w:proofErr w:type="spellStart"/>
      <w:r>
        <w:rPr>
          <w:lang w:val="tr-TR"/>
        </w:rPr>
        <w:t>suburban</w:t>
      </w:r>
      <w:proofErr w:type="spellEnd"/>
      <w:r>
        <w:rPr>
          <w:lang w:val="tr-TR"/>
        </w:rPr>
        <w:t xml:space="preserve"> </w:t>
      </w:r>
      <w:proofErr w:type="spellStart"/>
      <w:r>
        <w:rPr>
          <w:lang w:val="tr-TR"/>
        </w:rPr>
        <w:t>universities</w:t>
      </w:r>
      <w:proofErr w:type="spellEnd"/>
      <w:r>
        <w:rPr>
          <w:lang w:val="tr-TR"/>
        </w:rPr>
        <w:t xml:space="preserve">: </w:t>
      </w:r>
      <w:proofErr w:type="spellStart"/>
      <w:r>
        <w:rPr>
          <w:lang w:val="tr-TR"/>
        </w:rPr>
        <w:t>The</w:t>
      </w:r>
      <w:proofErr w:type="spellEnd"/>
      <w:r>
        <w:rPr>
          <w:lang w:val="tr-TR"/>
        </w:rPr>
        <w:t xml:space="preserve"> </w:t>
      </w:r>
      <w:proofErr w:type="spellStart"/>
      <w:r>
        <w:rPr>
          <w:lang w:val="tr-TR"/>
        </w:rPr>
        <w:t>case</w:t>
      </w:r>
      <w:proofErr w:type="spellEnd"/>
      <w:r>
        <w:rPr>
          <w:lang w:val="tr-TR"/>
        </w:rPr>
        <w:t xml:space="preserve"> of </w:t>
      </w:r>
      <w:proofErr w:type="spellStart"/>
      <w:r>
        <w:rPr>
          <w:lang w:val="tr-TR"/>
        </w:rPr>
        <w:t>Najran</w:t>
      </w:r>
      <w:proofErr w:type="spellEnd"/>
      <w:r>
        <w:rPr>
          <w:lang w:val="tr-TR"/>
        </w:rPr>
        <w:t xml:space="preserve"> </w:t>
      </w:r>
      <w:proofErr w:type="spellStart"/>
      <w:r>
        <w:rPr>
          <w:lang w:val="tr-TR"/>
        </w:rPr>
        <w:t>University</w:t>
      </w:r>
      <w:proofErr w:type="spellEnd"/>
      <w:r>
        <w:rPr>
          <w:lang w:val="tr-TR"/>
        </w:rPr>
        <w:t xml:space="preserve">, </w:t>
      </w:r>
      <w:proofErr w:type="spellStart"/>
      <w:r>
        <w:rPr>
          <w:lang w:val="tr-TR"/>
        </w:rPr>
        <w:t>Saudi</w:t>
      </w:r>
      <w:proofErr w:type="spellEnd"/>
      <w:r>
        <w:rPr>
          <w:lang w:val="tr-TR"/>
        </w:rPr>
        <w:t xml:space="preserve"> </w:t>
      </w:r>
      <w:proofErr w:type="spellStart"/>
      <w:r>
        <w:rPr>
          <w:lang w:val="tr-TR"/>
        </w:rPr>
        <w:t>Arabia</w:t>
      </w:r>
      <w:proofErr w:type="spellEnd"/>
      <w:r>
        <w:rPr>
          <w:lang w:val="tr-TR"/>
        </w:rPr>
        <w:t xml:space="preserve">. </w:t>
      </w:r>
      <w:proofErr w:type="spellStart"/>
      <w:r>
        <w:rPr>
          <w:lang w:val="tr-TR"/>
        </w:rPr>
        <w:t>Sustainability</w:t>
      </w:r>
      <w:proofErr w:type="spellEnd"/>
      <w:r>
        <w:rPr>
          <w:lang w:val="tr-TR"/>
        </w:rPr>
        <w:t xml:space="preserve">, 14(8), 4392. </w:t>
      </w:r>
    </w:p>
    <w:p w14:paraId="4035AAC1" w14:textId="2AD62169" w:rsidR="003B6120" w:rsidRDefault="003B6120" w:rsidP="003E1FCC">
      <w:pPr>
        <w:pStyle w:val="GvdeMetni"/>
        <w:ind w:firstLine="0"/>
        <w:rPr>
          <w:lang w:val="tr-TR"/>
        </w:rPr>
      </w:pPr>
      <w:r>
        <w:rPr>
          <w:lang w:val="tr-TR"/>
        </w:rPr>
        <w:t>https://doi.org/10.3390/su14084392</w:t>
      </w:r>
    </w:p>
    <w:p w14:paraId="66D64BE6" w14:textId="77777777" w:rsidR="003E1FCC" w:rsidRDefault="003B6120" w:rsidP="00C364E2">
      <w:pPr>
        <w:pStyle w:val="GvdeMetni"/>
        <w:rPr>
          <w:lang w:val="tr-TR"/>
        </w:rPr>
      </w:pPr>
      <w:r>
        <w:rPr>
          <w:lang w:val="tr-TR"/>
        </w:rPr>
        <w:t>Arslan, O., &amp; Hoffmann, S. (2025). Integration of on-</w:t>
      </w:r>
      <w:proofErr w:type="spellStart"/>
      <w:r>
        <w:rPr>
          <w:lang w:val="tr-TR"/>
        </w:rPr>
        <w:t>demand</w:t>
      </w:r>
      <w:proofErr w:type="spellEnd"/>
      <w:r>
        <w:rPr>
          <w:lang w:val="tr-TR"/>
        </w:rPr>
        <w:t xml:space="preserve"> </w:t>
      </w:r>
      <w:proofErr w:type="spellStart"/>
      <w:r>
        <w:rPr>
          <w:lang w:val="tr-TR"/>
        </w:rPr>
        <w:t>ride-pooling</w:t>
      </w:r>
      <w:proofErr w:type="spellEnd"/>
      <w:r>
        <w:rPr>
          <w:lang w:val="tr-TR"/>
        </w:rPr>
        <w:t xml:space="preserve"> </w:t>
      </w:r>
      <w:proofErr w:type="spellStart"/>
      <w:r>
        <w:rPr>
          <w:lang w:val="tr-TR"/>
        </w:rPr>
        <w:t>into</w:t>
      </w:r>
      <w:proofErr w:type="spellEnd"/>
      <w:r>
        <w:rPr>
          <w:lang w:val="tr-TR"/>
        </w:rPr>
        <w:t xml:space="preserve"> a </w:t>
      </w:r>
      <w:proofErr w:type="spellStart"/>
      <w:r>
        <w:rPr>
          <w:lang w:val="tr-TR"/>
        </w:rPr>
        <w:t>microscopic</w:t>
      </w:r>
      <w:proofErr w:type="spellEnd"/>
      <w:r>
        <w:rPr>
          <w:lang w:val="tr-TR"/>
        </w:rPr>
        <w:t xml:space="preserve"> </w:t>
      </w:r>
      <w:proofErr w:type="spellStart"/>
      <w:r>
        <w:rPr>
          <w:lang w:val="tr-TR"/>
        </w:rPr>
        <w:t>traffic</w:t>
      </w:r>
      <w:proofErr w:type="spellEnd"/>
      <w:r>
        <w:rPr>
          <w:lang w:val="tr-TR"/>
        </w:rPr>
        <w:t xml:space="preserve"> </w:t>
      </w:r>
      <w:proofErr w:type="spellStart"/>
      <w:r>
        <w:rPr>
          <w:lang w:val="tr-TR"/>
        </w:rPr>
        <w:t>flow</w:t>
      </w:r>
      <w:proofErr w:type="spellEnd"/>
      <w:r>
        <w:rPr>
          <w:lang w:val="tr-TR"/>
        </w:rPr>
        <w:t xml:space="preserve"> </w:t>
      </w:r>
      <w:proofErr w:type="spellStart"/>
      <w:r>
        <w:rPr>
          <w:lang w:val="tr-TR"/>
        </w:rPr>
        <w:t>simulation</w:t>
      </w:r>
      <w:proofErr w:type="spellEnd"/>
      <w:r>
        <w:rPr>
          <w:lang w:val="tr-TR"/>
        </w:rPr>
        <w:t xml:space="preserve"> </w:t>
      </w:r>
      <w:proofErr w:type="spellStart"/>
      <w:r>
        <w:rPr>
          <w:lang w:val="tr-TR"/>
        </w:rPr>
        <w:t>environment</w:t>
      </w:r>
      <w:proofErr w:type="spellEnd"/>
      <w:r>
        <w:rPr>
          <w:lang w:val="tr-TR"/>
        </w:rPr>
        <w:t xml:space="preserve">. </w:t>
      </w:r>
      <w:proofErr w:type="spellStart"/>
      <w:r>
        <w:rPr>
          <w:lang w:val="tr-TR"/>
        </w:rPr>
        <w:t>Proceedings</w:t>
      </w:r>
      <w:proofErr w:type="spellEnd"/>
      <w:r>
        <w:rPr>
          <w:lang w:val="tr-TR"/>
        </w:rPr>
        <w:t xml:space="preserve"> of </w:t>
      </w:r>
      <w:proofErr w:type="spellStart"/>
      <w:r>
        <w:rPr>
          <w:lang w:val="tr-TR"/>
        </w:rPr>
        <w:t>the</w:t>
      </w:r>
      <w:proofErr w:type="spellEnd"/>
      <w:r>
        <w:rPr>
          <w:lang w:val="tr-TR"/>
        </w:rPr>
        <w:t xml:space="preserve"> 11th International Conference on </w:t>
      </w:r>
      <w:proofErr w:type="spellStart"/>
      <w:r>
        <w:rPr>
          <w:lang w:val="tr-TR"/>
        </w:rPr>
        <w:t>Vehicle</w:t>
      </w:r>
      <w:proofErr w:type="spellEnd"/>
      <w:r>
        <w:rPr>
          <w:lang w:val="tr-TR"/>
        </w:rPr>
        <w:t xml:space="preserve"> </w:t>
      </w:r>
      <w:proofErr w:type="spellStart"/>
      <w:r>
        <w:rPr>
          <w:lang w:val="tr-TR"/>
        </w:rPr>
        <w:t>Technology</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Intelligent</w:t>
      </w:r>
      <w:proofErr w:type="spellEnd"/>
      <w:r>
        <w:rPr>
          <w:lang w:val="tr-TR"/>
        </w:rPr>
        <w:t xml:space="preserve"> Transport </w:t>
      </w:r>
      <w:proofErr w:type="spellStart"/>
      <w:r>
        <w:rPr>
          <w:lang w:val="tr-TR"/>
        </w:rPr>
        <w:t>Systems</w:t>
      </w:r>
      <w:proofErr w:type="spellEnd"/>
      <w:r>
        <w:rPr>
          <w:lang w:val="tr-TR"/>
        </w:rPr>
        <w:t xml:space="preserve"> (VEHITS 2025), 506–513. </w:t>
      </w:r>
    </w:p>
    <w:p w14:paraId="0282C462" w14:textId="3138B075" w:rsidR="003B6120" w:rsidRDefault="003B6120" w:rsidP="003E1FCC">
      <w:pPr>
        <w:pStyle w:val="GvdeMetni"/>
        <w:ind w:firstLine="0"/>
        <w:rPr>
          <w:lang w:val="tr-TR"/>
        </w:rPr>
      </w:pPr>
      <w:r>
        <w:rPr>
          <w:lang w:val="tr-TR"/>
        </w:rPr>
        <w:t>https://doi.org/10.5220/0013341400003941</w:t>
      </w:r>
    </w:p>
    <w:p w14:paraId="4A8E3410" w14:textId="4C70175D" w:rsidR="003B6120" w:rsidRDefault="003B6120" w:rsidP="00C364E2">
      <w:pPr>
        <w:pStyle w:val="GvdeMetni"/>
        <w:rPr>
          <w:lang w:val="tr-TR"/>
        </w:rPr>
      </w:pPr>
      <w:proofErr w:type="spellStart"/>
      <w:r>
        <w:rPr>
          <w:lang w:val="tr-TR"/>
        </w:rPr>
        <w:t>Astin</w:t>
      </w:r>
      <w:proofErr w:type="spellEnd"/>
      <w:r>
        <w:rPr>
          <w:lang w:val="tr-TR"/>
        </w:rPr>
        <w:t xml:space="preserve">, A. W. (1984). </w:t>
      </w:r>
      <w:proofErr w:type="spellStart"/>
      <w:r>
        <w:rPr>
          <w:lang w:val="tr-TR"/>
        </w:rPr>
        <w:t>Student</w:t>
      </w:r>
      <w:proofErr w:type="spellEnd"/>
      <w:r>
        <w:rPr>
          <w:lang w:val="tr-TR"/>
        </w:rPr>
        <w:t xml:space="preserve"> </w:t>
      </w:r>
      <w:proofErr w:type="spellStart"/>
      <w:r>
        <w:rPr>
          <w:lang w:val="tr-TR"/>
        </w:rPr>
        <w:t>involvement</w:t>
      </w:r>
      <w:proofErr w:type="spellEnd"/>
      <w:r>
        <w:rPr>
          <w:lang w:val="tr-TR"/>
        </w:rPr>
        <w:t xml:space="preserve">: A </w:t>
      </w:r>
      <w:proofErr w:type="spellStart"/>
      <w:r>
        <w:rPr>
          <w:lang w:val="tr-TR"/>
        </w:rPr>
        <w:t>developmental</w:t>
      </w:r>
      <w:proofErr w:type="spellEnd"/>
      <w:r>
        <w:rPr>
          <w:lang w:val="tr-TR"/>
        </w:rPr>
        <w:t xml:space="preserve"> </w:t>
      </w:r>
      <w:proofErr w:type="spellStart"/>
      <w:r>
        <w:rPr>
          <w:lang w:val="tr-TR"/>
        </w:rPr>
        <w:t>theory</w:t>
      </w:r>
      <w:proofErr w:type="spellEnd"/>
      <w:r>
        <w:rPr>
          <w:lang w:val="tr-TR"/>
        </w:rPr>
        <w:t xml:space="preserve"> </w:t>
      </w:r>
      <w:proofErr w:type="spellStart"/>
      <w:r>
        <w:rPr>
          <w:lang w:val="tr-TR"/>
        </w:rPr>
        <w:t>for</w:t>
      </w:r>
      <w:proofErr w:type="spellEnd"/>
      <w:r>
        <w:rPr>
          <w:lang w:val="tr-TR"/>
        </w:rPr>
        <w:t xml:space="preserve"> </w:t>
      </w:r>
      <w:proofErr w:type="spellStart"/>
      <w:r>
        <w:rPr>
          <w:lang w:val="tr-TR"/>
        </w:rPr>
        <w:t>higher</w:t>
      </w:r>
      <w:proofErr w:type="spellEnd"/>
      <w:r>
        <w:rPr>
          <w:lang w:val="tr-TR"/>
        </w:rPr>
        <w:t xml:space="preserve"> </w:t>
      </w:r>
      <w:proofErr w:type="spellStart"/>
      <w:r>
        <w:rPr>
          <w:lang w:val="tr-TR"/>
        </w:rPr>
        <w:t>education</w:t>
      </w:r>
      <w:proofErr w:type="spellEnd"/>
      <w:r>
        <w:rPr>
          <w:lang w:val="tr-TR"/>
        </w:rPr>
        <w:t xml:space="preserve">. </w:t>
      </w:r>
      <w:proofErr w:type="spellStart"/>
      <w:r>
        <w:rPr>
          <w:lang w:val="tr-TR"/>
        </w:rPr>
        <w:t>Journal</w:t>
      </w:r>
      <w:proofErr w:type="spellEnd"/>
      <w:r>
        <w:rPr>
          <w:lang w:val="tr-TR"/>
        </w:rPr>
        <w:t xml:space="preserve"> of </w:t>
      </w:r>
      <w:proofErr w:type="spellStart"/>
      <w:r>
        <w:rPr>
          <w:lang w:val="tr-TR"/>
        </w:rPr>
        <w:t>College</w:t>
      </w:r>
      <w:proofErr w:type="spellEnd"/>
      <w:r>
        <w:rPr>
          <w:lang w:val="tr-TR"/>
        </w:rPr>
        <w:t xml:space="preserve"> </w:t>
      </w:r>
      <w:proofErr w:type="spellStart"/>
      <w:r>
        <w:rPr>
          <w:lang w:val="tr-TR"/>
        </w:rPr>
        <w:t>Student</w:t>
      </w:r>
      <w:proofErr w:type="spellEnd"/>
      <w:r>
        <w:rPr>
          <w:lang w:val="tr-TR"/>
        </w:rPr>
        <w:t xml:space="preserve"> </w:t>
      </w:r>
      <w:proofErr w:type="spellStart"/>
      <w:r>
        <w:rPr>
          <w:lang w:val="tr-TR"/>
        </w:rPr>
        <w:t>Personnel</w:t>
      </w:r>
      <w:proofErr w:type="spellEnd"/>
      <w:r>
        <w:rPr>
          <w:lang w:val="tr-TR"/>
        </w:rPr>
        <w:t>, 25(4), 297–308.</w:t>
      </w:r>
    </w:p>
    <w:p w14:paraId="5BAFFFED" w14:textId="578FB986" w:rsidR="003B6120" w:rsidRDefault="003B6120" w:rsidP="00C364E2">
      <w:pPr>
        <w:pStyle w:val="GvdeMetni"/>
        <w:rPr>
          <w:lang w:val="tr-TR"/>
        </w:rPr>
      </w:pPr>
      <w:proofErr w:type="spellStart"/>
      <w:r>
        <w:rPr>
          <w:lang w:val="tr-TR"/>
        </w:rPr>
        <w:t>Bisri</w:t>
      </w:r>
      <w:proofErr w:type="spellEnd"/>
      <w:r>
        <w:rPr>
          <w:lang w:val="tr-TR"/>
        </w:rPr>
        <w:t xml:space="preserve">, A., </w:t>
      </w:r>
      <w:proofErr w:type="spellStart"/>
      <w:r>
        <w:rPr>
          <w:lang w:val="tr-TR"/>
        </w:rPr>
        <w:t>Putri</w:t>
      </w:r>
      <w:proofErr w:type="spellEnd"/>
      <w:r>
        <w:rPr>
          <w:lang w:val="tr-TR"/>
        </w:rPr>
        <w:t xml:space="preserve">, A., &amp; </w:t>
      </w:r>
      <w:proofErr w:type="spellStart"/>
      <w:r>
        <w:rPr>
          <w:lang w:val="tr-TR"/>
        </w:rPr>
        <w:t>Rosmansyah</w:t>
      </w:r>
      <w:proofErr w:type="spellEnd"/>
      <w:r>
        <w:rPr>
          <w:lang w:val="tr-TR"/>
        </w:rPr>
        <w:t xml:space="preserve">, Y. (2023). A </w:t>
      </w:r>
      <w:proofErr w:type="spellStart"/>
      <w:r>
        <w:rPr>
          <w:lang w:val="tr-TR"/>
        </w:rPr>
        <w:t>systematic</w:t>
      </w:r>
      <w:proofErr w:type="spellEnd"/>
      <w:r>
        <w:rPr>
          <w:lang w:val="tr-TR"/>
        </w:rPr>
        <w:t xml:space="preserve"> </w:t>
      </w:r>
      <w:proofErr w:type="spellStart"/>
      <w:r>
        <w:rPr>
          <w:lang w:val="tr-TR"/>
        </w:rPr>
        <w:t>literature</w:t>
      </w:r>
      <w:proofErr w:type="spellEnd"/>
      <w:r>
        <w:rPr>
          <w:lang w:val="tr-TR"/>
        </w:rPr>
        <w:t xml:space="preserve"> </w:t>
      </w:r>
      <w:proofErr w:type="spellStart"/>
      <w:r>
        <w:rPr>
          <w:lang w:val="tr-TR"/>
        </w:rPr>
        <w:t>review</w:t>
      </w:r>
      <w:proofErr w:type="spellEnd"/>
      <w:r>
        <w:rPr>
          <w:lang w:val="tr-TR"/>
        </w:rPr>
        <w:t xml:space="preserve"> on </w:t>
      </w:r>
      <w:proofErr w:type="spellStart"/>
      <w:r>
        <w:rPr>
          <w:lang w:val="tr-TR"/>
        </w:rPr>
        <w:t>digital</w:t>
      </w:r>
      <w:proofErr w:type="spellEnd"/>
      <w:r>
        <w:rPr>
          <w:lang w:val="tr-TR"/>
        </w:rPr>
        <w:t xml:space="preserve"> </w:t>
      </w:r>
      <w:proofErr w:type="spellStart"/>
      <w:r>
        <w:rPr>
          <w:lang w:val="tr-TR"/>
        </w:rPr>
        <w:t>transformation</w:t>
      </w:r>
      <w:proofErr w:type="spellEnd"/>
      <w:r>
        <w:rPr>
          <w:lang w:val="tr-TR"/>
        </w:rPr>
        <w:t xml:space="preserve"> in </w:t>
      </w:r>
      <w:proofErr w:type="spellStart"/>
      <w:r>
        <w:rPr>
          <w:lang w:val="tr-TR"/>
        </w:rPr>
        <w:t>higher</w:t>
      </w:r>
      <w:proofErr w:type="spellEnd"/>
      <w:r>
        <w:rPr>
          <w:lang w:val="tr-TR"/>
        </w:rPr>
        <w:t xml:space="preserve"> </w:t>
      </w:r>
      <w:proofErr w:type="spellStart"/>
      <w:r>
        <w:rPr>
          <w:lang w:val="tr-TR"/>
        </w:rPr>
        <w:t>education</w:t>
      </w:r>
      <w:proofErr w:type="spellEnd"/>
      <w:r>
        <w:rPr>
          <w:lang w:val="tr-TR"/>
        </w:rPr>
        <w:t xml:space="preserve">: </w:t>
      </w:r>
      <w:proofErr w:type="spellStart"/>
      <w:r>
        <w:rPr>
          <w:lang w:val="tr-TR"/>
        </w:rPr>
        <w:t>Revealing</w:t>
      </w:r>
      <w:proofErr w:type="spellEnd"/>
      <w:r>
        <w:rPr>
          <w:lang w:val="tr-TR"/>
        </w:rPr>
        <w:t xml:space="preserve"> </w:t>
      </w:r>
      <w:proofErr w:type="spellStart"/>
      <w:r>
        <w:rPr>
          <w:lang w:val="tr-TR"/>
        </w:rPr>
        <w:t>key</w:t>
      </w:r>
      <w:proofErr w:type="spellEnd"/>
      <w:r>
        <w:rPr>
          <w:lang w:val="tr-TR"/>
        </w:rPr>
        <w:t xml:space="preserve"> </w:t>
      </w:r>
      <w:proofErr w:type="spellStart"/>
      <w:r>
        <w:rPr>
          <w:lang w:val="tr-TR"/>
        </w:rPr>
        <w:t>success</w:t>
      </w:r>
      <w:proofErr w:type="spellEnd"/>
      <w:r>
        <w:rPr>
          <w:lang w:val="tr-TR"/>
        </w:rPr>
        <w:t xml:space="preserve"> </w:t>
      </w:r>
      <w:proofErr w:type="spellStart"/>
      <w:r>
        <w:rPr>
          <w:lang w:val="tr-TR"/>
        </w:rPr>
        <w:t>factors</w:t>
      </w:r>
      <w:proofErr w:type="spellEnd"/>
      <w:r>
        <w:rPr>
          <w:lang w:val="tr-TR"/>
        </w:rPr>
        <w:t xml:space="preserve">. International </w:t>
      </w:r>
      <w:proofErr w:type="spellStart"/>
      <w:r>
        <w:rPr>
          <w:lang w:val="tr-TR"/>
        </w:rPr>
        <w:t>Journal</w:t>
      </w:r>
      <w:proofErr w:type="spellEnd"/>
      <w:r>
        <w:rPr>
          <w:lang w:val="tr-TR"/>
        </w:rPr>
        <w:t xml:space="preserve"> of </w:t>
      </w:r>
      <w:proofErr w:type="spellStart"/>
      <w:r>
        <w:rPr>
          <w:lang w:val="tr-TR"/>
        </w:rPr>
        <w:t>Emerging</w:t>
      </w:r>
      <w:proofErr w:type="spellEnd"/>
      <w:r>
        <w:rPr>
          <w:lang w:val="tr-TR"/>
        </w:rPr>
        <w:t xml:space="preserve"> Technologies in Learning (</w:t>
      </w:r>
      <w:proofErr w:type="spellStart"/>
      <w:r>
        <w:rPr>
          <w:lang w:val="tr-TR"/>
        </w:rPr>
        <w:t>iJET</w:t>
      </w:r>
      <w:proofErr w:type="spellEnd"/>
      <w:r>
        <w:rPr>
          <w:lang w:val="tr-TR"/>
        </w:rPr>
        <w:t>), 18(14), 164–187. https://doi.org/10.3991/ijet.v18i14.40201</w:t>
      </w:r>
    </w:p>
    <w:p w14:paraId="6AE6995E" w14:textId="77777777" w:rsidR="003E1FCC" w:rsidRDefault="003B6120" w:rsidP="00C364E2">
      <w:pPr>
        <w:pStyle w:val="GvdeMetni"/>
        <w:rPr>
          <w:lang w:val="tr-TR"/>
        </w:rPr>
      </w:pPr>
      <w:proofErr w:type="spellStart"/>
      <w:r>
        <w:rPr>
          <w:lang w:val="tr-TR"/>
        </w:rPr>
        <w:t>Blinowski</w:t>
      </w:r>
      <w:proofErr w:type="spellEnd"/>
      <w:r>
        <w:rPr>
          <w:lang w:val="tr-TR"/>
        </w:rPr>
        <w:t xml:space="preserve">, G., </w:t>
      </w:r>
      <w:proofErr w:type="spellStart"/>
      <w:r>
        <w:rPr>
          <w:lang w:val="tr-TR"/>
        </w:rPr>
        <w:t>Ojdowska</w:t>
      </w:r>
      <w:proofErr w:type="spellEnd"/>
      <w:r>
        <w:rPr>
          <w:lang w:val="tr-TR"/>
        </w:rPr>
        <w:t xml:space="preserve">, A., &amp; </w:t>
      </w:r>
      <w:proofErr w:type="spellStart"/>
      <w:r>
        <w:rPr>
          <w:lang w:val="tr-TR"/>
        </w:rPr>
        <w:t>Przybyłek</w:t>
      </w:r>
      <w:proofErr w:type="spellEnd"/>
      <w:r>
        <w:rPr>
          <w:lang w:val="tr-TR"/>
        </w:rPr>
        <w:t xml:space="preserve">, A. (2022). </w:t>
      </w:r>
      <w:proofErr w:type="spellStart"/>
      <w:r>
        <w:rPr>
          <w:lang w:val="tr-TR"/>
        </w:rPr>
        <w:t>Monolithic</w:t>
      </w:r>
      <w:proofErr w:type="spellEnd"/>
      <w:r>
        <w:rPr>
          <w:lang w:val="tr-TR"/>
        </w:rPr>
        <w:t xml:space="preserve"> vs. </w:t>
      </w:r>
      <w:proofErr w:type="spellStart"/>
      <w:r>
        <w:rPr>
          <w:lang w:val="tr-TR"/>
        </w:rPr>
        <w:t>microservice</w:t>
      </w:r>
      <w:proofErr w:type="spellEnd"/>
      <w:r>
        <w:rPr>
          <w:lang w:val="tr-TR"/>
        </w:rPr>
        <w:t xml:space="preserve"> </w:t>
      </w:r>
      <w:proofErr w:type="spellStart"/>
      <w:r>
        <w:rPr>
          <w:lang w:val="tr-TR"/>
        </w:rPr>
        <w:t>architecture</w:t>
      </w:r>
      <w:proofErr w:type="spellEnd"/>
      <w:r>
        <w:rPr>
          <w:lang w:val="tr-TR"/>
        </w:rPr>
        <w:t xml:space="preserve">: A </w:t>
      </w:r>
      <w:proofErr w:type="spellStart"/>
      <w:r>
        <w:rPr>
          <w:lang w:val="tr-TR"/>
        </w:rPr>
        <w:t>performance</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scalability</w:t>
      </w:r>
      <w:proofErr w:type="spellEnd"/>
      <w:r>
        <w:rPr>
          <w:lang w:val="tr-TR"/>
        </w:rPr>
        <w:t xml:space="preserve"> </w:t>
      </w:r>
      <w:proofErr w:type="spellStart"/>
      <w:r>
        <w:rPr>
          <w:lang w:val="tr-TR"/>
        </w:rPr>
        <w:t>evaluation</w:t>
      </w:r>
      <w:proofErr w:type="spellEnd"/>
      <w:r>
        <w:rPr>
          <w:lang w:val="tr-TR"/>
        </w:rPr>
        <w:t xml:space="preserve">. IEEE Access, 10, 20357–20374. </w:t>
      </w:r>
    </w:p>
    <w:p w14:paraId="3EA716A8" w14:textId="462A96C3" w:rsidR="003B6120" w:rsidRDefault="003B6120" w:rsidP="003E1FCC">
      <w:pPr>
        <w:pStyle w:val="GvdeMetni"/>
        <w:ind w:firstLine="0"/>
        <w:rPr>
          <w:lang w:val="tr-TR"/>
        </w:rPr>
      </w:pPr>
      <w:r>
        <w:rPr>
          <w:lang w:val="tr-TR"/>
        </w:rPr>
        <w:t>https://doi.org/10.1109/ACCESS.2022.3152803</w:t>
      </w:r>
    </w:p>
    <w:p w14:paraId="644B2387" w14:textId="319ED9BF" w:rsidR="003B6120" w:rsidRDefault="003B6120" w:rsidP="00C364E2">
      <w:pPr>
        <w:pStyle w:val="GvdeMetni"/>
        <w:rPr>
          <w:lang w:val="tr-TR"/>
        </w:rPr>
      </w:pPr>
      <w:r>
        <w:rPr>
          <w:lang w:val="tr-TR"/>
        </w:rPr>
        <w:t xml:space="preserve">Castro </w:t>
      </w:r>
      <w:proofErr w:type="spellStart"/>
      <w:r>
        <w:rPr>
          <w:lang w:val="tr-TR"/>
        </w:rPr>
        <w:t>Benavides</w:t>
      </w:r>
      <w:proofErr w:type="spellEnd"/>
      <w:r>
        <w:rPr>
          <w:lang w:val="tr-TR"/>
        </w:rPr>
        <w:t xml:space="preserve">, L. M., </w:t>
      </w:r>
      <w:proofErr w:type="spellStart"/>
      <w:r>
        <w:rPr>
          <w:lang w:val="tr-TR"/>
        </w:rPr>
        <w:t>Tamayo</w:t>
      </w:r>
      <w:proofErr w:type="spellEnd"/>
      <w:r>
        <w:rPr>
          <w:lang w:val="tr-TR"/>
        </w:rPr>
        <w:t xml:space="preserve"> </w:t>
      </w:r>
      <w:proofErr w:type="spellStart"/>
      <w:r>
        <w:rPr>
          <w:lang w:val="tr-TR"/>
        </w:rPr>
        <w:t>Arias</w:t>
      </w:r>
      <w:proofErr w:type="spellEnd"/>
      <w:r>
        <w:rPr>
          <w:lang w:val="tr-TR"/>
        </w:rPr>
        <w:t xml:space="preserve">, J. A., </w:t>
      </w:r>
      <w:proofErr w:type="spellStart"/>
      <w:r>
        <w:rPr>
          <w:lang w:val="tr-TR"/>
        </w:rPr>
        <w:t>Arango</w:t>
      </w:r>
      <w:proofErr w:type="spellEnd"/>
      <w:r>
        <w:rPr>
          <w:lang w:val="tr-TR"/>
        </w:rPr>
        <w:t xml:space="preserve"> </w:t>
      </w:r>
      <w:proofErr w:type="spellStart"/>
      <w:r>
        <w:rPr>
          <w:lang w:val="tr-TR"/>
        </w:rPr>
        <w:t>Serna</w:t>
      </w:r>
      <w:proofErr w:type="spellEnd"/>
      <w:r>
        <w:rPr>
          <w:lang w:val="tr-TR"/>
        </w:rPr>
        <w:t xml:space="preserve">, M. D., </w:t>
      </w:r>
      <w:proofErr w:type="spellStart"/>
      <w:r>
        <w:rPr>
          <w:lang w:val="tr-TR"/>
        </w:rPr>
        <w:t>Branch</w:t>
      </w:r>
      <w:proofErr w:type="spellEnd"/>
      <w:r>
        <w:rPr>
          <w:lang w:val="tr-TR"/>
        </w:rPr>
        <w:t xml:space="preserve"> </w:t>
      </w:r>
      <w:proofErr w:type="spellStart"/>
      <w:r>
        <w:rPr>
          <w:lang w:val="tr-TR"/>
        </w:rPr>
        <w:t>Bedoya</w:t>
      </w:r>
      <w:proofErr w:type="spellEnd"/>
      <w:r>
        <w:rPr>
          <w:lang w:val="tr-TR"/>
        </w:rPr>
        <w:t xml:space="preserve">, J. W., &amp; </w:t>
      </w:r>
      <w:proofErr w:type="spellStart"/>
      <w:r>
        <w:rPr>
          <w:lang w:val="tr-TR"/>
        </w:rPr>
        <w:t>Burgos</w:t>
      </w:r>
      <w:proofErr w:type="spellEnd"/>
      <w:r>
        <w:rPr>
          <w:lang w:val="tr-TR"/>
        </w:rPr>
        <w:t xml:space="preserve">, D. (2020). </w:t>
      </w:r>
      <w:proofErr w:type="spellStart"/>
      <w:r>
        <w:rPr>
          <w:lang w:val="tr-TR"/>
        </w:rPr>
        <w:t>Digital</w:t>
      </w:r>
      <w:proofErr w:type="spellEnd"/>
      <w:r>
        <w:rPr>
          <w:lang w:val="tr-TR"/>
        </w:rPr>
        <w:t xml:space="preserve"> </w:t>
      </w:r>
      <w:proofErr w:type="spellStart"/>
      <w:r>
        <w:rPr>
          <w:lang w:val="tr-TR"/>
        </w:rPr>
        <w:t>transformation</w:t>
      </w:r>
      <w:proofErr w:type="spellEnd"/>
      <w:r>
        <w:rPr>
          <w:lang w:val="tr-TR"/>
        </w:rPr>
        <w:t xml:space="preserve"> in </w:t>
      </w:r>
      <w:proofErr w:type="spellStart"/>
      <w:r>
        <w:rPr>
          <w:lang w:val="tr-TR"/>
        </w:rPr>
        <w:t>higher</w:t>
      </w:r>
      <w:proofErr w:type="spellEnd"/>
      <w:r>
        <w:rPr>
          <w:lang w:val="tr-TR"/>
        </w:rPr>
        <w:t xml:space="preserve"> </w:t>
      </w:r>
      <w:proofErr w:type="spellStart"/>
      <w:r>
        <w:rPr>
          <w:lang w:val="tr-TR"/>
        </w:rPr>
        <w:t>education</w:t>
      </w:r>
      <w:proofErr w:type="spellEnd"/>
      <w:r>
        <w:rPr>
          <w:lang w:val="tr-TR"/>
        </w:rPr>
        <w:t xml:space="preserve"> </w:t>
      </w:r>
      <w:proofErr w:type="spellStart"/>
      <w:r>
        <w:rPr>
          <w:lang w:val="tr-TR"/>
        </w:rPr>
        <w:t>institutions</w:t>
      </w:r>
      <w:proofErr w:type="spellEnd"/>
      <w:r>
        <w:rPr>
          <w:lang w:val="tr-TR"/>
        </w:rPr>
        <w:t xml:space="preserve">: A </w:t>
      </w:r>
      <w:proofErr w:type="spellStart"/>
      <w:r>
        <w:rPr>
          <w:lang w:val="tr-TR"/>
        </w:rPr>
        <w:t>systematic</w:t>
      </w:r>
      <w:proofErr w:type="spellEnd"/>
      <w:r>
        <w:rPr>
          <w:lang w:val="tr-TR"/>
        </w:rPr>
        <w:t xml:space="preserve"> </w:t>
      </w:r>
      <w:proofErr w:type="spellStart"/>
      <w:r>
        <w:rPr>
          <w:lang w:val="tr-TR"/>
        </w:rPr>
        <w:t>literature</w:t>
      </w:r>
      <w:proofErr w:type="spellEnd"/>
      <w:r>
        <w:rPr>
          <w:lang w:val="tr-TR"/>
        </w:rPr>
        <w:t xml:space="preserve"> </w:t>
      </w:r>
      <w:proofErr w:type="spellStart"/>
      <w:r>
        <w:rPr>
          <w:lang w:val="tr-TR"/>
        </w:rPr>
        <w:t>review</w:t>
      </w:r>
      <w:proofErr w:type="spellEnd"/>
      <w:r>
        <w:rPr>
          <w:lang w:val="tr-TR"/>
        </w:rPr>
        <w:t xml:space="preserve">. </w:t>
      </w:r>
      <w:proofErr w:type="spellStart"/>
      <w:r>
        <w:rPr>
          <w:lang w:val="tr-TR"/>
        </w:rPr>
        <w:t>Sensors</w:t>
      </w:r>
      <w:proofErr w:type="spellEnd"/>
      <w:r>
        <w:rPr>
          <w:lang w:val="tr-TR"/>
        </w:rPr>
        <w:t>, 20(11), 3291. https://doi.org/10.3390/s20113291</w:t>
      </w:r>
    </w:p>
    <w:p w14:paraId="4D6696F5" w14:textId="77777777" w:rsidR="003E1FCC" w:rsidRDefault="003B6120" w:rsidP="00C364E2">
      <w:pPr>
        <w:pStyle w:val="GvdeMetni"/>
        <w:rPr>
          <w:lang w:val="tr-TR"/>
        </w:rPr>
      </w:pPr>
      <w:proofErr w:type="spellStart"/>
      <w:r>
        <w:rPr>
          <w:lang w:val="tr-TR"/>
        </w:rPr>
        <w:lastRenderedPageBreak/>
        <w:t>Chatterjee</w:t>
      </w:r>
      <w:proofErr w:type="spellEnd"/>
      <w:r>
        <w:rPr>
          <w:lang w:val="tr-TR"/>
        </w:rPr>
        <w:t xml:space="preserve">, A., &amp; </w:t>
      </w:r>
      <w:proofErr w:type="spellStart"/>
      <w:r>
        <w:rPr>
          <w:lang w:val="tr-TR"/>
        </w:rPr>
        <w:t>Prinz</w:t>
      </w:r>
      <w:proofErr w:type="spellEnd"/>
      <w:r>
        <w:rPr>
          <w:lang w:val="tr-TR"/>
        </w:rPr>
        <w:t xml:space="preserve">, A. (2022). </w:t>
      </w:r>
      <w:proofErr w:type="spellStart"/>
      <w:r>
        <w:rPr>
          <w:lang w:val="tr-TR"/>
        </w:rPr>
        <w:t>Applying</w:t>
      </w:r>
      <w:proofErr w:type="spellEnd"/>
      <w:r>
        <w:rPr>
          <w:lang w:val="tr-TR"/>
        </w:rPr>
        <w:t xml:space="preserve"> Spring Security </w:t>
      </w:r>
      <w:proofErr w:type="spellStart"/>
      <w:r>
        <w:rPr>
          <w:lang w:val="tr-TR"/>
        </w:rPr>
        <w:t>framework</w:t>
      </w:r>
      <w:proofErr w:type="spellEnd"/>
      <w:r>
        <w:rPr>
          <w:lang w:val="tr-TR"/>
        </w:rPr>
        <w:t xml:space="preserve"> </w:t>
      </w:r>
      <w:proofErr w:type="spellStart"/>
      <w:r>
        <w:rPr>
          <w:lang w:val="tr-TR"/>
        </w:rPr>
        <w:t>with</w:t>
      </w:r>
      <w:proofErr w:type="spellEnd"/>
      <w:r>
        <w:rPr>
          <w:lang w:val="tr-TR"/>
        </w:rPr>
        <w:t xml:space="preserve"> </w:t>
      </w:r>
      <w:proofErr w:type="spellStart"/>
      <w:r>
        <w:rPr>
          <w:lang w:val="tr-TR"/>
        </w:rPr>
        <w:t>KeyCloak-based</w:t>
      </w:r>
      <w:proofErr w:type="spellEnd"/>
      <w:r>
        <w:rPr>
          <w:lang w:val="tr-TR"/>
        </w:rPr>
        <w:t xml:space="preserve"> OAuth2 </w:t>
      </w:r>
      <w:proofErr w:type="spellStart"/>
      <w:r>
        <w:rPr>
          <w:lang w:val="tr-TR"/>
        </w:rPr>
        <w:t>to</w:t>
      </w:r>
      <w:proofErr w:type="spellEnd"/>
      <w:r>
        <w:rPr>
          <w:lang w:val="tr-TR"/>
        </w:rPr>
        <w:t xml:space="preserve"> </w:t>
      </w:r>
      <w:proofErr w:type="spellStart"/>
      <w:r>
        <w:rPr>
          <w:lang w:val="tr-TR"/>
        </w:rPr>
        <w:t>protect</w:t>
      </w:r>
      <w:proofErr w:type="spellEnd"/>
      <w:r>
        <w:rPr>
          <w:lang w:val="tr-TR"/>
        </w:rPr>
        <w:t xml:space="preserve"> </w:t>
      </w:r>
      <w:proofErr w:type="spellStart"/>
      <w:r>
        <w:rPr>
          <w:lang w:val="tr-TR"/>
        </w:rPr>
        <w:t>microservice</w:t>
      </w:r>
      <w:proofErr w:type="spellEnd"/>
      <w:r>
        <w:rPr>
          <w:lang w:val="tr-TR"/>
        </w:rPr>
        <w:t xml:space="preserve"> </w:t>
      </w:r>
      <w:proofErr w:type="spellStart"/>
      <w:r>
        <w:rPr>
          <w:lang w:val="tr-TR"/>
        </w:rPr>
        <w:t>architecture</w:t>
      </w:r>
      <w:proofErr w:type="spellEnd"/>
      <w:r>
        <w:rPr>
          <w:lang w:val="tr-TR"/>
        </w:rPr>
        <w:t xml:space="preserve"> </w:t>
      </w:r>
      <w:proofErr w:type="spellStart"/>
      <w:r>
        <w:rPr>
          <w:lang w:val="tr-TR"/>
        </w:rPr>
        <w:t>APIs</w:t>
      </w:r>
      <w:proofErr w:type="spellEnd"/>
      <w:r>
        <w:rPr>
          <w:lang w:val="tr-TR"/>
        </w:rPr>
        <w:t xml:space="preserve">: A </w:t>
      </w:r>
      <w:proofErr w:type="spellStart"/>
      <w:r>
        <w:rPr>
          <w:lang w:val="tr-TR"/>
        </w:rPr>
        <w:t>case</w:t>
      </w:r>
      <w:proofErr w:type="spellEnd"/>
      <w:r>
        <w:rPr>
          <w:lang w:val="tr-TR"/>
        </w:rPr>
        <w:t xml:space="preserve"> </w:t>
      </w:r>
      <w:proofErr w:type="spellStart"/>
      <w:r>
        <w:rPr>
          <w:lang w:val="tr-TR"/>
        </w:rPr>
        <w:t>study</w:t>
      </w:r>
      <w:proofErr w:type="spellEnd"/>
      <w:r>
        <w:rPr>
          <w:lang w:val="tr-TR"/>
        </w:rPr>
        <w:t xml:space="preserve">. </w:t>
      </w:r>
      <w:proofErr w:type="spellStart"/>
      <w:r>
        <w:rPr>
          <w:lang w:val="tr-TR"/>
        </w:rPr>
        <w:t>Sensors</w:t>
      </w:r>
      <w:proofErr w:type="spellEnd"/>
      <w:r>
        <w:rPr>
          <w:lang w:val="tr-TR"/>
        </w:rPr>
        <w:t xml:space="preserve">, 22(5), 1703. </w:t>
      </w:r>
    </w:p>
    <w:p w14:paraId="40890118" w14:textId="2B96A5E2" w:rsidR="003B6120" w:rsidRDefault="003B6120" w:rsidP="003E1FCC">
      <w:pPr>
        <w:pStyle w:val="GvdeMetni"/>
        <w:ind w:firstLine="0"/>
        <w:rPr>
          <w:lang w:val="tr-TR"/>
        </w:rPr>
      </w:pPr>
      <w:r>
        <w:rPr>
          <w:lang w:val="tr-TR"/>
        </w:rPr>
        <w:t>https://doi.org/10.3390/s22051703</w:t>
      </w:r>
    </w:p>
    <w:p w14:paraId="329B06ED" w14:textId="4E387B97" w:rsidR="003B6120" w:rsidRDefault="003B6120" w:rsidP="00C364E2">
      <w:pPr>
        <w:pStyle w:val="GvdeMetni"/>
        <w:rPr>
          <w:lang w:val="tr-TR"/>
        </w:rPr>
      </w:pPr>
      <w:proofErr w:type="spellStart"/>
      <w:r>
        <w:rPr>
          <w:lang w:val="tr-TR"/>
        </w:rPr>
        <w:t>Chaturvedi</w:t>
      </w:r>
      <w:proofErr w:type="spellEnd"/>
      <w:r>
        <w:rPr>
          <w:lang w:val="tr-TR"/>
        </w:rPr>
        <w:t xml:space="preserve">, A., </w:t>
      </w:r>
      <w:proofErr w:type="spellStart"/>
      <w:r>
        <w:rPr>
          <w:lang w:val="tr-TR"/>
        </w:rPr>
        <w:t>Sharma</w:t>
      </w:r>
      <w:proofErr w:type="spellEnd"/>
      <w:r>
        <w:rPr>
          <w:lang w:val="tr-TR"/>
        </w:rPr>
        <w:t xml:space="preserve">, K., Dua, A., &amp; </w:t>
      </w:r>
      <w:proofErr w:type="spellStart"/>
      <w:r>
        <w:rPr>
          <w:lang w:val="tr-TR"/>
        </w:rPr>
        <w:t>Gupta</w:t>
      </w:r>
      <w:proofErr w:type="spellEnd"/>
      <w:r>
        <w:rPr>
          <w:lang w:val="tr-TR"/>
        </w:rPr>
        <w:t xml:space="preserve">, A. (2024). CU-EVENTS: A </w:t>
      </w:r>
      <w:proofErr w:type="spellStart"/>
      <w:r>
        <w:rPr>
          <w:lang w:val="tr-TR"/>
        </w:rPr>
        <w:t>comprehensive</w:t>
      </w:r>
      <w:proofErr w:type="spellEnd"/>
      <w:r>
        <w:rPr>
          <w:lang w:val="tr-TR"/>
        </w:rPr>
        <w:t xml:space="preserve"> </w:t>
      </w:r>
      <w:proofErr w:type="spellStart"/>
      <w:r>
        <w:rPr>
          <w:lang w:val="tr-TR"/>
        </w:rPr>
        <w:t>event</w:t>
      </w:r>
      <w:proofErr w:type="spellEnd"/>
      <w:r>
        <w:rPr>
          <w:lang w:val="tr-TR"/>
        </w:rPr>
        <w:t xml:space="preserve"> </w:t>
      </w:r>
      <w:proofErr w:type="spellStart"/>
      <w:r>
        <w:rPr>
          <w:lang w:val="tr-TR"/>
        </w:rPr>
        <w:t>management</w:t>
      </w:r>
      <w:proofErr w:type="spellEnd"/>
      <w:r>
        <w:rPr>
          <w:lang w:val="tr-TR"/>
        </w:rPr>
        <w:t xml:space="preserve"> </w:t>
      </w:r>
      <w:proofErr w:type="spellStart"/>
      <w:r>
        <w:rPr>
          <w:lang w:val="tr-TR"/>
        </w:rPr>
        <w:t>system</w:t>
      </w:r>
      <w:proofErr w:type="spellEnd"/>
      <w:r>
        <w:rPr>
          <w:lang w:val="tr-TR"/>
        </w:rPr>
        <w:t xml:space="preserve"> </w:t>
      </w:r>
      <w:proofErr w:type="spellStart"/>
      <w:r>
        <w:rPr>
          <w:lang w:val="tr-TR"/>
        </w:rPr>
        <w:t>for</w:t>
      </w:r>
      <w:proofErr w:type="spellEnd"/>
      <w:r>
        <w:rPr>
          <w:lang w:val="tr-TR"/>
        </w:rPr>
        <w:t xml:space="preserve"> </w:t>
      </w:r>
      <w:proofErr w:type="spellStart"/>
      <w:r>
        <w:rPr>
          <w:lang w:val="tr-TR"/>
        </w:rPr>
        <w:t>university</w:t>
      </w:r>
      <w:proofErr w:type="spellEnd"/>
      <w:r>
        <w:rPr>
          <w:lang w:val="tr-TR"/>
        </w:rPr>
        <w:t xml:space="preserve">. International </w:t>
      </w:r>
      <w:proofErr w:type="spellStart"/>
      <w:r>
        <w:rPr>
          <w:lang w:val="tr-TR"/>
        </w:rPr>
        <w:t>Journal</w:t>
      </w:r>
      <w:proofErr w:type="spellEnd"/>
      <w:r>
        <w:rPr>
          <w:lang w:val="tr-TR"/>
        </w:rPr>
        <w:t xml:space="preserve"> </w:t>
      </w:r>
      <w:proofErr w:type="spellStart"/>
      <w:r>
        <w:rPr>
          <w:lang w:val="tr-TR"/>
        </w:rPr>
        <w:t>for</w:t>
      </w:r>
      <w:proofErr w:type="spellEnd"/>
      <w:r>
        <w:rPr>
          <w:lang w:val="tr-TR"/>
        </w:rPr>
        <w:t xml:space="preserve"> </w:t>
      </w:r>
      <w:proofErr w:type="spellStart"/>
      <w:r>
        <w:rPr>
          <w:lang w:val="tr-TR"/>
        </w:rPr>
        <w:t>Research</w:t>
      </w:r>
      <w:proofErr w:type="spellEnd"/>
      <w:r>
        <w:rPr>
          <w:lang w:val="tr-TR"/>
        </w:rPr>
        <w:t xml:space="preserve"> in </w:t>
      </w:r>
      <w:proofErr w:type="spellStart"/>
      <w:r>
        <w:rPr>
          <w:lang w:val="tr-TR"/>
        </w:rPr>
        <w:t>Applied</w:t>
      </w:r>
      <w:proofErr w:type="spellEnd"/>
      <w:r>
        <w:rPr>
          <w:lang w:val="tr-TR"/>
        </w:rPr>
        <w:t xml:space="preserve"> </w:t>
      </w:r>
      <w:proofErr w:type="spellStart"/>
      <w:r>
        <w:rPr>
          <w:lang w:val="tr-TR"/>
        </w:rPr>
        <w:t>Science</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Engineering</w:t>
      </w:r>
      <w:proofErr w:type="spellEnd"/>
      <w:r>
        <w:rPr>
          <w:lang w:val="tr-TR"/>
        </w:rPr>
        <w:t xml:space="preserve"> </w:t>
      </w:r>
      <w:proofErr w:type="spellStart"/>
      <w:r>
        <w:rPr>
          <w:lang w:val="tr-TR"/>
        </w:rPr>
        <w:t>Technology</w:t>
      </w:r>
      <w:proofErr w:type="spellEnd"/>
      <w:r>
        <w:rPr>
          <w:lang w:val="tr-TR"/>
        </w:rPr>
        <w:t xml:space="preserve"> (IJRASET), 12(11), 223–229. https://doi.org/10.22214/ijraset.2024.65020</w:t>
      </w:r>
    </w:p>
    <w:p w14:paraId="44F4D956" w14:textId="77777777" w:rsidR="003E1FCC" w:rsidRDefault="003B6120" w:rsidP="00C364E2">
      <w:pPr>
        <w:pStyle w:val="GvdeMetni"/>
        <w:rPr>
          <w:lang w:val="tr-TR"/>
        </w:rPr>
      </w:pPr>
      <w:proofErr w:type="spellStart"/>
      <w:r>
        <w:rPr>
          <w:lang w:val="tr-TR"/>
        </w:rPr>
        <w:t>Daun</w:t>
      </w:r>
      <w:proofErr w:type="spellEnd"/>
      <w:r>
        <w:rPr>
          <w:lang w:val="tr-TR"/>
        </w:rPr>
        <w:t xml:space="preserve">, M., </w:t>
      </w:r>
      <w:proofErr w:type="spellStart"/>
      <w:r>
        <w:rPr>
          <w:lang w:val="tr-TR"/>
        </w:rPr>
        <w:t>Grubb</w:t>
      </w:r>
      <w:proofErr w:type="spellEnd"/>
      <w:r>
        <w:rPr>
          <w:lang w:val="tr-TR"/>
        </w:rPr>
        <w:t xml:space="preserve">, A. M., </w:t>
      </w:r>
      <w:proofErr w:type="spellStart"/>
      <w:r>
        <w:rPr>
          <w:lang w:val="tr-TR"/>
        </w:rPr>
        <w:t>Stenkova</w:t>
      </w:r>
      <w:proofErr w:type="spellEnd"/>
      <w:r>
        <w:rPr>
          <w:lang w:val="tr-TR"/>
        </w:rPr>
        <w:t xml:space="preserve">, V., &amp; </w:t>
      </w:r>
      <w:proofErr w:type="spellStart"/>
      <w:r>
        <w:rPr>
          <w:lang w:val="tr-TR"/>
        </w:rPr>
        <w:t>Tenbergen</w:t>
      </w:r>
      <w:proofErr w:type="spellEnd"/>
      <w:r>
        <w:rPr>
          <w:lang w:val="tr-TR"/>
        </w:rPr>
        <w:t xml:space="preserve">, B. (2023). A </w:t>
      </w:r>
      <w:proofErr w:type="spellStart"/>
      <w:r>
        <w:rPr>
          <w:lang w:val="tr-TR"/>
        </w:rPr>
        <w:t>systematic</w:t>
      </w:r>
      <w:proofErr w:type="spellEnd"/>
      <w:r>
        <w:rPr>
          <w:lang w:val="tr-TR"/>
        </w:rPr>
        <w:t xml:space="preserve"> </w:t>
      </w:r>
      <w:proofErr w:type="spellStart"/>
      <w:r>
        <w:rPr>
          <w:lang w:val="tr-TR"/>
        </w:rPr>
        <w:t>literature</w:t>
      </w:r>
      <w:proofErr w:type="spellEnd"/>
      <w:r>
        <w:rPr>
          <w:lang w:val="tr-TR"/>
        </w:rPr>
        <w:t xml:space="preserve"> </w:t>
      </w:r>
      <w:proofErr w:type="spellStart"/>
      <w:r>
        <w:rPr>
          <w:lang w:val="tr-TR"/>
        </w:rPr>
        <w:t>review</w:t>
      </w:r>
      <w:proofErr w:type="spellEnd"/>
      <w:r>
        <w:rPr>
          <w:lang w:val="tr-TR"/>
        </w:rPr>
        <w:t xml:space="preserve"> of </w:t>
      </w:r>
      <w:proofErr w:type="spellStart"/>
      <w:r>
        <w:rPr>
          <w:lang w:val="tr-TR"/>
        </w:rPr>
        <w:t>requirements</w:t>
      </w:r>
      <w:proofErr w:type="spellEnd"/>
      <w:r>
        <w:rPr>
          <w:lang w:val="tr-TR"/>
        </w:rPr>
        <w:t xml:space="preserve"> </w:t>
      </w:r>
      <w:proofErr w:type="spellStart"/>
      <w:r>
        <w:rPr>
          <w:lang w:val="tr-TR"/>
        </w:rPr>
        <w:t>engineering</w:t>
      </w:r>
      <w:proofErr w:type="spellEnd"/>
      <w:r>
        <w:rPr>
          <w:lang w:val="tr-TR"/>
        </w:rPr>
        <w:t xml:space="preserve"> </w:t>
      </w:r>
      <w:proofErr w:type="spellStart"/>
      <w:r>
        <w:rPr>
          <w:lang w:val="tr-TR"/>
        </w:rPr>
        <w:t>education</w:t>
      </w:r>
      <w:proofErr w:type="spellEnd"/>
      <w:r>
        <w:rPr>
          <w:lang w:val="tr-TR"/>
        </w:rPr>
        <w:t xml:space="preserve">. </w:t>
      </w:r>
      <w:proofErr w:type="spellStart"/>
      <w:r>
        <w:rPr>
          <w:lang w:val="tr-TR"/>
        </w:rPr>
        <w:t>Requirements</w:t>
      </w:r>
      <w:proofErr w:type="spellEnd"/>
      <w:r>
        <w:rPr>
          <w:lang w:val="tr-TR"/>
        </w:rPr>
        <w:t xml:space="preserve"> </w:t>
      </w:r>
      <w:proofErr w:type="spellStart"/>
      <w:r>
        <w:rPr>
          <w:lang w:val="tr-TR"/>
        </w:rPr>
        <w:t>Engineering</w:t>
      </w:r>
      <w:proofErr w:type="spellEnd"/>
      <w:r>
        <w:rPr>
          <w:lang w:val="tr-TR"/>
        </w:rPr>
        <w:t xml:space="preserve">, 28(2), 145–175. </w:t>
      </w:r>
    </w:p>
    <w:p w14:paraId="1D0F3492" w14:textId="73BA1642" w:rsidR="003B6120" w:rsidRDefault="003B6120" w:rsidP="003E1FCC">
      <w:pPr>
        <w:pStyle w:val="GvdeMetni"/>
        <w:ind w:firstLine="0"/>
        <w:rPr>
          <w:lang w:val="tr-TR"/>
        </w:rPr>
      </w:pPr>
      <w:r>
        <w:rPr>
          <w:lang w:val="tr-TR"/>
        </w:rPr>
        <w:t>https://doi.org/10.1007/s00766-022-00381-9</w:t>
      </w:r>
    </w:p>
    <w:p w14:paraId="16F629C4" w14:textId="77777777" w:rsidR="003E1FCC" w:rsidRDefault="003B6120" w:rsidP="00C364E2">
      <w:pPr>
        <w:pStyle w:val="GvdeMetni"/>
        <w:rPr>
          <w:lang w:val="tr-TR"/>
        </w:rPr>
      </w:pPr>
      <w:proofErr w:type="gramStart"/>
      <w:r>
        <w:rPr>
          <w:lang w:val="tr-TR"/>
        </w:rPr>
        <w:t>de</w:t>
      </w:r>
      <w:proofErr w:type="gramEnd"/>
      <w:r>
        <w:rPr>
          <w:lang w:val="tr-TR"/>
        </w:rPr>
        <w:t xml:space="preserve"> </w:t>
      </w:r>
      <w:proofErr w:type="spellStart"/>
      <w:r>
        <w:rPr>
          <w:lang w:val="tr-TR"/>
        </w:rPr>
        <w:t>Almeida</w:t>
      </w:r>
      <w:proofErr w:type="spellEnd"/>
      <w:r>
        <w:rPr>
          <w:lang w:val="tr-TR"/>
        </w:rPr>
        <w:t xml:space="preserve">, M. G., &amp; </w:t>
      </w:r>
      <w:proofErr w:type="spellStart"/>
      <w:r>
        <w:rPr>
          <w:lang w:val="tr-TR"/>
        </w:rPr>
        <w:t>Canedo</w:t>
      </w:r>
      <w:proofErr w:type="spellEnd"/>
      <w:r>
        <w:rPr>
          <w:lang w:val="tr-TR"/>
        </w:rPr>
        <w:t xml:space="preserve">, E. D. (2022). </w:t>
      </w:r>
      <w:proofErr w:type="spellStart"/>
      <w:r>
        <w:rPr>
          <w:lang w:val="tr-TR"/>
        </w:rPr>
        <w:t>Authentication</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authorization</w:t>
      </w:r>
      <w:proofErr w:type="spellEnd"/>
      <w:r>
        <w:rPr>
          <w:lang w:val="tr-TR"/>
        </w:rPr>
        <w:t xml:space="preserve"> in </w:t>
      </w:r>
      <w:proofErr w:type="spellStart"/>
      <w:r>
        <w:rPr>
          <w:lang w:val="tr-TR"/>
        </w:rPr>
        <w:t>microservices</w:t>
      </w:r>
      <w:proofErr w:type="spellEnd"/>
      <w:r>
        <w:rPr>
          <w:lang w:val="tr-TR"/>
        </w:rPr>
        <w:t xml:space="preserve"> </w:t>
      </w:r>
      <w:proofErr w:type="spellStart"/>
      <w:r>
        <w:rPr>
          <w:lang w:val="tr-TR"/>
        </w:rPr>
        <w:t>architecture</w:t>
      </w:r>
      <w:proofErr w:type="spellEnd"/>
      <w:r>
        <w:rPr>
          <w:lang w:val="tr-TR"/>
        </w:rPr>
        <w:t xml:space="preserve">: A </w:t>
      </w:r>
      <w:proofErr w:type="spellStart"/>
      <w:r>
        <w:rPr>
          <w:lang w:val="tr-TR"/>
        </w:rPr>
        <w:t>systematic</w:t>
      </w:r>
      <w:proofErr w:type="spellEnd"/>
      <w:r>
        <w:rPr>
          <w:lang w:val="tr-TR"/>
        </w:rPr>
        <w:t xml:space="preserve"> </w:t>
      </w:r>
      <w:proofErr w:type="spellStart"/>
      <w:r>
        <w:rPr>
          <w:lang w:val="tr-TR"/>
        </w:rPr>
        <w:t>literature</w:t>
      </w:r>
      <w:proofErr w:type="spellEnd"/>
      <w:r>
        <w:rPr>
          <w:lang w:val="tr-TR"/>
        </w:rPr>
        <w:t xml:space="preserve"> </w:t>
      </w:r>
      <w:proofErr w:type="spellStart"/>
      <w:r>
        <w:rPr>
          <w:lang w:val="tr-TR"/>
        </w:rPr>
        <w:t>review</w:t>
      </w:r>
      <w:proofErr w:type="spellEnd"/>
      <w:r>
        <w:rPr>
          <w:lang w:val="tr-TR"/>
        </w:rPr>
        <w:t xml:space="preserve">. </w:t>
      </w:r>
      <w:proofErr w:type="spellStart"/>
      <w:r>
        <w:rPr>
          <w:lang w:val="tr-TR"/>
        </w:rPr>
        <w:t>Applied</w:t>
      </w:r>
      <w:proofErr w:type="spellEnd"/>
      <w:r>
        <w:rPr>
          <w:lang w:val="tr-TR"/>
        </w:rPr>
        <w:t xml:space="preserve"> </w:t>
      </w:r>
      <w:proofErr w:type="spellStart"/>
      <w:r>
        <w:rPr>
          <w:lang w:val="tr-TR"/>
        </w:rPr>
        <w:t>Sciences</w:t>
      </w:r>
      <w:proofErr w:type="spellEnd"/>
      <w:r>
        <w:rPr>
          <w:lang w:val="tr-TR"/>
        </w:rPr>
        <w:t xml:space="preserve">, 12(6), 3023. </w:t>
      </w:r>
    </w:p>
    <w:p w14:paraId="53F09BFB" w14:textId="00429FB9" w:rsidR="003B6120" w:rsidRDefault="003B6120" w:rsidP="003E1FCC">
      <w:pPr>
        <w:pStyle w:val="GvdeMetni"/>
        <w:ind w:firstLine="0"/>
        <w:rPr>
          <w:lang w:val="tr-TR"/>
        </w:rPr>
      </w:pPr>
      <w:r>
        <w:rPr>
          <w:lang w:val="tr-TR"/>
        </w:rPr>
        <w:t>https://doi.org/10.3390/app12063023</w:t>
      </w:r>
    </w:p>
    <w:p w14:paraId="152A9149" w14:textId="1D14514C" w:rsidR="003E1FCC" w:rsidRDefault="003B6120" w:rsidP="00C364E2">
      <w:pPr>
        <w:pStyle w:val="GvdeMetni"/>
        <w:rPr>
          <w:lang w:val="tr-TR"/>
        </w:rPr>
      </w:pPr>
      <w:proofErr w:type="spellStart"/>
      <w:r>
        <w:rPr>
          <w:lang w:val="tr-TR"/>
        </w:rPr>
        <w:t>Di</w:t>
      </w:r>
      <w:proofErr w:type="spellEnd"/>
      <w:r>
        <w:rPr>
          <w:lang w:val="tr-TR"/>
        </w:rPr>
        <w:t xml:space="preserve"> Francesco, P., </w:t>
      </w:r>
      <w:proofErr w:type="spellStart"/>
      <w:r>
        <w:rPr>
          <w:lang w:val="tr-TR"/>
        </w:rPr>
        <w:t>Lago</w:t>
      </w:r>
      <w:proofErr w:type="spellEnd"/>
      <w:r>
        <w:rPr>
          <w:lang w:val="tr-TR"/>
        </w:rPr>
        <w:t xml:space="preserve">, P., &amp; </w:t>
      </w:r>
      <w:proofErr w:type="spellStart"/>
      <w:r>
        <w:rPr>
          <w:lang w:val="tr-TR"/>
        </w:rPr>
        <w:t>Malavolta</w:t>
      </w:r>
      <w:proofErr w:type="spellEnd"/>
      <w:r>
        <w:rPr>
          <w:lang w:val="tr-TR"/>
        </w:rPr>
        <w:t xml:space="preserve">, I. (2019). </w:t>
      </w:r>
      <w:proofErr w:type="spellStart"/>
      <w:r>
        <w:rPr>
          <w:lang w:val="tr-TR"/>
        </w:rPr>
        <w:t>Architecting</w:t>
      </w:r>
      <w:proofErr w:type="spellEnd"/>
      <w:r>
        <w:rPr>
          <w:lang w:val="tr-TR"/>
        </w:rPr>
        <w:t xml:space="preserve"> </w:t>
      </w:r>
      <w:proofErr w:type="spellStart"/>
      <w:r>
        <w:rPr>
          <w:lang w:val="tr-TR"/>
        </w:rPr>
        <w:t>with</w:t>
      </w:r>
      <w:proofErr w:type="spellEnd"/>
      <w:r>
        <w:rPr>
          <w:lang w:val="tr-TR"/>
        </w:rPr>
        <w:t xml:space="preserve"> </w:t>
      </w:r>
      <w:proofErr w:type="spellStart"/>
      <w:r>
        <w:rPr>
          <w:lang w:val="tr-TR"/>
        </w:rPr>
        <w:t>microservices</w:t>
      </w:r>
      <w:proofErr w:type="spellEnd"/>
      <w:r>
        <w:rPr>
          <w:lang w:val="tr-TR"/>
        </w:rPr>
        <w:t xml:space="preserve">: A </w:t>
      </w:r>
      <w:proofErr w:type="spellStart"/>
      <w:r>
        <w:rPr>
          <w:lang w:val="tr-TR"/>
        </w:rPr>
        <w:t>systematic</w:t>
      </w:r>
      <w:proofErr w:type="spellEnd"/>
      <w:r>
        <w:rPr>
          <w:lang w:val="tr-TR"/>
        </w:rPr>
        <w:t xml:space="preserve"> </w:t>
      </w:r>
      <w:proofErr w:type="spellStart"/>
      <w:r>
        <w:rPr>
          <w:lang w:val="tr-TR"/>
        </w:rPr>
        <w:t>mapping</w:t>
      </w:r>
      <w:proofErr w:type="spellEnd"/>
      <w:r>
        <w:rPr>
          <w:lang w:val="tr-TR"/>
        </w:rPr>
        <w:t xml:space="preserve"> </w:t>
      </w:r>
      <w:proofErr w:type="spellStart"/>
      <w:r>
        <w:rPr>
          <w:lang w:val="tr-TR"/>
        </w:rPr>
        <w:t>study</w:t>
      </w:r>
      <w:proofErr w:type="spellEnd"/>
      <w:r>
        <w:rPr>
          <w:lang w:val="tr-TR"/>
        </w:rPr>
        <w:t xml:space="preserve">. </w:t>
      </w:r>
      <w:proofErr w:type="spellStart"/>
      <w:r>
        <w:rPr>
          <w:lang w:val="tr-TR"/>
        </w:rPr>
        <w:t>Journal</w:t>
      </w:r>
      <w:proofErr w:type="spellEnd"/>
      <w:r>
        <w:rPr>
          <w:lang w:val="tr-TR"/>
        </w:rPr>
        <w:t xml:space="preserve"> of </w:t>
      </w:r>
      <w:proofErr w:type="spellStart"/>
      <w:r>
        <w:rPr>
          <w:lang w:val="tr-TR"/>
        </w:rPr>
        <w:t>Systems</w:t>
      </w:r>
      <w:proofErr w:type="spellEnd"/>
      <w:r>
        <w:rPr>
          <w:lang w:val="tr-TR"/>
        </w:rPr>
        <w:t xml:space="preserve"> </w:t>
      </w:r>
      <w:proofErr w:type="spellStart"/>
      <w:r>
        <w:rPr>
          <w:lang w:val="tr-TR"/>
        </w:rPr>
        <w:t>and</w:t>
      </w:r>
      <w:proofErr w:type="spellEnd"/>
      <w:r>
        <w:rPr>
          <w:lang w:val="tr-TR"/>
        </w:rPr>
        <w:t xml:space="preserve"> Software, 150, 77–97.</w:t>
      </w:r>
    </w:p>
    <w:p w14:paraId="4F19D2A7" w14:textId="7CAD0876" w:rsidR="003B6120" w:rsidRDefault="003B6120" w:rsidP="003E1FCC">
      <w:pPr>
        <w:pStyle w:val="GvdeMetni"/>
        <w:ind w:firstLine="0"/>
        <w:rPr>
          <w:lang w:val="tr-TR"/>
        </w:rPr>
      </w:pPr>
      <w:r>
        <w:rPr>
          <w:lang w:val="tr-TR"/>
        </w:rPr>
        <w:t>https://doi.org/10.1016/j.jss.2019.01.001</w:t>
      </w:r>
    </w:p>
    <w:p w14:paraId="05F1D335" w14:textId="4CEF0FA7" w:rsidR="003B6120" w:rsidRDefault="003B6120" w:rsidP="003E1FCC">
      <w:pPr>
        <w:pStyle w:val="GvdeMetni"/>
        <w:ind w:firstLine="0"/>
        <w:rPr>
          <w:lang w:val="tr-TR"/>
        </w:rPr>
      </w:pPr>
      <w:r>
        <w:rPr>
          <w:lang w:val="tr-TR"/>
        </w:rPr>
        <w:t>https://doi.org/10.1037/h0055392</w:t>
      </w:r>
    </w:p>
    <w:p w14:paraId="229140B5" w14:textId="77777777" w:rsidR="003E1FCC" w:rsidRDefault="003B6120" w:rsidP="00C364E2">
      <w:pPr>
        <w:pStyle w:val="GvdeMetni"/>
        <w:rPr>
          <w:lang w:val="tr-TR"/>
        </w:rPr>
      </w:pPr>
      <w:r>
        <w:rPr>
          <w:lang w:val="tr-TR"/>
        </w:rPr>
        <w:t xml:space="preserve">Gale, D., &amp; </w:t>
      </w:r>
      <w:proofErr w:type="spellStart"/>
      <w:r>
        <w:rPr>
          <w:lang w:val="tr-TR"/>
        </w:rPr>
        <w:t>Shapley</w:t>
      </w:r>
      <w:proofErr w:type="spellEnd"/>
      <w:r>
        <w:rPr>
          <w:lang w:val="tr-TR"/>
        </w:rPr>
        <w:t xml:space="preserve">, L. S. (1962). </w:t>
      </w:r>
      <w:proofErr w:type="spellStart"/>
      <w:r>
        <w:rPr>
          <w:lang w:val="tr-TR"/>
        </w:rPr>
        <w:t>College</w:t>
      </w:r>
      <w:proofErr w:type="spellEnd"/>
      <w:r>
        <w:rPr>
          <w:lang w:val="tr-TR"/>
        </w:rPr>
        <w:t xml:space="preserve"> </w:t>
      </w:r>
      <w:proofErr w:type="spellStart"/>
      <w:r>
        <w:rPr>
          <w:lang w:val="tr-TR"/>
        </w:rPr>
        <w:t>admissions</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the</w:t>
      </w:r>
      <w:proofErr w:type="spellEnd"/>
      <w:r>
        <w:rPr>
          <w:lang w:val="tr-TR"/>
        </w:rPr>
        <w:t xml:space="preserve"> </w:t>
      </w:r>
      <w:proofErr w:type="spellStart"/>
      <w:r>
        <w:rPr>
          <w:lang w:val="tr-TR"/>
        </w:rPr>
        <w:t>stability</w:t>
      </w:r>
      <w:proofErr w:type="spellEnd"/>
      <w:r>
        <w:rPr>
          <w:lang w:val="tr-TR"/>
        </w:rPr>
        <w:t xml:space="preserve"> of </w:t>
      </w:r>
      <w:proofErr w:type="spellStart"/>
      <w:r>
        <w:rPr>
          <w:lang w:val="tr-TR"/>
        </w:rPr>
        <w:t>marriage</w:t>
      </w:r>
      <w:proofErr w:type="spellEnd"/>
      <w:r>
        <w:rPr>
          <w:lang w:val="tr-TR"/>
        </w:rPr>
        <w:t xml:space="preserve">. </w:t>
      </w:r>
      <w:proofErr w:type="spellStart"/>
      <w:r>
        <w:rPr>
          <w:lang w:val="tr-TR"/>
        </w:rPr>
        <w:t>The</w:t>
      </w:r>
      <w:proofErr w:type="spellEnd"/>
      <w:r>
        <w:rPr>
          <w:lang w:val="tr-TR"/>
        </w:rPr>
        <w:t xml:space="preserve"> </w:t>
      </w:r>
      <w:proofErr w:type="spellStart"/>
      <w:r>
        <w:rPr>
          <w:lang w:val="tr-TR"/>
        </w:rPr>
        <w:t>American</w:t>
      </w:r>
      <w:proofErr w:type="spellEnd"/>
      <w:r>
        <w:rPr>
          <w:lang w:val="tr-TR"/>
        </w:rPr>
        <w:t xml:space="preserve"> Mathematical </w:t>
      </w:r>
      <w:proofErr w:type="spellStart"/>
      <w:r>
        <w:rPr>
          <w:lang w:val="tr-TR"/>
        </w:rPr>
        <w:t>Monthly</w:t>
      </w:r>
      <w:proofErr w:type="spellEnd"/>
      <w:r>
        <w:rPr>
          <w:lang w:val="tr-TR"/>
        </w:rPr>
        <w:t xml:space="preserve">, 69(1), 9–15. </w:t>
      </w:r>
    </w:p>
    <w:p w14:paraId="5AA4F5C3" w14:textId="2C64655C" w:rsidR="003B6120" w:rsidRDefault="003B6120" w:rsidP="003E1FCC">
      <w:pPr>
        <w:pStyle w:val="GvdeMetni"/>
        <w:ind w:firstLine="0"/>
        <w:rPr>
          <w:lang w:val="tr-TR"/>
        </w:rPr>
      </w:pPr>
      <w:r>
        <w:rPr>
          <w:lang w:val="tr-TR"/>
        </w:rPr>
        <w:t>https://doi.org/10.1080/00029890.1962.11989827</w:t>
      </w:r>
    </w:p>
    <w:p w14:paraId="2FDCFDE0" w14:textId="77777777" w:rsidR="003E1FCC" w:rsidRDefault="003E1FCC" w:rsidP="00C364E2">
      <w:pPr>
        <w:pStyle w:val="GvdeMetni"/>
        <w:rPr>
          <w:lang w:val="tr-TR"/>
        </w:rPr>
      </w:pPr>
    </w:p>
    <w:p w14:paraId="52BC41C3" w14:textId="77777777" w:rsidR="003A6688" w:rsidRDefault="003A6688" w:rsidP="00C364E2">
      <w:pPr>
        <w:pStyle w:val="GvdeMetni"/>
        <w:rPr>
          <w:lang w:val="tr-TR"/>
        </w:rPr>
      </w:pPr>
    </w:p>
    <w:p w14:paraId="28A83ABB" w14:textId="77777777" w:rsidR="003A6688" w:rsidRDefault="003A6688" w:rsidP="00C364E2">
      <w:pPr>
        <w:pStyle w:val="GvdeMetni"/>
        <w:rPr>
          <w:lang w:val="tr-TR"/>
        </w:rPr>
      </w:pPr>
    </w:p>
    <w:p w14:paraId="6B4AB589" w14:textId="77777777" w:rsidR="003A6688" w:rsidRDefault="003A6688" w:rsidP="00C364E2">
      <w:pPr>
        <w:pStyle w:val="GvdeMetni"/>
        <w:rPr>
          <w:lang w:val="tr-TR"/>
        </w:rPr>
      </w:pPr>
    </w:p>
    <w:p w14:paraId="100FF474" w14:textId="58E1D8E5" w:rsidR="003E1FCC" w:rsidRDefault="003B6120" w:rsidP="00C364E2">
      <w:pPr>
        <w:pStyle w:val="GvdeMetni"/>
        <w:rPr>
          <w:lang w:val="tr-TR"/>
        </w:rPr>
      </w:pPr>
      <w:proofErr w:type="spellStart"/>
      <w:r>
        <w:rPr>
          <w:lang w:val="tr-TR"/>
        </w:rPr>
        <w:lastRenderedPageBreak/>
        <w:t>German</w:t>
      </w:r>
      <w:proofErr w:type="spellEnd"/>
      <w:r>
        <w:rPr>
          <w:lang w:val="tr-TR"/>
        </w:rPr>
        <w:t xml:space="preserve">, J. D., Yap, D. C. G., &amp; </w:t>
      </w:r>
      <w:proofErr w:type="spellStart"/>
      <w:r>
        <w:rPr>
          <w:lang w:val="tr-TR"/>
        </w:rPr>
        <w:t>Binoya</w:t>
      </w:r>
      <w:proofErr w:type="spellEnd"/>
      <w:r>
        <w:rPr>
          <w:lang w:val="tr-TR"/>
        </w:rPr>
        <w:t xml:space="preserve">, G. O. (2021). Design </w:t>
      </w:r>
      <w:proofErr w:type="spellStart"/>
      <w:r>
        <w:rPr>
          <w:lang w:val="tr-TR"/>
        </w:rPr>
        <w:t>and</w:t>
      </w:r>
      <w:proofErr w:type="spellEnd"/>
      <w:r>
        <w:rPr>
          <w:lang w:val="tr-TR"/>
        </w:rPr>
        <w:t xml:space="preserve"> </w:t>
      </w:r>
      <w:proofErr w:type="spellStart"/>
      <w:r>
        <w:rPr>
          <w:lang w:val="tr-TR"/>
        </w:rPr>
        <w:t>development</w:t>
      </w:r>
      <w:proofErr w:type="spellEnd"/>
      <w:r>
        <w:rPr>
          <w:lang w:val="tr-TR"/>
        </w:rPr>
        <w:t xml:space="preserve"> of an </w:t>
      </w:r>
      <w:proofErr w:type="spellStart"/>
      <w:r>
        <w:rPr>
          <w:lang w:val="tr-TR"/>
        </w:rPr>
        <w:t>integrated</w:t>
      </w:r>
      <w:proofErr w:type="spellEnd"/>
      <w:r>
        <w:rPr>
          <w:lang w:val="tr-TR"/>
        </w:rPr>
        <w:t xml:space="preserve"> </w:t>
      </w:r>
      <w:proofErr w:type="spellStart"/>
      <w:r>
        <w:rPr>
          <w:lang w:val="tr-TR"/>
        </w:rPr>
        <w:t>room</w:t>
      </w:r>
      <w:proofErr w:type="spellEnd"/>
      <w:r>
        <w:rPr>
          <w:lang w:val="tr-TR"/>
        </w:rPr>
        <w:t xml:space="preserve"> </w:t>
      </w:r>
      <w:proofErr w:type="spellStart"/>
      <w:r>
        <w:rPr>
          <w:lang w:val="tr-TR"/>
        </w:rPr>
        <w:t>reservation</w:t>
      </w:r>
      <w:proofErr w:type="spellEnd"/>
      <w:r>
        <w:rPr>
          <w:lang w:val="tr-TR"/>
        </w:rPr>
        <w:t xml:space="preserve"> </w:t>
      </w:r>
      <w:proofErr w:type="spellStart"/>
      <w:r>
        <w:rPr>
          <w:lang w:val="tr-TR"/>
        </w:rPr>
        <w:t>system</w:t>
      </w:r>
      <w:proofErr w:type="spellEnd"/>
      <w:r>
        <w:rPr>
          <w:lang w:val="tr-TR"/>
        </w:rPr>
        <w:t xml:space="preserve"> </w:t>
      </w:r>
      <w:proofErr w:type="spellStart"/>
      <w:r>
        <w:rPr>
          <w:lang w:val="tr-TR"/>
        </w:rPr>
        <w:t>for</w:t>
      </w:r>
      <w:proofErr w:type="spellEnd"/>
      <w:r>
        <w:rPr>
          <w:lang w:val="tr-TR"/>
        </w:rPr>
        <w:t xml:space="preserve"> </w:t>
      </w:r>
      <w:proofErr w:type="spellStart"/>
      <w:r>
        <w:rPr>
          <w:lang w:val="tr-TR"/>
        </w:rPr>
        <w:t>higher</w:t>
      </w:r>
      <w:proofErr w:type="spellEnd"/>
      <w:r>
        <w:rPr>
          <w:lang w:val="tr-TR"/>
        </w:rPr>
        <w:t xml:space="preserve"> </w:t>
      </w:r>
      <w:proofErr w:type="spellStart"/>
      <w:r>
        <w:rPr>
          <w:lang w:val="tr-TR"/>
        </w:rPr>
        <w:t>education</w:t>
      </w:r>
      <w:proofErr w:type="spellEnd"/>
      <w:r>
        <w:rPr>
          <w:lang w:val="tr-TR"/>
        </w:rPr>
        <w:t xml:space="preserve"> </w:t>
      </w:r>
      <w:proofErr w:type="spellStart"/>
      <w:r>
        <w:rPr>
          <w:lang w:val="tr-TR"/>
        </w:rPr>
        <w:t>institutions</w:t>
      </w:r>
      <w:proofErr w:type="spellEnd"/>
      <w:r>
        <w:rPr>
          <w:lang w:val="tr-TR"/>
        </w:rPr>
        <w:t xml:space="preserve">. 2021 IEEE 8th International Conference on </w:t>
      </w:r>
      <w:proofErr w:type="spellStart"/>
      <w:r>
        <w:rPr>
          <w:lang w:val="tr-TR"/>
        </w:rPr>
        <w:t>Industrial</w:t>
      </w:r>
      <w:proofErr w:type="spellEnd"/>
      <w:r>
        <w:rPr>
          <w:lang w:val="tr-TR"/>
        </w:rPr>
        <w:t xml:space="preserve"> </w:t>
      </w:r>
      <w:proofErr w:type="spellStart"/>
      <w:r>
        <w:rPr>
          <w:lang w:val="tr-TR"/>
        </w:rPr>
        <w:t>Engineering</w:t>
      </w:r>
      <w:proofErr w:type="spellEnd"/>
      <w:r>
        <w:rPr>
          <w:lang w:val="tr-TR"/>
        </w:rPr>
        <w:t xml:space="preserve"> </w:t>
      </w:r>
      <w:proofErr w:type="spellStart"/>
      <w:r>
        <w:rPr>
          <w:lang w:val="tr-TR"/>
        </w:rPr>
        <w:t>and</w:t>
      </w:r>
      <w:proofErr w:type="spellEnd"/>
      <w:r>
        <w:rPr>
          <w:lang w:val="tr-TR"/>
        </w:rPr>
        <w:t xml:space="preserve"> Applications (ICIEA), 231–236</w:t>
      </w:r>
      <w:r w:rsidR="003E1FCC">
        <w:rPr>
          <w:lang w:val="tr-TR"/>
        </w:rPr>
        <w:t>.</w:t>
      </w:r>
    </w:p>
    <w:p w14:paraId="67FACDC1" w14:textId="01C57B18" w:rsidR="003B6120" w:rsidRDefault="003B6120" w:rsidP="003E1FCC">
      <w:pPr>
        <w:pStyle w:val="GvdeMetni"/>
        <w:ind w:firstLine="0"/>
        <w:rPr>
          <w:lang w:val="tr-TR"/>
        </w:rPr>
      </w:pPr>
      <w:r>
        <w:rPr>
          <w:lang w:val="tr-TR"/>
        </w:rPr>
        <w:t>https://doi.org/10.1109/ICIEA52957.2021.9436766</w:t>
      </w:r>
    </w:p>
    <w:p w14:paraId="5E618DF9" w14:textId="77777777" w:rsidR="003E1FCC" w:rsidRDefault="003B6120" w:rsidP="00C364E2">
      <w:pPr>
        <w:pStyle w:val="GvdeMetni"/>
        <w:rPr>
          <w:lang w:val="tr-TR"/>
        </w:rPr>
      </w:pPr>
      <w:proofErr w:type="spellStart"/>
      <w:r>
        <w:rPr>
          <w:lang w:val="tr-TR"/>
        </w:rPr>
        <w:t>Hamidi</w:t>
      </w:r>
      <w:proofErr w:type="spellEnd"/>
      <w:r>
        <w:rPr>
          <w:lang w:val="tr-TR"/>
        </w:rPr>
        <w:t xml:space="preserve"> </w:t>
      </w:r>
      <w:proofErr w:type="spellStart"/>
      <w:r>
        <w:rPr>
          <w:lang w:val="tr-TR"/>
        </w:rPr>
        <w:t>Rad</w:t>
      </w:r>
      <w:proofErr w:type="spellEnd"/>
      <w:r>
        <w:rPr>
          <w:lang w:val="tr-TR"/>
        </w:rPr>
        <w:t xml:space="preserve">, R., Fani, H., </w:t>
      </w:r>
      <w:proofErr w:type="spellStart"/>
      <w:r>
        <w:rPr>
          <w:lang w:val="tr-TR"/>
        </w:rPr>
        <w:t>Kargar</w:t>
      </w:r>
      <w:proofErr w:type="spellEnd"/>
      <w:r>
        <w:rPr>
          <w:lang w:val="tr-TR"/>
        </w:rPr>
        <w:t xml:space="preserve">, M., </w:t>
      </w:r>
      <w:proofErr w:type="spellStart"/>
      <w:r>
        <w:rPr>
          <w:lang w:val="tr-TR"/>
        </w:rPr>
        <w:t>Szlichta</w:t>
      </w:r>
      <w:proofErr w:type="spellEnd"/>
      <w:r>
        <w:rPr>
          <w:lang w:val="tr-TR"/>
        </w:rPr>
        <w:t xml:space="preserve">, J., &amp; </w:t>
      </w:r>
      <w:proofErr w:type="spellStart"/>
      <w:r>
        <w:rPr>
          <w:lang w:val="tr-TR"/>
        </w:rPr>
        <w:t>Bagheri</w:t>
      </w:r>
      <w:proofErr w:type="spellEnd"/>
      <w:r>
        <w:rPr>
          <w:lang w:val="tr-TR"/>
        </w:rPr>
        <w:t xml:space="preserve">, E. (2020). Learning </w:t>
      </w:r>
      <w:proofErr w:type="spellStart"/>
      <w:r>
        <w:rPr>
          <w:lang w:val="tr-TR"/>
        </w:rPr>
        <w:t>to</w:t>
      </w:r>
      <w:proofErr w:type="spellEnd"/>
      <w:r>
        <w:rPr>
          <w:lang w:val="tr-TR"/>
        </w:rPr>
        <w:t xml:space="preserve"> form </w:t>
      </w:r>
      <w:proofErr w:type="spellStart"/>
      <w:r>
        <w:rPr>
          <w:lang w:val="tr-TR"/>
        </w:rPr>
        <w:t>skill-based</w:t>
      </w:r>
      <w:proofErr w:type="spellEnd"/>
      <w:r>
        <w:rPr>
          <w:lang w:val="tr-TR"/>
        </w:rPr>
        <w:t xml:space="preserve"> </w:t>
      </w:r>
      <w:proofErr w:type="spellStart"/>
      <w:r>
        <w:rPr>
          <w:lang w:val="tr-TR"/>
        </w:rPr>
        <w:t>teams</w:t>
      </w:r>
      <w:proofErr w:type="spellEnd"/>
      <w:r>
        <w:rPr>
          <w:lang w:val="tr-TR"/>
        </w:rPr>
        <w:t xml:space="preserve"> of </w:t>
      </w:r>
      <w:proofErr w:type="spellStart"/>
      <w:r>
        <w:rPr>
          <w:lang w:val="tr-TR"/>
        </w:rPr>
        <w:t>experts</w:t>
      </w:r>
      <w:proofErr w:type="spellEnd"/>
      <w:r>
        <w:rPr>
          <w:lang w:val="tr-TR"/>
        </w:rPr>
        <w:t xml:space="preserve">. </w:t>
      </w:r>
      <w:proofErr w:type="spellStart"/>
      <w:r>
        <w:rPr>
          <w:lang w:val="tr-TR"/>
        </w:rPr>
        <w:t>Proceedings</w:t>
      </w:r>
      <w:proofErr w:type="spellEnd"/>
      <w:r>
        <w:rPr>
          <w:lang w:val="tr-TR"/>
        </w:rPr>
        <w:t xml:space="preserve"> of </w:t>
      </w:r>
      <w:proofErr w:type="spellStart"/>
      <w:r>
        <w:rPr>
          <w:lang w:val="tr-TR"/>
        </w:rPr>
        <w:t>the</w:t>
      </w:r>
      <w:proofErr w:type="spellEnd"/>
      <w:r>
        <w:rPr>
          <w:lang w:val="tr-TR"/>
        </w:rPr>
        <w:t xml:space="preserve"> 29th ACM International Conference on Information </w:t>
      </w:r>
      <w:proofErr w:type="spellStart"/>
      <w:r>
        <w:rPr>
          <w:lang w:val="tr-TR"/>
        </w:rPr>
        <w:t>and</w:t>
      </w:r>
      <w:proofErr w:type="spellEnd"/>
      <w:r>
        <w:rPr>
          <w:lang w:val="tr-TR"/>
        </w:rPr>
        <w:t xml:space="preserve"> Knowledge Management (CIKM '20), 2049–2052. </w:t>
      </w:r>
    </w:p>
    <w:p w14:paraId="4144B894" w14:textId="4F21CA7A" w:rsidR="003B6120" w:rsidRDefault="003B6120" w:rsidP="003E1FCC">
      <w:pPr>
        <w:pStyle w:val="GvdeMetni"/>
        <w:ind w:firstLine="0"/>
        <w:rPr>
          <w:lang w:val="tr-TR"/>
        </w:rPr>
      </w:pPr>
      <w:r>
        <w:rPr>
          <w:lang w:val="tr-TR"/>
        </w:rPr>
        <w:t>https://doi.org/10.1145/3340531.3412140</w:t>
      </w:r>
    </w:p>
    <w:p w14:paraId="23E3A7B5" w14:textId="77777777" w:rsidR="003E1FCC" w:rsidRDefault="003B6120" w:rsidP="00C364E2">
      <w:pPr>
        <w:pStyle w:val="GvdeMetni"/>
        <w:rPr>
          <w:lang w:val="tr-TR"/>
        </w:rPr>
      </w:pPr>
      <w:proofErr w:type="spellStart"/>
      <w:r>
        <w:rPr>
          <w:lang w:val="tr-TR"/>
        </w:rPr>
        <w:t>Mahnič</w:t>
      </w:r>
      <w:proofErr w:type="spellEnd"/>
      <w:r>
        <w:rPr>
          <w:lang w:val="tr-TR"/>
        </w:rPr>
        <w:t xml:space="preserve">, V. (2012). A </w:t>
      </w:r>
      <w:proofErr w:type="spellStart"/>
      <w:r>
        <w:rPr>
          <w:lang w:val="tr-TR"/>
        </w:rPr>
        <w:t>capstone</w:t>
      </w:r>
      <w:proofErr w:type="spellEnd"/>
      <w:r>
        <w:rPr>
          <w:lang w:val="tr-TR"/>
        </w:rPr>
        <w:t xml:space="preserve"> </w:t>
      </w:r>
      <w:proofErr w:type="spellStart"/>
      <w:r>
        <w:rPr>
          <w:lang w:val="tr-TR"/>
        </w:rPr>
        <w:t>course</w:t>
      </w:r>
      <w:proofErr w:type="spellEnd"/>
      <w:r>
        <w:rPr>
          <w:lang w:val="tr-TR"/>
        </w:rPr>
        <w:t xml:space="preserve"> on agile </w:t>
      </w:r>
      <w:proofErr w:type="gramStart"/>
      <w:r>
        <w:rPr>
          <w:lang w:val="tr-TR"/>
        </w:rPr>
        <w:t>software</w:t>
      </w:r>
      <w:proofErr w:type="gramEnd"/>
      <w:r>
        <w:rPr>
          <w:lang w:val="tr-TR"/>
        </w:rPr>
        <w:t xml:space="preserve"> </w:t>
      </w:r>
      <w:proofErr w:type="spellStart"/>
      <w:r>
        <w:rPr>
          <w:lang w:val="tr-TR"/>
        </w:rPr>
        <w:t>development</w:t>
      </w:r>
      <w:proofErr w:type="spellEnd"/>
      <w:r>
        <w:rPr>
          <w:lang w:val="tr-TR"/>
        </w:rPr>
        <w:t xml:space="preserve"> </w:t>
      </w:r>
      <w:proofErr w:type="spellStart"/>
      <w:r>
        <w:rPr>
          <w:lang w:val="tr-TR"/>
        </w:rPr>
        <w:t>using</w:t>
      </w:r>
      <w:proofErr w:type="spellEnd"/>
      <w:r>
        <w:rPr>
          <w:lang w:val="tr-TR"/>
        </w:rPr>
        <w:t xml:space="preserve"> </w:t>
      </w:r>
      <w:proofErr w:type="spellStart"/>
      <w:r>
        <w:rPr>
          <w:lang w:val="tr-TR"/>
        </w:rPr>
        <w:t>Scrum</w:t>
      </w:r>
      <w:proofErr w:type="spellEnd"/>
      <w:r>
        <w:rPr>
          <w:lang w:val="tr-TR"/>
        </w:rPr>
        <w:t xml:space="preserve">. IEEE </w:t>
      </w:r>
      <w:proofErr w:type="spellStart"/>
      <w:r>
        <w:rPr>
          <w:lang w:val="tr-TR"/>
        </w:rPr>
        <w:t>Transactions</w:t>
      </w:r>
      <w:proofErr w:type="spellEnd"/>
      <w:r>
        <w:rPr>
          <w:lang w:val="tr-TR"/>
        </w:rPr>
        <w:t xml:space="preserve"> on </w:t>
      </w:r>
      <w:proofErr w:type="spellStart"/>
      <w:r>
        <w:rPr>
          <w:lang w:val="tr-TR"/>
        </w:rPr>
        <w:t>Education</w:t>
      </w:r>
      <w:proofErr w:type="spellEnd"/>
      <w:r>
        <w:rPr>
          <w:lang w:val="tr-TR"/>
        </w:rPr>
        <w:t xml:space="preserve">, 55(1), 99–106. </w:t>
      </w:r>
    </w:p>
    <w:p w14:paraId="0CEF4D38" w14:textId="400BE882" w:rsidR="003B6120" w:rsidRDefault="003B6120" w:rsidP="003E1FCC">
      <w:pPr>
        <w:pStyle w:val="GvdeMetni"/>
        <w:ind w:firstLine="0"/>
        <w:rPr>
          <w:lang w:val="tr-TR"/>
        </w:rPr>
      </w:pPr>
      <w:r>
        <w:rPr>
          <w:lang w:val="tr-TR"/>
        </w:rPr>
        <w:t>https://doi.org/10.1109/TE.2011.2142311</w:t>
      </w:r>
    </w:p>
    <w:p w14:paraId="71AC11CC" w14:textId="77777777" w:rsidR="003E1FCC" w:rsidRDefault="003B6120" w:rsidP="00C364E2">
      <w:pPr>
        <w:pStyle w:val="GvdeMetni"/>
        <w:rPr>
          <w:lang w:val="tr-TR"/>
        </w:rPr>
      </w:pPr>
      <w:r>
        <w:rPr>
          <w:lang w:val="tr-TR"/>
        </w:rPr>
        <w:t xml:space="preserve">Mumcu, B. B., &amp; Çebi, A. (2025). </w:t>
      </w:r>
      <w:proofErr w:type="spellStart"/>
      <w:r>
        <w:rPr>
          <w:lang w:val="tr-TR"/>
        </w:rPr>
        <w:t>You</w:t>
      </w:r>
      <w:proofErr w:type="spellEnd"/>
      <w:r>
        <w:rPr>
          <w:lang w:val="tr-TR"/>
        </w:rPr>
        <w:t xml:space="preserve"> </w:t>
      </w:r>
      <w:proofErr w:type="spellStart"/>
      <w:r>
        <w:rPr>
          <w:lang w:val="tr-TR"/>
        </w:rPr>
        <w:t>have</w:t>
      </w:r>
      <w:proofErr w:type="spellEnd"/>
      <w:r>
        <w:rPr>
          <w:lang w:val="tr-TR"/>
        </w:rPr>
        <w:t xml:space="preserve"> a </w:t>
      </w:r>
      <w:proofErr w:type="spellStart"/>
      <w:r>
        <w:rPr>
          <w:lang w:val="tr-TR"/>
        </w:rPr>
        <w:t>notification</w:t>
      </w:r>
      <w:proofErr w:type="spellEnd"/>
      <w:r>
        <w:rPr>
          <w:lang w:val="tr-TR"/>
        </w:rPr>
        <w:t xml:space="preserve">: </w:t>
      </w:r>
      <w:proofErr w:type="spellStart"/>
      <w:r>
        <w:rPr>
          <w:lang w:val="tr-TR"/>
        </w:rPr>
        <w:t>The</w:t>
      </w:r>
      <w:proofErr w:type="spellEnd"/>
      <w:r>
        <w:rPr>
          <w:lang w:val="tr-TR"/>
        </w:rPr>
        <w:t xml:space="preserve"> role of </w:t>
      </w:r>
      <w:proofErr w:type="spellStart"/>
      <w:r>
        <w:rPr>
          <w:lang w:val="tr-TR"/>
        </w:rPr>
        <w:t>push</w:t>
      </w:r>
      <w:proofErr w:type="spellEnd"/>
      <w:r>
        <w:rPr>
          <w:lang w:val="tr-TR"/>
        </w:rPr>
        <w:t xml:space="preserve"> </w:t>
      </w:r>
      <w:proofErr w:type="spellStart"/>
      <w:r>
        <w:rPr>
          <w:lang w:val="tr-TR"/>
        </w:rPr>
        <w:t>notifications</w:t>
      </w:r>
      <w:proofErr w:type="spellEnd"/>
      <w:r>
        <w:rPr>
          <w:lang w:val="tr-TR"/>
        </w:rPr>
        <w:t xml:space="preserve"> in </w:t>
      </w:r>
      <w:proofErr w:type="spellStart"/>
      <w:r>
        <w:rPr>
          <w:lang w:val="tr-TR"/>
        </w:rPr>
        <w:t>shaping</w:t>
      </w:r>
      <w:proofErr w:type="spellEnd"/>
      <w:r>
        <w:rPr>
          <w:lang w:val="tr-TR"/>
        </w:rPr>
        <w:t xml:space="preserve"> </w:t>
      </w:r>
      <w:proofErr w:type="spellStart"/>
      <w:r>
        <w:rPr>
          <w:lang w:val="tr-TR"/>
        </w:rPr>
        <w:t>students</w:t>
      </w:r>
      <w:proofErr w:type="spellEnd"/>
      <w:r>
        <w:rPr>
          <w:lang w:val="tr-TR"/>
        </w:rPr>
        <w:t xml:space="preserve">' </w:t>
      </w:r>
      <w:proofErr w:type="spellStart"/>
      <w:r>
        <w:rPr>
          <w:lang w:val="tr-TR"/>
        </w:rPr>
        <w:t>engagement</w:t>
      </w:r>
      <w:proofErr w:type="spellEnd"/>
      <w:r>
        <w:rPr>
          <w:lang w:val="tr-TR"/>
        </w:rPr>
        <w:t>, self-</w:t>
      </w:r>
      <w:proofErr w:type="spellStart"/>
      <w:r>
        <w:rPr>
          <w:lang w:val="tr-TR"/>
        </w:rPr>
        <w:t>regulation</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academic</w:t>
      </w:r>
      <w:proofErr w:type="spellEnd"/>
      <w:r>
        <w:rPr>
          <w:lang w:val="tr-TR"/>
        </w:rPr>
        <w:t xml:space="preserve"> </w:t>
      </w:r>
      <w:proofErr w:type="spellStart"/>
      <w:r>
        <w:rPr>
          <w:lang w:val="tr-TR"/>
        </w:rPr>
        <w:t>procrastination</w:t>
      </w:r>
      <w:proofErr w:type="spellEnd"/>
      <w:r>
        <w:rPr>
          <w:lang w:val="tr-TR"/>
        </w:rPr>
        <w:t xml:space="preserve">. International </w:t>
      </w:r>
      <w:proofErr w:type="spellStart"/>
      <w:r>
        <w:rPr>
          <w:lang w:val="tr-TR"/>
        </w:rPr>
        <w:t>Journal</w:t>
      </w:r>
      <w:proofErr w:type="spellEnd"/>
      <w:r>
        <w:rPr>
          <w:lang w:val="tr-TR"/>
        </w:rPr>
        <w:t xml:space="preserve"> of </w:t>
      </w:r>
      <w:proofErr w:type="spellStart"/>
      <w:r>
        <w:rPr>
          <w:lang w:val="tr-TR"/>
        </w:rPr>
        <w:t>Educational</w:t>
      </w:r>
      <w:proofErr w:type="spellEnd"/>
      <w:r>
        <w:rPr>
          <w:lang w:val="tr-TR"/>
        </w:rPr>
        <w:t xml:space="preserve"> </w:t>
      </w:r>
      <w:proofErr w:type="spellStart"/>
      <w:r>
        <w:rPr>
          <w:lang w:val="tr-TR"/>
        </w:rPr>
        <w:t>Technology</w:t>
      </w:r>
      <w:proofErr w:type="spellEnd"/>
      <w:r>
        <w:rPr>
          <w:lang w:val="tr-TR"/>
        </w:rPr>
        <w:t xml:space="preserve"> in </w:t>
      </w:r>
      <w:proofErr w:type="spellStart"/>
      <w:r>
        <w:rPr>
          <w:lang w:val="tr-TR"/>
        </w:rPr>
        <w:t>Higher</w:t>
      </w:r>
      <w:proofErr w:type="spellEnd"/>
      <w:r>
        <w:rPr>
          <w:lang w:val="tr-TR"/>
        </w:rPr>
        <w:t xml:space="preserve"> </w:t>
      </w:r>
      <w:proofErr w:type="spellStart"/>
      <w:r>
        <w:rPr>
          <w:lang w:val="tr-TR"/>
        </w:rPr>
        <w:t>Education</w:t>
      </w:r>
      <w:proofErr w:type="spellEnd"/>
      <w:r>
        <w:rPr>
          <w:lang w:val="tr-TR"/>
        </w:rPr>
        <w:t xml:space="preserve">, 22(1), </w:t>
      </w:r>
      <w:proofErr w:type="spellStart"/>
      <w:r>
        <w:rPr>
          <w:lang w:val="tr-TR"/>
        </w:rPr>
        <w:t>Article</w:t>
      </w:r>
      <w:proofErr w:type="spellEnd"/>
      <w:r>
        <w:rPr>
          <w:lang w:val="tr-TR"/>
        </w:rPr>
        <w:t xml:space="preserve"> 36.</w:t>
      </w:r>
    </w:p>
    <w:p w14:paraId="13CB6554" w14:textId="3E3E28B2" w:rsidR="003B6120" w:rsidRDefault="003B6120" w:rsidP="003E1FCC">
      <w:pPr>
        <w:pStyle w:val="GvdeMetni"/>
        <w:ind w:firstLine="0"/>
        <w:rPr>
          <w:lang w:val="tr-TR"/>
        </w:rPr>
      </w:pPr>
      <w:r>
        <w:rPr>
          <w:lang w:val="tr-TR"/>
        </w:rPr>
        <w:t>https://doi.org/10.1186/s41239-025-00537-x</w:t>
      </w:r>
    </w:p>
    <w:p w14:paraId="0B714104" w14:textId="12D7F087" w:rsidR="003B6120" w:rsidRDefault="003B6120" w:rsidP="00C364E2">
      <w:pPr>
        <w:pStyle w:val="GvdeMetni"/>
        <w:rPr>
          <w:lang w:val="tr-TR"/>
        </w:rPr>
      </w:pPr>
      <w:proofErr w:type="spellStart"/>
      <w:r>
        <w:rPr>
          <w:lang w:val="tr-TR"/>
        </w:rPr>
        <w:t>Newman</w:t>
      </w:r>
      <w:proofErr w:type="spellEnd"/>
      <w:r>
        <w:rPr>
          <w:lang w:val="tr-TR"/>
        </w:rPr>
        <w:t xml:space="preserve">, S. (2021). </w:t>
      </w:r>
      <w:proofErr w:type="spellStart"/>
      <w:r>
        <w:rPr>
          <w:lang w:val="tr-TR"/>
        </w:rPr>
        <w:t>Building</w:t>
      </w:r>
      <w:proofErr w:type="spellEnd"/>
      <w:r>
        <w:rPr>
          <w:lang w:val="tr-TR"/>
        </w:rPr>
        <w:t xml:space="preserve"> </w:t>
      </w:r>
      <w:proofErr w:type="spellStart"/>
      <w:r>
        <w:rPr>
          <w:lang w:val="tr-TR"/>
        </w:rPr>
        <w:t>microservices</w:t>
      </w:r>
      <w:proofErr w:type="spellEnd"/>
      <w:r>
        <w:rPr>
          <w:lang w:val="tr-TR"/>
        </w:rPr>
        <w:t xml:space="preserve">: </w:t>
      </w:r>
      <w:proofErr w:type="spellStart"/>
      <w:r>
        <w:rPr>
          <w:lang w:val="tr-TR"/>
        </w:rPr>
        <w:t>Designing</w:t>
      </w:r>
      <w:proofErr w:type="spellEnd"/>
      <w:r>
        <w:rPr>
          <w:lang w:val="tr-TR"/>
        </w:rPr>
        <w:t xml:space="preserve"> </w:t>
      </w:r>
      <w:proofErr w:type="spellStart"/>
      <w:r>
        <w:rPr>
          <w:lang w:val="tr-TR"/>
        </w:rPr>
        <w:t>fine-grained</w:t>
      </w:r>
      <w:proofErr w:type="spellEnd"/>
      <w:r>
        <w:rPr>
          <w:lang w:val="tr-TR"/>
        </w:rPr>
        <w:t xml:space="preserve"> </w:t>
      </w:r>
      <w:proofErr w:type="spellStart"/>
      <w:r>
        <w:rPr>
          <w:lang w:val="tr-TR"/>
        </w:rPr>
        <w:t>systems</w:t>
      </w:r>
      <w:proofErr w:type="spellEnd"/>
      <w:r>
        <w:rPr>
          <w:lang w:val="tr-TR"/>
        </w:rPr>
        <w:t xml:space="preserve"> (2nd ed.). O'Reilly Media.</w:t>
      </w:r>
    </w:p>
    <w:p w14:paraId="1FD6551F" w14:textId="7C8C4F17" w:rsidR="003B6120" w:rsidRDefault="003B6120" w:rsidP="00C364E2">
      <w:pPr>
        <w:pStyle w:val="GvdeMetni"/>
        <w:rPr>
          <w:lang w:val="tr-TR"/>
        </w:rPr>
      </w:pPr>
      <w:r>
        <w:rPr>
          <w:lang w:val="tr-TR"/>
        </w:rPr>
        <w:t xml:space="preserve">Norman, D. A. (2004). </w:t>
      </w:r>
      <w:proofErr w:type="spellStart"/>
      <w:r>
        <w:rPr>
          <w:lang w:val="tr-TR"/>
        </w:rPr>
        <w:t>Emotional</w:t>
      </w:r>
      <w:proofErr w:type="spellEnd"/>
      <w:r>
        <w:rPr>
          <w:lang w:val="tr-TR"/>
        </w:rPr>
        <w:t xml:space="preserve"> </w:t>
      </w:r>
      <w:proofErr w:type="spellStart"/>
      <w:r>
        <w:rPr>
          <w:lang w:val="tr-TR"/>
        </w:rPr>
        <w:t>design</w:t>
      </w:r>
      <w:proofErr w:type="spellEnd"/>
      <w:r>
        <w:rPr>
          <w:lang w:val="tr-TR"/>
        </w:rPr>
        <w:t xml:space="preserve">: </w:t>
      </w:r>
      <w:proofErr w:type="spellStart"/>
      <w:r>
        <w:rPr>
          <w:lang w:val="tr-TR"/>
        </w:rPr>
        <w:t>Why</w:t>
      </w:r>
      <w:proofErr w:type="spellEnd"/>
      <w:r>
        <w:rPr>
          <w:lang w:val="tr-TR"/>
        </w:rPr>
        <w:t xml:space="preserve"> </w:t>
      </w:r>
      <w:proofErr w:type="spellStart"/>
      <w:r>
        <w:rPr>
          <w:lang w:val="tr-TR"/>
        </w:rPr>
        <w:t>we</w:t>
      </w:r>
      <w:proofErr w:type="spellEnd"/>
      <w:r>
        <w:rPr>
          <w:lang w:val="tr-TR"/>
        </w:rPr>
        <w:t xml:space="preserve"> </w:t>
      </w:r>
      <w:proofErr w:type="spellStart"/>
      <w:r>
        <w:rPr>
          <w:lang w:val="tr-TR"/>
        </w:rPr>
        <w:t>love</w:t>
      </w:r>
      <w:proofErr w:type="spellEnd"/>
      <w:r>
        <w:rPr>
          <w:lang w:val="tr-TR"/>
        </w:rPr>
        <w:t xml:space="preserve"> (</w:t>
      </w:r>
      <w:proofErr w:type="spellStart"/>
      <w:r>
        <w:rPr>
          <w:lang w:val="tr-TR"/>
        </w:rPr>
        <w:t>or</w:t>
      </w:r>
      <w:proofErr w:type="spellEnd"/>
      <w:r>
        <w:rPr>
          <w:lang w:val="tr-TR"/>
        </w:rPr>
        <w:t xml:space="preserve"> </w:t>
      </w:r>
      <w:proofErr w:type="spellStart"/>
      <w:r>
        <w:rPr>
          <w:lang w:val="tr-TR"/>
        </w:rPr>
        <w:t>hate</w:t>
      </w:r>
      <w:proofErr w:type="spellEnd"/>
      <w:r>
        <w:rPr>
          <w:lang w:val="tr-TR"/>
        </w:rPr>
        <w:t xml:space="preserve">) </w:t>
      </w:r>
      <w:proofErr w:type="spellStart"/>
      <w:r>
        <w:rPr>
          <w:lang w:val="tr-TR"/>
        </w:rPr>
        <w:t>everyday</w:t>
      </w:r>
      <w:proofErr w:type="spellEnd"/>
      <w:r>
        <w:rPr>
          <w:lang w:val="tr-TR"/>
        </w:rPr>
        <w:t xml:space="preserve"> </w:t>
      </w:r>
      <w:proofErr w:type="spellStart"/>
      <w:r>
        <w:rPr>
          <w:lang w:val="tr-TR"/>
        </w:rPr>
        <w:t>things</w:t>
      </w:r>
      <w:proofErr w:type="spellEnd"/>
      <w:r>
        <w:rPr>
          <w:lang w:val="tr-TR"/>
        </w:rPr>
        <w:t xml:space="preserve">. Basic </w:t>
      </w:r>
      <w:proofErr w:type="spellStart"/>
      <w:r>
        <w:rPr>
          <w:lang w:val="tr-TR"/>
        </w:rPr>
        <w:t>Books</w:t>
      </w:r>
      <w:proofErr w:type="spellEnd"/>
      <w:r>
        <w:rPr>
          <w:lang w:val="tr-TR"/>
        </w:rPr>
        <w:t>.</w:t>
      </w:r>
    </w:p>
    <w:p w14:paraId="0B54D4DC" w14:textId="77777777" w:rsidR="003E1FCC" w:rsidRDefault="003B6120" w:rsidP="00C364E2">
      <w:pPr>
        <w:pStyle w:val="GvdeMetni"/>
        <w:rPr>
          <w:lang w:val="tr-TR"/>
        </w:rPr>
      </w:pPr>
      <w:proofErr w:type="spellStart"/>
      <w:r>
        <w:rPr>
          <w:lang w:val="tr-TR"/>
        </w:rPr>
        <w:t>Olaosebikan</w:t>
      </w:r>
      <w:proofErr w:type="spellEnd"/>
      <w:r>
        <w:rPr>
          <w:lang w:val="tr-TR"/>
        </w:rPr>
        <w:t xml:space="preserve">, S., &amp; </w:t>
      </w:r>
      <w:proofErr w:type="spellStart"/>
      <w:r>
        <w:rPr>
          <w:lang w:val="tr-TR"/>
        </w:rPr>
        <w:t>Manlove</w:t>
      </w:r>
      <w:proofErr w:type="spellEnd"/>
      <w:r>
        <w:rPr>
          <w:lang w:val="tr-TR"/>
        </w:rPr>
        <w:t xml:space="preserve">, D. (2022). </w:t>
      </w:r>
      <w:proofErr w:type="spellStart"/>
      <w:r>
        <w:rPr>
          <w:lang w:val="tr-TR"/>
        </w:rPr>
        <w:t>Super-stability</w:t>
      </w:r>
      <w:proofErr w:type="spellEnd"/>
      <w:r>
        <w:rPr>
          <w:lang w:val="tr-TR"/>
        </w:rPr>
        <w:t xml:space="preserve"> in </w:t>
      </w:r>
      <w:proofErr w:type="spellStart"/>
      <w:r>
        <w:rPr>
          <w:lang w:val="tr-TR"/>
        </w:rPr>
        <w:t>the</w:t>
      </w:r>
      <w:proofErr w:type="spellEnd"/>
      <w:r>
        <w:rPr>
          <w:lang w:val="tr-TR"/>
        </w:rPr>
        <w:t xml:space="preserve"> </w:t>
      </w:r>
      <w:proofErr w:type="spellStart"/>
      <w:r>
        <w:rPr>
          <w:lang w:val="tr-TR"/>
        </w:rPr>
        <w:t>student-project</w:t>
      </w:r>
      <w:proofErr w:type="spellEnd"/>
      <w:r>
        <w:rPr>
          <w:lang w:val="tr-TR"/>
        </w:rPr>
        <w:t xml:space="preserve"> </w:t>
      </w:r>
      <w:proofErr w:type="spellStart"/>
      <w:r>
        <w:rPr>
          <w:lang w:val="tr-TR"/>
        </w:rPr>
        <w:t>allocation</w:t>
      </w:r>
      <w:proofErr w:type="spellEnd"/>
      <w:r>
        <w:rPr>
          <w:lang w:val="tr-TR"/>
        </w:rPr>
        <w:t xml:space="preserve"> problem </w:t>
      </w:r>
      <w:proofErr w:type="spellStart"/>
      <w:r>
        <w:rPr>
          <w:lang w:val="tr-TR"/>
        </w:rPr>
        <w:t>with</w:t>
      </w:r>
      <w:proofErr w:type="spellEnd"/>
      <w:r>
        <w:rPr>
          <w:lang w:val="tr-TR"/>
        </w:rPr>
        <w:t xml:space="preserve"> </w:t>
      </w:r>
      <w:proofErr w:type="spellStart"/>
      <w:r>
        <w:rPr>
          <w:lang w:val="tr-TR"/>
        </w:rPr>
        <w:t>ties</w:t>
      </w:r>
      <w:proofErr w:type="spellEnd"/>
      <w:r>
        <w:rPr>
          <w:lang w:val="tr-TR"/>
        </w:rPr>
        <w:t xml:space="preserve">. </w:t>
      </w:r>
      <w:proofErr w:type="spellStart"/>
      <w:r>
        <w:rPr>
          <w:lang w:val="tr-TR"/>
        </w:rPr>
        <w:t>Journal</w:t>
      </w:r>
      <w:proofErr w:type="spellEnd"/>
      <w:r>
        <w:rPr>
          <w:lang w:val="tr-TR"/>
        </w:rPr>
        <w:t xml:space="preserve"> of </w:t>
      </w:r>
      <w:proofErr w:type="spellStart"/>
      <w:r>
        <w:rPr>
          <w:lang w:val="tr-TR"/>
        </w:rPr>
        <w:t>Combinatorial</w:t>
      </w:r>
      <w:proofErr w:type="spellEnd"/>
      <w:r>
        <w:rPr>
          <w:lang w:val="tr-TR"/>
        </w:rPr>
        <w:t xml:space="preserve"> </w:t>
      </w:r>
      <w:proofErr w:type="spellStart"/>
      <w:r>
        <w:rPr>
          <w:lang w:val="tr-TR"/>
        </w:rPr>
        <w:t>Optimization</w:t>
      </w:r>
      <w:proofErr w:type="spellEnd"/>
      <w:r>
        <w:rPr>
          <w:lang w:val="tr-TR"/>
        </w:rPr>
        <w:t>, 43(5), 1203–1239.</w:t>
      </w:r>
    </w:p>
    <w:p w14:paraId="31AE8A5F" w14:textId="67FA607F" w:rsidR="003B6120" w:rsidRDefault="003B6120" w:rsidP="003E1FCC">
      <w:pPr>
        <w:pStyle w:val="GvdeMetni"/>
        <w:ind w:firstLine="0"/>
        <w:rPr>
          <w:lang w:val="tr-TR"/>
        </w:rPr>
      </w:pPr>
      <w:r>
        <w:rPr>
          <w:lang w:val="tr-TR"/>
        </w:rPr>
        <w:t>https://doi.org/10.1007/s10878-020-00632-x</w:t>
      </w:r>
    </w:p>
    <w:p w14:paraId="5A2E7589" w14:textId="77777777" w:rsidR="003E1FCC" w:rsidRDefault="003E1FCC" w:rsidP="00C364E2">
      <w:pPr>
        <w:pStyle w:val="GvdeMetni"/>
        <w:rPr>
          <w:lang w:val="tr-TR"/>
        </w:rPr>
      </w:pPr>
    </w:p>
    <w:p w14:paraId="1E8D4895" w14:textId="4C044095" w:rsidR="003E1FCC" w:rsidRDefault="003B6120" w:rsidP="00C364E2">
      <w:pPr>
        <w:pStyle w:val="GvdeMetni"/>
        <w:rPr>
          <w:lang w:val="tr-TR"/>
        </w:rPr>
      </w:pPr>
      <w:proofErr w:type="spellStart"/>
      <w:r>
        <w:rPr>
          <w:lang w:val="tr-TR"/>
        </w:rPr>
        <w:t>Pechenkina</w:t>
      </w:r>
      <w:proofErr w:type="spellEnd"/>
      <w:r>
        <w:rPr>
          <w:lang w:val="tr-TR"/>
        </w:rPr>
        <w:t xml:space="preserve">, E., Laurence, D., </w:t>
      </w:r>
      <w:proofErr w:type="spellStart"/>
      <w:r>
        <w:rPr>
          <w:lang w:val="tr-TR"/>
        </w:rPr>
        <w:t>Oates</w:t>
      </w:r>
      <w:proofErr w:type="spellEnd"/>
      <w:r>
        <w:rPr>
          <w:lang w:val="tr-TR"/>
        </w:rPr>
        <w:t xml:space="preserve">, G., </w:t>
      </w:r>
      <w:proofErr w:type="spellStart"/>
      <w:r>
        <w:rPr>
          <w:lang w:val="tr-TR"/>
        </w:rPr>
        <w:t>Eldridge</w:t>
      </w:r>
      <w:proofErr w:type="spellEnd"/>
      <w:r>
        <w:rPr>
          <w:lang w:val="tr-TR"/>
        </w:rPr>
        <w:t xml:space="preserve">, D., &amp; </w:t>
      </w:r>
      <w:proofErr w:type="spellStart"/>
      <w:r>
        <w:rPr>
          <w:lang w:val="tr-TR"/>
        </w:rPr>
        <w:t>Hunter</w:t>
      </w:r>
      <w:proofErr w:type="spellEnd"/>
      <w:r>
        <w:rPr>
          <w:lang w:val="tr-TR"/>
        </w:rPr>
        <w:t xml:space="preserve">, D. (2017). Using a </w:t>
      </w:r>
      <w:proofErr w:type="spellStart"/>
      <w:r>
        <w:rPr>
          <w:lang w:val="tr-TR"/>
        </w:rPr>
        <w:t>gamified</w:t>
      </w:r>
      <w:proofErr w:type="spellEnd"/>
      <w:r>
        <w:rPr>
          <w:lang w:val="tr-TR"/>
        </w:rPr>
        <w:t xml:space="preserve"> mobile </w:t>
      </w:r>
      <w:proofErr w:type="spellStart"/>
      <w:r>
        <w:rPr>
          <w:lang w:val="tr-TR"/>
        </w:rPr>
        <w:t>app</w:t>
      </w:r>
      <w:proofErr w:type="spellEnd"/>
      <w:r>
        <w:rPr>
          <w:lang w:val="tr-TR"/>
        </w:rPr>
        <w:t xml:space="preserve"> </w:t>
      </w:r>
      <w:proofErr w:type="spellStart"/>
      <w:r>
        <w:rPr>
          <w:lang w:val="tr-TR"/>
        </w:rPr>
        <w:t>to</w:t>
      </w:r>
      <w:proofErr w:type="spellEnd"/>
      <w:r>
        <w:rPr>
          <w:lang w:val="tr-TR"/>
        </w:rPr>
        <w:t xml:space="preserve"> </w:t>
      </w:r>
      <w:proofErr w:type="spellStart"/>
      <w:r>
        <w:rPr>
          <w:lang w:val="tr-TR"/>
        </w:rPr>
        <w:t>increase</w:t>
      </w:r>
      <w:proofErr w:type="spellEnd"/>
      <w:r>
        <w:rPr>
          <w:lang w:val="tr-TR"/>
        </w:rPr>
        <w:t xml:space="preserve"> </w:t>
      </w:r>
      <w:proofErr w:type="spellStart"/>
      <w:r>
        <w:rPr>
          <w:lang w:val="tr-TR"/>
        </w:rPr>
        <w:t>student</w:t>
      </w:r>
      <w:proofErr w:type="spellEnd"/>
      <w:r>
        <w:rPr>
          <w:lang w:val="tr-TR"/>
        </w:rPr>
        <w:t xml:space="preserve"> </w:t>
      </w:r>
      <w:proofErr w:type="spellStart"/>
      <w:r>
        <w:rPr>
          <w:lang w:val="tr-TR"/>
        </w:rPr>
        <w:t>engagement</w:t>
      </w:r>
      <w:proofErr w:type="spellEnd"/>
      <w:r>
        <w:rPr>
          <w:lang w:val="tr-TR"/>
        </w:rPr>
        <w:t xml:space="preserve">, </w:t>
      </w:r>
      <w:proofErr w:type="spellStart"/>
      <w:r>
        <w:rPr>
          <w:lang w:val="tr-TR"/>
        </w:rPr>
        <w:t>retention</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academic</w:t>
      </w:r>
      <w:proofErr w:type="spellEnd"/>
      <w:r>
        <w:rPr>
          <w:lang w:val="tr-TR"/>
        </w:rPr>
        <w:t xml:space="preserve"> </w:t>
      </w:r>
      <w:proofErr w:type="spellStart"/>
      <w:r>
        <w:rPr>
          <w:lang w:val="tr-TR"/>
        </w:rPr>
        <w:t>achievement</w:t>
      </w:r>
      <w:proofErr w:type="spellEnd"/>
      <w:r>
        <w:rPr>
          <w:lang w:val="tr-TR"/>
        </w:rPr>
        <w:t xml:space="preserve">. International </w:t>
      </w:r>
      <w:proofErr w:type="spellStart"/>
      <w:r>
        <w:rPr>
          <w:lang w:val="tr-TR"/>
        </w:rPr>
        <w:t>Journal</w:t>
      </w:r>
      <w:proofErr w:type="spellEnd"/>
      <w:r>
        <w:rPr>
          <w:lang w:val="tr-TR"/>
        </w:rPr>
        <w:t xml:space="preserve"> of </w:t>
      </w:r>
      <w:proofErr w:type="spellStart"/>
      <w:r>
        <w:rPr>
          <w:lang w:val="tr-TR"/>
        </w:rPr>
        <w:t>Educational</w:t>
      </w:r>
      <w:proofErr w:type="spellEnd"/>
      <w:r>
        <w:rPr>
          <w:lang w:val="tr-TR"/>
        </w:rPr>
        <w:t xml:space="preserve"> </w:t>
      </w:r>
      <w:proofErr w:type="spellStart"/>
      <w:r>
        <w:rPr>
          <w:lang w:val="tr-TR"/>
        </w:rPr>
        <w:t>Technology</w:t>
      </w:r>
      <w:proofErr w:type="spellEnd"/>
      <w:r>
        <w:rPr>
          <w:lang w:val="tr-TR"/>
        </w:rPr>
        <w:t xml:space="preserve"> in </w:t>
      </w:r>
      <w:proofErr w:type="spellStart"/>
      <w:r>
        <w:rPr>
          <w:lang w:val="tr-TR"/>
        </w:rPr>
        <w:t>Higher</w:t>
      </w:r>
      <w:proofErr w:type="spellEnd"/>
      <w:r>
        <w:rPr>
          <w:lang w:val="tr-TR"/>
        </w:rPr>
        <w:t xml:space="preserve"> </w:t>
      </w:r>
      <w:proofErr w:type="spellStart"/>
      <w:r>
        <w:rPr>
          <w:lang w:val="tr-TR"/>
        </w:rPr>
        <w:t>Education</w:t>
      </w:r>
      <w:proofErr w:type="spellEnd"/>
      <w:r>
        <w:rPr>
          <w:lang w:val="tr-TR"/>
        </w:rPr>
        <w:t xml:space="preserve">, 14(1), </w:t>
      </w:r>
      <w:proofErr w:type="spellStart"/>
      <w:r>
        <w:rPr>
          <w:lang w:val="tr-TR"/>
        </w:rPr>
        <w:t>Article</w:t>
      </w:r>
      <w:proofErr w:type="spellEnd"/>
      <w:r>
        <w:rPr>
          <w:lang w:val="tr-TR"/>
        </w:rPr>
        <w:t xml:space="preserve"> 31.</w:t>
      </w:r>
    </w:p>
    <w:p w14:paraId="39464CC2" w14:textId="776CA89B" w:rsidR="003B6120" w:rsidRDefault="003B6120" w:rsidP="003E1FCC">
      <w:pPr>
        <w:pStyle w:val="GvdeMetni"/>
        <w:ind w:firstLine="0"/>
        <w:rPr>
          <w:lang w:val="tr-TR"/>
        </w:rPr>
      </w:pPr>
      <w:r>
        <w:rPr>
          <w:lang w:val="tr-TR"/>
        </w:rPr>
        <w:lastRenderedPageBreak/>
        <w:t>https://doi.org/10.1186/s41239-017-0069-7</w:t>
      </w:r>
    </w:p>
    <w:p w14:paraId="5148C38C" w14:textId="77777777" w:rsidR="003E1FCC" w:rsidRDefault="003B6120" w:rsidP="00C364E2">
      <w:pPr>
        <w:pStyle w:val="GvdeMetni"/>
        <w:rPr>
          <w:lang w:val="tr-TR"/>
        </w:rPr>
      </w:pPr>
      <w:proofErr w:type="spellStart"/>
      <w:r>
        <w:rPr>
          <w:lang w:val="tr-TR"/>
        </w:rPr>
        <w:t>Polin</w:t>
      </w:r>
      <w:proofErr w:type="spellEnd"/>
      <w:r>
        <w:rPr>
          <w:lang w:val="tr-TR"/>
        </w:rPr>
        <w:t xml:space="preserve">, K., </w:t>
      </w:r>
      <w:proofErr w:type="spellStart"/>
      <w:r>
        <w:rPr>
          <w:lang w:val="tr-TR"/>
        </w:rPr>
        <w:t>Yigitcanlar</w:t>
      </w:r>
      <w:proofErr w:type="spellEnd"/>
      <w:r>
        <w:rPr>
          <w:lang w:val="tr-TR"/>
        </w:rPr>
        <w:t xml:space="preserve">, T., </w:t>
      </w:r>
      <w:proofErr w:type="spellStart"/>
      <w:r>
        <w:rPr>
          <w:lang w:val="tr-TR"/>
        </w:rPr>
        <w:t>Limb</w:t>
      </w:r>
      <w:proofErr w:type="spellEnd"/>
      <w:r>
        <w:rPr>
          <w:lang w:val="tr-TR"/>
        </w:rPr>
        <w:t xml:space="preserve">, M., &amp; Washington, T. (2023). </w:t>
      </w:r>
      <w:proofErr w:type="spellStart"/>
      <w:r>
        <w:rPr>
          <w:lang w:val="tr-TR"/>
        </w:rPr>
        <w:t>The</w:t>
      </w:r>
      <w:proofErr w:type="spellEnd"/>
      <w:r>
        <w:rPr>
          <w:lang w:val="tr-TR"/>
        </w:rPr>
        <w:t xml:space="preserve"> </w:t>
      </w:r>
      <w:proofErr w:type="spellStart"/>
      <w:r>
        <w:rPr>
          <w:lang w:val="tr-TR"/>
        </w:rPr>
        <w:t>making</w:t>
      </w:r>
      <w:proofErr w:type="spellEnd"/>
      <w:r>
        <w:rPr>
          <w:lang w:val="tr-TR"/>
        </w:rPr>
        <w:t xml:space="preserve"> of </w:t>
      </w:r>
      <w:proofErr w:type="spellStart"/>
      <w:r>
        <w:rPr>
          <w:lang w:val="tr-TR"/>
        </w:rPr>
        <w:t>smart</w:t>
      </w:r>
      <w:proofErr w:type="spellEnd"/>
      <w:r>
        <w:rPr>
          <w:lang w:val="tr-TR"/>
        </w:rPr>
        <w:t xml:space="preserve"> </w:t>
      </w:r>
      <w:proofErr w:type="spellStart"/>
      <w:r>
        <w:rPr>
          <w:lang w:val="tr-TR"/>
        </w:rPr>
        <w:t>campus</w:t>
      </w:r>
      <w:proofErr w:type="spellEnd"/>
      <w:r>
        <w:rPr>
          <w:lang w:val="tr-TR"/>
        </w:rPr>
        <w:t xml:space="preserve">: A </w:t>
      </w:r>
      <w:proofErr w:type="spellStart"/>
      <w:r>
        <w:rPr>
          <w:lang w:val="tr-TR"/>
        </w:rPr>
        <w:t>review</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conceptual</w:t>
      </w:r>
      <w:proofErr w:type="spellEnd"/>
      <w:r>
        <w:rPr>
          <w:lang w:val="tr-TR"/>
        </w:rPr>
        <w:t xml:space="preserve"> </w:t>
      </w:r>
      <w:proofErr w:type="spellStart"/>
      <w:r>
        <w:rPr>
          <w:lang w:val="tr-TR"/>
        </w:rPr>
        <w:t>framework</w:t>
      </w:r>
      <w:proofErr w:type="spellEnd"/>
      <w:r>
        <w:rPr>
          <w:lang w:val="tr-TR"/>
        </w:rPr>
        <w:t xml:space="preserve">. </w:t>
      </w:r>
      <w:proofErr w:type="spellStart"/>
      <w:r>
        <w:rPr>
          <w:lang w:val="tr-TR"/>
        </w:rPr>
        <w:t>Buildings</w:t>
      </w:r>
      <w:proofErr w:type="spellEnd"/>
      <w:r>
        <w:rPr>
          <w:lang w:val="tr-TR"/>
        </w:rPr>
        <w:t xml:space="preserve">, 13(4), 891. </w:t>
      </w:r>
    </w:p>
    <w:p w14:paraId="56BBAECE" w14:textId="435FE7B4" w:rsidR="003B6120" w:rsidRDefault="003B6120" w:rsidP="003E1FCC">
      <w:pPr>
        <w:pStyle w:val="GvdeMetni"/>
        <w:ind w:firstLine="0"/>
        <w:rPr>
          <w:lang w:val="tr-TR"/>
        </w:rPr>
      </w:pPr>
      <w:r>
        <w:rPr>
          <w:lang w:val="tr-TR"/>
        </w:rPr>
        <w:t>https://doi.org/10.3390/buildings13040891</w:t>
      </w:r>
    </w:p>
    <w:p w14:paraId="06EFD670" w14:textId="77777777" w:rsidR="003E1FCC" w:rsidRDefault="003B6120" w:rsidP="00C364E2">
      <w:pPr>
        <w:pStyle w:val="GvdeMetni"/>
        <w:rPr>
          <w:lang w:val="tr-TR"/>
        </w:rPr>
      </w:pPr>
      <w:proofErr w:type="spellStart"/>
      <w:r>
        <w:rPr>
          <w:lang w:val="tr-TR"/>
        </w:rPr>
        <w:t>Ramiah</w:t>
      </w:r>
      <w:proofErr w:type="spellEnd"/>
      <w:r>
        <w:rPr>
          <w:lang w:val="tr-TR"/>
        </w:rPr>
        <w:t xml:space="preserve">, J. L., &amp; </w:t>
      </w:r>
      <w:proofErr w:type="spellStart"/>
      <w:r>
        <w:rPr>
          <w:lang w:val="tr-TR"/>
        </w:rPr>
        <w:t>Nagowah</w:t>
      </w:r>
      <w:proofErr w:type="spellEnd"/>
      <w:r>
        <w:rPr>
          <w:lang w:val="tr-TR"/>
        </w:rPr>
        <w:t xml:space="preserve">, S. D. (2021). </w:t>
      </w:r>
      <w:proofErr w:type="spellStart"/>
      <w:r>
        <w:rPr>
          <w:lang w:val="tr-TR"/>
        </w:rPr>
        <w:t>Implementation</w:t>
      </w:r>
      <w:proofErr w:type="spellEnd"/>
      <w:r>
        <w:rPr>
          <w:lang w:val="tr-TR"/>
        </w:rPr>
        <w:t xml:space="preserve"> of a </w:t>
      </w:r>
      <w:proofErr w:type="spellStart"/>
      <w:r>
        <w:rPr>
          <w:lang w:val="tr-TR"/>
        </w:rPr>
        <w:t>smart</w:t>
      </w:r>
      <w:proofErr w:type="spellEnd"/>
      <w:r>
        <w:rPr>
          <w:lang w:val="tr-TR"/>
        </w:rPr>
        <w:t xml:space="preserve"> </w:t>
      </w:r>
      <w:proofErr w:type="spellStart"/>
      <w:r>
        <w:rPr>
          <w:lang w:val="tr-TR"/>
        </w:rPr>
        <w:t>canteen</w:t>
      </w:r>
      <w:proofErr w:type="spellEnd"/>
      <w:r>
        <w:rPr>
          <w:lang w:val="tr-TR"/>
        </w:rPr>
        <w:t xml:space="preserve"> </w:t>
      </w:r>
      <w:proofErr w:type="spellStart"/>
      <w:r>
        <w:rPr>
          <w:lang w:val="tr-TR"/>
        </w:rPr>
        <w:t>system</w:t>
      </w:r>
      <w:proofErr w:type="spellEnd"/>
      <w:r>
        <w:rPr>
          <w:lang w:val="tr-TR"/>
        </w:rPr>
        <w:t xml:space="preserve"> </w:t>
      </w:r>
      <w:proofErr w:type="spellStart"/>
      <w:r>
        <w:rPr>
          <w:lang w:val="tr-TR"/>
        </w:rPr>
        <w:t>for</w:t>
      </w:r>
      <w:proofErr w:type="spellEnd"/>
      <w:r>
        <w:rPr>
          <w:lang w:val="tr-TR"/>
        </w:rPr>
        <w:t xml:space="preserve"> a </w:t>
      </w:r>
      <w:proofErr w:type="spellStart"/>
      <w:r>
        <w:rPr>
          <w:lang w:val="tr-TR"/>
        </w:rPr>
        <w:t>university</w:t>
      </w:r>
      <w:proofErr w:type="spellEnd"/>
      <w:r>
        <w:rPr>
          <w:lang w:val="tr-TR"/>
        </w:rPr>
        <w:t xml:space="preserve"> </w:t>
      </w:r>
      <w:proofErr w:type="spellStart"/>
      <w:r>
        <w:rPr>
          <w:lang w:val="tr-TR"/>
        </w:rPr>
        <w:t>campus</w:t>
      </w:r>
      <w:proofErr w:type="spellEnd"/>
      <w:r>
        <w:rPr>
          <w:lang w:val="tr-TR"/>
        </w:rPr>
        <w:t xml:space="preserve">. 2021 IEEE 23rd International Conference on High </w:t>
      </w:r>
      <w:proofErr w:type="spellStart"/>
      <w:r>
        <w:rPr>
          <w:lang w:val="tr-TR"/>
        </w:rPr>
        <w:t>Performance</w:t>
      </w:r>
      <w:proofErr w:type="spellEnd"/>
      <w:r>
        <w:rPr>
          <w:lang w:val="tr-TR"/>
        </w:rPr>
        <w:t xml:space="preserve"> Computing &amp; Communications (HPCC/DSS/</w:t>
      </w:r>
      <w:proofErr w:type="spellStart"/>
      <w:r>
        <w:rPr>
          <w:lang w:val="tr-TR"/>
        </w:rPr>
        <w:t>SmartCity</w:t>
      </w:r>
      <w:proofErr w:type="spellEnd"/>
      <w:r>
        <w:rPr>
          <w:lang w:val="tr-TR"/>
        </w:rPr>
        <w:t>/</w:t>
      </w:r>
      <w:proofErr w:type="spellStart"/>
      <w:r>
        <w:rPr>
          <w:lang w:val="tr-TR"/>
        </w:rPr>
        <w:t>DependSys</w:t>
      </w:r>
      <w:proofErr w:type="spellEnd"/>
      <w:r>
        <w:rPr>
          <w:lang w:val="tr-TR"/>
        </w:rPr>
        <w:t xml:space="preserve">), 1896–1901. </w:t>
      </w:r>
    </w:p>
    <w:p w14:paraId="71E0298A" w14:textId="6F82C5EC" w:rsidR="003B6120" w:rsidRDefault="003B6120" w:rsidP="003E1FCC">
      <w:pPr>
        <w:pStyle w:val="GvdeMetni"/>
        <w:ind w:firstLine="0"/>
        <w:rPr>
          <w:lang w:val="tr-TR"/>
        </w:rPr>
      </w:pPr>
      <w:r>
        <w:rPr>
          <w:lang w:val="tr-TR"/>
        </w:rPr>
        <w:t>https://doi.org/10.1109/HPCC-DSS-SmartCity-DependSys53884.2021.00283</w:t>
      </w:r>
    </w:p>
    <w:p w14:paraId="64DDF3FB" w14:textId="77777777" w:rsidR="003E1FCC" w:rsidRDefault="003B6120" w:rsidP="00C364E2">
      <w:pPr>
        <w:pStyle w:val="GvdeMetni"/>
        <w:rPr>
          <w:lang w:val="tr-TR"/>
        </w:rPr>
      </w:pPr>
      <w:proofErr w:type="spellStart"/>
      <w:r>
        <w:rPr>
          <w:lang w:val="tr-TR"/>
        </w:rPr>
        <w:t>Stiglic</w:t>
      </w:r>
      <w:proofErr w:type="spellEnd"/>
      <w:r>
        <w:rPr>
          <w:lang w:val="tr-TR"/>
        </w:rPr>
        <w:t xml:space="preserve">, M., </w:t>
      </w:r>
      <w:proofErr w:type="spellStart"/>
      <w:r>
        <w:rPr>
          <w:lang w:val="tr-TR"/>
        </w:rPr>
        <w:t>Agatz</w:t>
      </w:r>
      <w:proofErr w:type="spellEnd"/>
      <w:r>
        <w:rPr>
          <w:lang w:val="tr-TR"/>
        </w:rPr>
        <w:t xml:space="preserve">, N., </w:t>
      </w:r>
      <w:proofErr w:type="spellStart"/>
      <w:r>
        <w:rPr>
          <w:lang w:val="tr-TR"/>
        </w:rPr>
        <w:t>Savelsbergh</w:t>
      </w:r>
      <w:proofErr w:type="spellEnd"/>
      <w:r>
        <w:rPr>
          <w:lang w:val="tr-TR"/>
        </w:rPr>
        <w:t xml:space="preserve">, M., &amp; </w:t>
      </w:r>
      <w:proofErr w:type="spellStart"/>
      <w:r>
        <w:rPr>
          <w:lang w:val="tr-TR"/>
        </w:rPr>
        <w:t>Gradišar</w:t>
      </w:r>
      <w:proofErr w:type="spellEnd"/>
      <w:r>
        <w:rPr>
          <w:lang w:val="tr-TR"/>
        </w:rPr>
        <w:t xml:space="preserve">, M. (2015). </w:t>
      </w:r>
      <w:proofErr w:type="spellStart"/>
      <w:r>
        <w:rPr>
          <w:lang w:val="tr-TR"/>
        </w:rPr>
        <w:t>The</w:t>
      </w:r>
      <w:proofErr w:type="spellEnd"/>
      <w:r>
        <w:rPr>
          <w:lang w:val="tr-TR"/>
        </w:rPr>
        <w:t xml:space="preserve"> </w:t>
      </w:r>
      <w:proofErr w:type="spellStart"/>
      <w:r>
        <w:rPr>
          <w:lang w:val="tr-TR"/>
        </w:rPr>
        <w:t>benefits</w:t>
      </w:r>
      <w:proofErr w:type="spellEnd"/>
      <w:r>
        <w:rPr>
          <w:lang w:val="tr-TR"/>
        </w:rPr>
        <w:t xml:space="preserve"> of </w:t>
      </w:r>
      <w:proofErr w:type="spellStart"/>
      <w:r>
        <w:rPr>
          <w:lang w:val="tr-TR"/>
        </w:rPr>
        <w:t>meeting</w:t>
      </w:r>
      <w:proofErr w:type="spellEnd"/>
      <w:r>
        <w:rPr>
          <w:lang w:val="tr-TR"/>
        </w:rPr>
        <w:t xml:space="preserve"> </w:t>
      </w:r>
      <w:proofErr w:type="spellStart"/>
      <w:r>
        <w:rPr>
          <w:lang w:val="tr-TR"/>
        </w:rPr>
        <w:t>points</w:t>
      </w:r>
      <w:proofErr w:type="spellEnd"/>
      <w:r>
        <w:rPr>
          <w:lang w:val="tr-TR"/>
        </w:rPr>
        <w:t xml:space="preserve"> in </w:t>
      </w:r>
      <w:proofErr w:type="spellStart"/>
      <w:r>
        <w:rPr>
          <w:lang w:val="tr-TR"/>
        </w:rPr>
        <w:t>ride-sharing</w:t>
      </w:r>
      <w:proofErr w:type="spellEnd"/>
      <w:r>
        <w:rPr>
          <w:lang w:val="tr-TR"/>
        </w:rPr>
        <w:t xml:space="preserve"> </w:t>
      </w:r>
      <w:proofErr w:type="spellStart"/>
      <w:r>
        <w:rPr>
          <w:lang w:val="tr-TR"/>
        </w:rPr>
        <w:t>systems</w:t>
      </w:r>
      <w:proofErr w:type="spellEnd"/>
      <w:r>
        <w:rPr>
          <w:lang w:val="tr-TR"/>
        </w:rPr>
        <w:t xml:space="preserve">. </w:t>
      </w:r>
      <w:proofErr w:type="spellStart"/>
      <w:r>
        <w:rPr>
          <w:lang w:val="tr-TR"/>
        </w:rPr>
        <w:t>Transportation</w:t>
      </w:r>
      <w:proofErr w:type="spellEnd"/>
      <w:r>
        <w:rPr>
          <w:lang w:val="tr-TR"/>
        </w:rPr>
        <w:t xml:space="preserve"> </w:t>
      </w:r>
      <w:proofErr w:type="spellStart"/>
      <w:r>
        <w:rPr>
          <w:lang w:val="tr-TR"/>
        </w:rPr>
        <w:t>Research</w:t>
      </w:r>
      <w:proofErr w:type="spellEnd"/>
      <w:r>
        <w:rPr>
          <w:lang w:val="tr-TR"/>
        </w:rPr>
        <w:t xml:space="preserve"> </w:t>
      </w:r>
      <w:proofErr w:type="spellStart"/>
      <w:r>
        <w:rPr>
          <w:lang w:val="tr-TR"/>
        </w:rPr>
        <w:t>Part</w:t>
      </w:r>
      <w:proofErr w:type="spellEnd"/>
      <w:r>
        <w:rPr>
          <w:lang w:val="tr-TR"/>
        </w:rPr>
        <w:t xml:space="preserve"> B: </w:t>
      </w:r>
      <w:proofErr w:type="spellStart"/>
      <w:r>
        <w:rPr>
          <w:lang w:val="tr-TR"/>
        </w:rPr>
        <w:t>Methodological</w:t>
      </w:r>
      <w:proofErr w:type="spellEnd"/>
      <w:r>
        <w:rPr>
          <w:lang w:val="tr-TR"/>
        </w:rPr>
        <w:t>, 82, 36–53.</w:t>
      </w:r>
    </w:p>
    <w:p w14:paraId="2DBA4817" w14:textId="04BD1512" w:rsidR="003B6120" w:rsidRDefault="003B6120" w:rsidP="003E1FCC">
      <w:pPr>
        <w:pStyle w:val="GvdeMetni"/>
        <w:ind w:firstLine="0"/>
        <w:rPr>
          <w:lang w:val="tr-TR"/>
        </w:rPr>
      </w:pPr>
      <w:r>
        <w:rPr>
          <w:lang w:val="tr-TR"/>
        </w:rPr>
        <w:t>https://doi.org/10.1016/j.trb.2015.07.025</w:t>
      </w:r>
    </w:p>
    <w:p w14:paraId="7692EB2C" w14:textId="77777777" w:rsidR="003E1FCC" w:rsidRDefault="003B6120" w:rsidP="00C364E2">
      <w:pPr>
        <w:pStyle w:val="GvdeMetni"/>
        <w:rPr>
          <w:lang w:val="tr-TR"/>
        </w:rPr>
      </w:pPr>
      <w:proofErr w:type="spellStart"/>
      <w:r>
        <w:rPr>
          <w:lang w:val="tr-TR"/>
        </w:rPr>
        <w:t>Taibi</w:t>
      </w:r>
      <w:proofErr w:type="spellEnd"/>
      <w:r>
        <w:rPr>
          <w:lang w:val="tr-TR"/>
        </w:rPr>
        <w:t xml:space="preserve">, D., </w:t>
      </w:r>
      <w:proofErr w:type="spellStart"/>
      <w:r>
        <w:rPr>
          <w:lang w:val="tr-TR"/>
        </w:rPr>
        <w:t>Lenarduzzi</w:t>
      </w:r>
      <w:proofErr w:type="spellEnd"/>
      <w:r>
        <w:rPr>
          <w:lang w:val="tr-TR"/>
        </w:rPr>
        <w:t xml:space="preserve">, V., &amp; </w:t>
      </w:r>
      <w:proofErr w:type="spellStart"/>
      <w:r>
        <w:rPr>
          <w:lang w:val="tr-TR"/>
        </w:rPr>
        <w:t>Pahl</w:t>
      </w:r>
      <w:proofErr w:type="spellEnd"/>
      <w:r>
        <w:rPr>
          <w:lang w:val="tr-TR"/>
        </w:rPr>
        <w:t xml:space="preserve">, C. (2017). </w:t>
      </w:r>
      <w:proofErr w:type="spellStart"/>
      <w:r>
        <w:rPr>
          <w:lang w:val="tr-TR"/>
        </w:rPr>
        <w:t>Processes</w:t>
      </w:r>
      <w:proofErr w:type="spellEnd"/>
      <w:r>
        <w:rPr>
          <w:lang w:val="tr-TR"/>
        </w:rPr>
        <w:t xml:space="preserve">, </w:t>
      </w:r>
      <w:proofErr w:type="spellStart"/>
      <w:r>
        <w:rPr>
          <w:lang w:val="tr-TR"/>
        </w:rPr>
        <w:t>motivations</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issues</w:t>
      </w:r>
      <w:proofErr w:type="spellEnd"/>
      <w:r>
        <w:rPr>
          <w:lang w:val="tr-TR"/>
        </w:rPr>
        <w:t xml:space="preserve"> </w:t>
      </w:r>
      <w:proofErr w:type="spellStart"/>
      <w:r>
        <w:rPr>
          <w:lang w:val="tr-TR"/>
        </w:rPr>
        <w:t>for</w:t>
      </w:r>
      <w:proofErr w:type="spellEnd"/>
      <w:r>
        <w:rPr>
          <w:lang w:val="tr-TR"/>
        </w:rPr>
        <w:t xml:space="preserve"> </w:t>
      </w:r>
      <w:proofErr w:type="spellStart"/>
      <w:r>
        <w:rPr>
          <w:lang w:val="tr-TR"/>
        </w:rPr>
        <w:t>migrating</w:t>
      </w:r>
      <w:proofErr w:type="spellEnd"/>
      <w:r>
        <w:rPr>
          <w:lang w:val="tr-TR"/>
        </w:rPr>
        <w:t xml:space="preserve"> </w:t>
      </w:r>
      <w:proofErr w:type="spellStart"/>
      <w:r>
        <w:rPr>
          <w:lang w:val="tr-TR"/>
        </w:rPr>
        <w:t>to</w:t>
      </w:r>
      <w:proofErr w:type="spellEnd"/>
      <w:r>
        <w:rPr>
          <w:lang w:val="tr-TR"/>
        </w:rPr>
        <w:t xml:space="preserve"> </w:t>
      </w:r>
      <w:proofErr w:type="spellStart"/>
      <w:r>
        <w:rPr>
          <w:lang w:val="tr-TR"/>
        </w:rPr>
        <w:t>microservices</w:t>
      </w:r>
      <w:proofErr w:type="spellEnd"/>
      <w:r>
        <w:rPr>
          <w:lang w:val="tr-TR"/>
        </w:rPr>
        <w:t xml:space="preserve"> </w:t>
      </w:r>
      <w:proofErr w:type="spellStart"/>
      <w:r>
        <w:rPr>
          <w:lang w:val="tr-TR"/>
        </w:rPr>
        <w:t>architectures</w:t>
      </w:r>
      <w:proofErr w:type="spellEnd"/>
      <w:r>
        <w:rPr>
          <w:lang w:val="tr-TR"/>
        </w:rPr>
        <w:t xml:space="preserve">: An </w:t>
      </w:r>
      <w:proofErr w:type="spellStart"/>
      <w:r>
        <w:rPr>
          <w:lang w:val="tr-TR"/>
        </w:rPr>
        <w:t>empirical</w:t>
      </w:r>
      <w:proofErr w:type="spellEnd"/>
      <w:r>
        <w:rPr>
          <w:lang w:val="tr-TR"/>
        </w:rPr>
        <w:t xml:space="preserve"> </w:t>
      </w:r>
      <w:proofErr w:type="spellStart"/>
      <w:r>
        <w:rPr>
          <w:lang w:val="tr-TR"/>
        </w:rPr>
        <w:t>investigation</w:t>
      </w:r>
      <w:proofErr w:type="spellEnd"/>
      <w:r>
        <w:rPr>
          <w:lang w:val="tr-TR"/>
        </w:rPr>
        <w:t>. IEEE Cloud Computing, 4(5), 22–32.</w:t>
      </w:r>
    </w:p>
    <w:p w14:paraId="7EFF0BBC" w14:textId="5974F2C9" w:rsidR="003B6120" w:rsidRDefault="003B6120" w:rsidP="003E1FCC">
      <w:pPr>
        <w:pStyle w:val="GvdeMetni"/>
        <w:ind w:firstLine="0"/>
        <w:rPr>
          <w:lang w:val="tr-TR"/>
        </w:rPr>
      </w:pPr>
      <w:r>
        <w:rPr>
          <w:lang w:val="tr-TR"/>
        </w:rPr>
        <w:t>https://doi.org/10.1109/MCC.2017.4250931</w:t>
      </w:r>
    </w:p>
    <w:p w14:paraId="21B5305A" w14:textId="77777777" w:rsidR="003E1FCC" w:rsidRDefault="003B6120" w:rsidP="00C364E2">
      <w:pPr>
        <w:pStyle w:val="GvdeMetni"/>
        <w:rPr>
          <w:lang w:val="tr-TR"/>
        </w:rPr>
      </w:pPr>
      <w:proofErr w:type="gramStart"/>
      <w:r>
        <w:rPr>
          <w:lang w:val="tr-TR"/>
        </w:rPr>
        <w:t>ter</w:t>
      </w:r>
      <w:proofErr w:type="gramEnd"/>
      <w:r>
        <w:rPr>
          <w:lang w:val="tr-TR"/>
        </w:rPr>
        <w:t xml:space="preserve"> </w:t>
      </w:r>
      <w:proofErr w:type="spellStart"/>
      <w:r>
        <w:rPr>
          <w:lang w:val="tr-TR"/>
        </w:rPr>
        <w:t>Huurne</w:t>
      </w:r>
      <w:proofErr w:type="spellEnd"/>
      <w:r>
        <w:rPr>
          <w:lang w:val="tr-TR"/>
        </w:rPr>
        <w:t xml:space="preserve">, M., </w:t>
      </w:r>
      <w:proofErr w:type="spellStart"/>
      <w:r>
        <w:rPr>
          <w:lang w:val="tr-TR"/>
        </w:rPr>
        <w:t>Ronteltap</w:t>
      </w:r>
      <w:proofErr w:type="spellEnd"/>
      <w:r>
        <w:rPr>
          <w:lang w:val="tr-TR"/>
        </w:rPr>
        <w:t xml:space="preserve">, A., </w:t>
      </w:r>
      <w:proofErr w:type="spellStart"/>
      <w:r>
        <w:rPr>
          <w:lang w:val="tr-TR"/>
        </w:rPr>
        <w:t>Corten</w:t>
      </w:r>
      <w:proofErr w:type="spellEnd"/>
      <w:r>
        <w:rPr>
          <w:lang w:val="tr-TR"/>
        </w:rPr>
        <w:t xml:space="preserve">, R., &amp; </w:t>
      </w:r>
      <w:proofErr w:type="spellStart"/>
      <w:r>
        <w:rPr>
          <w:lang w:val="tr-TR"/>
        </w:rPr>
        <w:t>Buskens</w:t>
      </w:r>
      <w:proofErr w:type="spellEnd"/>
      <w:r>
        <w:rPr>
          <w:lang w:val="tr-TR"/>
        </w:rPr>
        <w:t xml:space="preserve">, V. (2017). </w:t>
      </w:r>
      <w:proofErr w:type="spellStart"/>
      <w:r>
        <w:rPr>
          <w:lang w:val="tr-TR"/>
        </w:rPr>
        <w:t>Antecedents</w:t>
      </w:r>
      <w:proofErr w:type="spellEnd"/>
      <w:r>
        <w:rPr>
          <w:lang w:val="tr-TR"/>
        </w:rPr>
        <w:t xml:space="preserve"> of </w:t>
      </w:r>
      <w:proofErr w:type="spellStart"/>
      <w:r>
        <w:rPr>
          <w:lang w:val="tr-TR"/>
        </w:rPr>
        <w:t>trust</w:t>
      </w:r>
      <w:proofErr w:type="spellEnd"/>
      <w:r>
        <w:rPr>
          <w:lang w:val="tr-TR"/>
        </w:rPr>
        <w:t xml:space="preserve"> in </w:t>
      </w:r>
      <w:proofErr w:type="spellStart"/>
      <w:r>
        <w:rPr>
          <w:lang w:val="tr-TR"/>
        </w:rPr>
        <w:t>the</w:t>
      </w:r>
      <w:proofErr w:type="spellEnd"/>
      <w:r>
        <w:rPr>
          <w:lang w:val="tr-TR"/>
        </w:rPr>
        <w:t xml:space="preserve"> </w:t>
      </w:r>
      <w:proofErr w:type="spellStart"/>
      <w:r>
        <w:rPr>
          <w:lang w:val="tr-TR"/>
        </w:rPr>
        <w:t>sharing</w:t>
      </w:r>
      <w:proofErr w:type="spellEnd"/>
      <w:r>
        <w:rPr>
          <w:lang w:val="tr-TR"/>
        </w:rPr>
        <w:t xml:space="preserve"> </w:t>
      </w:r>
      <w:proofErr w:type="spellStart"/>
      <w:r>
        <w:rPr>
          <w:lang w:val="tr-TR"/>
        </w:rPr>
        <w:t>economy</w:t>
      </w:r>
      <w:proofErr w:type="spellEnd"/>
      <w:r>
        <w:rPr>
          <w:lang w:val="tr-TR"/>
        </w:rPr>
        <w:t xml:space="preserve">: A </w:t>
      </w:r>
      <w:proofErr w:type="spellStart"/>
      <w:r>
        <w:rPr>
          <w:lang w:val="tr-TR"/>
        </w:rPr>
        <w:t>systematic</w:t>
      </w:r>
      <w:proofErr w:type="spellEnd"/>
      <w:r>
        <w:rPr>
          <w:lang w:val="tr-TR"/>
        </w:rPr>
        <w:t xml:space="preserve"> </w:t>
      </w:r>
      <w:proofErr w:type="spellStart"/>
      <w:r>
        <w:rPr>
          <w:lang w:val="tr-TR"/>
        </w:rPr>
        <w:t>review</w:t>
      </w:r>
      <w:proofErr w:type="spellEnd"/>
      <w:r>
        <w:rPr>
          <w:lang w:val="tr-TR"/>
        </w:rPr>
        <w:t xml:space="preserve">. </w:t>
      </w:r>
      <w:proofErr w:type="spellStart"/>
      <w:r>
        <w:rPr>
          <w:lang w:val="tr-TR"/>
        </w:rPr>
        <w:t>Journal</w:t>
      </w:r>
      <w:proofErr w:type="spellEnd"/>
      <w:r>
        <w:rPr>
          <w:lang w:val="tr-TR"/>
        </w:rPr>
        <w:t xml:space="preserve"> of Consumer </w:t>
      </w:r>
      <w:proofErr w:type="spellStart"/>
      <w:r>
        <w:rPr>
          <w:lang w:val="tr-TR"/>
        </w:rPr>
        <w:t>Behaviour</w:t>
      </w:r>
      <w:proofErr w:type="spellEnd"/>
      <w:r>
        <w:rPr>
          <w:lang w:val="tr-TR"/>
        </w:rPr>
        <w:t>, 16(6), 485–498.</w:t>
      </w:r>
    </w:p>
    <w:p w14:paraId="45A32B56" w14:textId="3F51018C" w:rsidR="003B6120" w:rsidRDefault="003B6120" w:rsidP="003E1FCC">
      <w:pPr>
        <w:pStyle w:val="GvdeMetni"/>
        <w:ind w:firstLine="0"/>
        <w:rPr>
          <w:lang w:val="tr-TR"/>
        </w:rPr>
      </w:pPr>
      <w:r>
        <w:rPr>
          <w:lang w:val="tr-TR"/>
        </w:rPr>
        <w:t>https://doi.org/10.1002/cb.1667</w:t>
      </w:r>
    </w:p>
    <w:p w14:paraId="65634762" w14:textId="77777777" w:rsidR="003E1FCC" w:rsidRDefault="003B6120" w:rsidP="00C364E2">
      <w:pPr>
        <w:pStyle w:val="GvdeMetni"/>
        <w:rPr>
          <w:lang w:val="tr-TR"/>
        </w:rPr>
      </w:pPr>
      <w:proofErr w:type="spellStart"/>
      <w:r>
        <w:rPr>
          <w:lang w:val="tr-TR"/>
        </w:rPr>
        <w:t>Tinto</w:t>
      </w:r>
      <w:proofErr w:type="spellEnd"/>
      <w:r>
        <w:rPr>
          <w:lang w:val="tr-TR"/>
        </w:rPr>
        <w:t xml:space="preserve">, V. (1975). </w:t>
      </w:r>
      <w:proofErr w:type="spellStart"/>
      <w:r>
        <w:rPr>
          <w:lang w:val="tr-TR"/>
        </w:rPr>
        <w:t>Dropout</w:t>
      </w:r>
      <w:proofErr w:type="spellEnd"/>
      <w:r>
        <w:rPr>
          <w:lang w:val="tr-TR"/>
        </w:rPr>
        <w:t xml:space="preserve"> </w:t>
      </w:r>
      <w:proofErr w:type="spellStart"/>
      <w:r>
        <w:rPr>
          <w:lang w:val="tr-TR"/>
        </w:rPr>
        <w:t>from</w:t>
      </w:r>
      <w:proofErr w:type="spellEnd"/>
      <w:r>
        <w:rPr>
          <w:lang w:val="tr-TR"/>
        </w:rPr>
        <w:t xml:space="preserve"> </w:t>
      </w:r>
      <w:proofErr w:type="spellStart"/>
      <w:r>
        <w:rPr>
          <w:lang w:val="tr-TR"/>
        </w:rPr>
        <w:t>higher</w:t>
      </w:r>
      <w:proofErr w:type="spellEnd"/>
      <w:r>
        <w:rPr>
          <w:lang w:val="tr-TR"/>
        </w:rPr>
        <w:t xml:space="preserve"> </w:t>
      </w:r>
      <w:proofErr w:type="spellStart"/>
      <w:r>
        <w:rPr>
          <w:lang w:val="tr-TR"/>
        </w:rPr>
        <w:t>education</w:t>
      </w:r>
      <w:proofErr w:type="spellEnd"/>
      <w:r>
        <w:rPr>
          <w:lang w:val="tr-TR"/>
        </w:rPr>
        <w:t xml:space="preserve">: A </w:t>
      </w:r>
      <w:proofErr w:type="spellStart"/>
      <w:r>
        <w:rPr>
          <w:lang w:val="tr-TR"/>
        </w:rPr>
        <w:t>theoretical</w:t>
      </w:r>
      <w:proofErr w:type="spellEnd"/>
      <w:r>
        <w:rPr>
          <w:lang w:val="tr-TR"/>
        </w:rPr>
        <w:t xml:space="preserve"> </w:t>
      </w:r>
      <w:proofErr w:type="spellStart"/>
      <w:r>
        <w:rPr>
          <w:lang w:val="tr-TR"/>
        </w:rPr>
        <w:t>synthesis</w:t>
      </w:r>
      <w:proofErr w:type="spellEnd"/>
      <w:r>
        <w:rPr>
          <w:lang w:val="tr-TR"/>
        </w:rPr>
        <w:t xml:space="preserve"> of </w:t>
      </w:r>
      <w:proofErr w:type="spellStart"/>
      <w:r>
        <w:rPr>
          <w:lang w:val="tr-TR"/>
        </w:rPr>
        <w:t>recent</w:t>
      </w:r>
      <w:proofErr w:type="spellEnd"/>
      <w:r>
        <w:rPr>
          <w:lang w:val="tr-TR"/>
        </w:rPr>
        <w:t xml:space="preserve"> </w:t>
      </w:r>
      <w:proofErr w:type="spellStart"/>
      <w:r>
        <w:rPr>
          <w:lang w:val="tr-TR"/>
        </w:rPr>
        <w:t>research</w:t>
      </w:r>
      <w:proofErr w:type="spellEnd"/>
      <w:r>
        <w:rPr>
          <w:lang w:val="tr-TR"/>
        </w:rPr>
        <w:t xml:space="preserve">. </w:t>
      </w:r>
      <w:proofErr w:type="spellStart"/>
      <w:r>
        <w:rPr>
          <w:lang w:val="tr-TR"/>
        </w:rPr>
        <w:t>Review</w:t>
      </w:r>
      <w:proofErr w:type="spellEnd"/>
      <w:r>
        <w:rPr>
          <w:lang w:val="tr-TR"/>
        </w:rPr>
        <w:t xml:space="preserve"> of </w:t>
      </w:r>
      <w:proofErr w:type="spellStart"/>
      <w:r>
        <w:rPr>
          <w:lang w:val="tr-TR"/>
        </w:rPr>
        <w:t>Educational</w:t>
      </w:r>
      <w:proofErr w:type="spellEnd"/>
      <w:r>
        <w:rPr>
          <w:lang w:val="tr-TR"/>
        </w:rPr>
        <w:t xml:space="preserve"> </w:t>
      </w:r>
      <w:proofErr w:type="spellStart"/>
      <w:r>
        <w:rPr>
          <w:lang w:val="tr-TR"/>
        </w:rPr>
        <w:t>Research</w:t>
      </w:r>
      <w:proofErr w:type="spellEnd"/>
      <w:r>
        <w:rPr>
          <w:lang w:val="tr-TR"/>
        </w:rPr>
        <w:t xml:space="preserve">, 45(1), 89–125. </w:t>
      </w:r>
    </w:p>
    <w:p w14:paraId="2514CEBD" w14:textId="3F0CB407" w:rsidR="003B6120" w:rsidRDefault="003B6120" w:rsidP="003E1FCC">
      <w:pPr>
        <w:pStyle w:val="GvdeMetni"/>
        <w:ind w:firstLine="0"/>
        <w:rPr>
          <w:lang w:val="tr-TR"/>
        </w:rPr>
      </w:pPr>
      <w:r>
        <w:rPr>
          <w:lang w:val="tr-TR"/>
        </w:rPr>
        <w:t>https://doi.org/10.3102/00346543045001089</w:t>
      </w:r>
    </w:p>
    <w:p w14:paraId="6CD1C231" w14:textId="77777777" w:rsidR="003E1FCC" w:rsidRDefault="003B6120" w:rsidP="00C364E2">
      <w:pPr>
        <w:pStyle w:val="GvdeMetni"/>
        <w:rPr>
          <w:lang w:val="tr-TR"/>
        </w:rPr>
      </w:pPr>
      <w:proofErr w:type="spellStart"/>
      <w:r>
        <w:rPr>
          <w:lang w:val="tr-TR"/>
        </w:rPr>
        <w:t>Venkatesh</w:t>
      </w:r>
      <w:proofErr w:type="spellEnd"/>
      <w:r>
        <w:rPr>
          <w:lang w:val="tr-TR"/>
        </w:rPr>
        <w:t xml:space="preserve">, V., Morris, M. G., Davis, G. B., &amp; Davis, F. D. (2003). User </w:t>
      </w:r>
      <w:proofErr w:type="spellStart"/>
      <w:r>
        <w:rPr>
          <w:lang w:val="tr-TR"/>
        </w:rPr>
        <w:t>acceptance</w:t>
      </w:r>
      <w:proofErr w:type="spellEnd"/>
      <w:r>
        <w:rPr>
          <w:lang w:val="tr-TR"/>
        </w:rPr>
        <w:t xml:space="preserve"> of </w:t>
      </w:r>
      <w:proofErr w:type="spellStart"/>
      <w:r>
        <w:rPr>
          <w:lang w:val="tr-TR"/>
        </w:rPr>
        <w:t>information</w:t>
      </w:r>
      <w:proofErr w:type="spellEnd"/>
      <w:r>
        <w:rPr>
          <w:lang w:val="tr-TR"/>
        </w:rPr>
        <w:t xml:space="preserve"> </w:t>
      </w:r>
      <w:proofErr w:type="spellStart"/>
      <w:r>
        <w:rPr>
          <w:lang w:val="tr-TR"/>
        </w:rPr>
        <w:t>technology</w:t>
      </w:r>
      <w:proofErr w:type="spellEnd"/>
      <w:r>
        <w:rPr>
          <w:lang w:val="tr-TR"/>
        </w:rPr>
        <w:t xml:space="preserve">: </w:t>
      </w:r>
      <w:proofErr w:type="spellStart"/>
      <w:r>
        <w:rPr>
          <w:lang w:val="tr-TR"/>
        </w:rPr>
        <w:t>Toward</w:t>
      </w:r>
      <w:proofErr w:type="spellEnd"/>
      <w:r>
        <w:rPr>
          <w:lang w:val="tr-TR"/>
        </w:rPr>
        <w:t xml:space="preserve"> a </w:t>
      </w:r>
      <w:proofErr w:type="spellStart"/>
      <w:r>
        <w:rPr>
          <w:lang w:val="tr-TR"/>
        </w:rPr>
        <w:t>unified</w:t>
      </w:r>
      <w:proofErr w:type="spellEnd"/>
      <w:r>
        <w:rPr>
          <w:lang w:val="tr-TR"/>
        </w:rPr>
        <w:t xml:space="preserve"> </w:t>
      </w:r>
      <w:proofErr w:type="spellStart"/>
      <w:r>
        <w:rPr>
          <w:lang w:val="tr-TR"/>
        </w:rPr>
        <w:t>view</w:t>
      </w:r>
      <w:proofErr w:type="spellEnd"/>
      <w:r>
        <w:rPr>
          <w:lang w:val="tr-TR"/>
        </w:rPr>
        <w:t xml:space="preserve">. MIS </w:t>
      </w:r>
      <w:proofErr w:type="spellStart"/>
      <w:r>
        <w:rPr>
          <w:lang w:val="tr-TR"/>
        </w:rPr>
        <w:t>Quarterly</w:t>
      </w:r>
      <w:proofErr w:type="spellEnd"/>
      <w:r>
        <w:rPr>
          <w:lang w:val="tr-TR"/>
        </w:rPr>
        <w:t xml:space="preserve">, 27(3), 425–478. </w:t>
      </w:r>
    </w:p>
    <w:p w14:paraId="097C9615" w14:textId="2CB66873" w:rsidR="003B6120" w:rsidRDefault="003B6120" w:rsidP="003E1FCC">
      <w:pPr>
        <w:pStyle w:val="GvdeMetni"/>
        <w:ind w:firstLine="0"/>
        <w:rPr>
          <w:lang w:val="tr-TR"/>
        </w:rPr>
      </w:pPr>
      <w:r>
        <w:rPr>
          <w:lang w:val="tr-TR"/>
        </w:rPr>
        <w:t>https://doi.org/10.2307/30036540</w:t>
      </w:r>
    </w:p>
    <w:p w14:paraId="45895579" w14:textId="77777777" w:rsidR="003E1FCC" w:rsidRDefault="003B6120" w:rsidP="00C364E2">
      <w:pPr>
        <w:pStyle w:val="GvdeMetni"/>
        <w:rPr>
          <w:lang w:val="tr-TR"/>
        </w:rPr>
      </w:pPr>
      <w:proofErr w:type="spellStart"/>
      <w:r>
        <w:rPr>
          <w:lang w:val="tr-TR"/>
        </w:rPr>
        <w:lastRenderedPageBreak/>
        <w:t>Wood</w:t>
      </w:r>
      <w:proofErr w:type="spellEnd"/>
      <w:r>
        <w:rPr>
          <w:lang w:val="tr-TR"/>
        </w:rPr>
        <w:t xml:space="preserve">, A. J., Graham, M., </w:t>
      </w:r>
      <w:proofErr w:type="spellStart"/>
      <w:r>
        <w:rPr>
          <w:lang w:val="tr-TR"/>
        </w:rPr>
        <w:t>Lehdonvirta</w:t>
      </w:r>
      <w:proofErr w:type="spellEnd"/>
      <w:r>
        <w:rPr>
          <w:lang w:val="tr-TR"/>
        </w:rPr>
        <w:t xml:space="preserve">, V., &amp; </w:t>
      </w:r>
      <w:proofErr w:type="spellStart"/>
      <w:r>
        <w:rPr>
          <w:lang w:val="tr-TR"/>
        </w:rPr>
        <w:t>Hjorth</w:t>
      </w:r>
      <w:proofErr w:type="spellEnd"/>
      <w:r>
        <w:rPr>
          <w:lang w:val="tr-TR"/>
        </w:rPr>
        <w:t xml:space="preserve">, I. (2019). </w:t>
      </w:r>
      <w:proofErr w:type="spellStart"/>
      <w:r>
        <w:rPr>
          <w:lang w:val="tr-TR"/>
        </w:rPr>
        <w:t>Good</w:t>
      </w:r>
      <w:proofErr w:type="spellEnd"/>
      <w:r>
        <w:rPr>
          <w:lang w:val="tr-TR"/>
        </w:rPr>
        <w:t xml:space="preserve"> </w:t>
      </w:r>
      <w:proofErr w:type="spellStart"/>
      <w:r>
        <w:rPr>
          <w:lang w:val="tr-TR"/>
        </w:rPr>
        <w:t>gig</w:t>
      </w:r>
      <w:proofErr w:type="spellEnd"/>
      <w:r>
        <w:rPr>
          <w:lang w:val="tr-TR"/>
        </w:rPr>
        <w:t xml:space="preserve">, </w:t>
      </w:r>
      <w:proofErr w:type="spellStart"/>
      <w:r>
        <w:rPr>
          <w:lang w:val="tr-TR"/>
        </w:rPr>
        <w:t>bad</w:t>
      </w:r>
      <w:proofErr w:type="spellEnd"/>
      <w:r>
        <w:rPr>
          <w:lang w:val="tr-TR"/>
        </w:rPr>
        <w:t xml:space="preserve"> </w:t>
      </w:r>
      <w:proofErr w:type="spellStart"/>
      <w:r>
        <w:rPr>
          <w:lang w:val="tr-TR"/>
        </w:rPr>
        <w:t>gig</w:t>
      </w:r>
      <w:proofErr w:type="spellEnd"/>
      <w:r>
        <w:rPr>
          <w:lang w:val="tr-TR"/>
        </w:rPr>
        <w:t xml:space="preserve">: </w:t>
      </w:r>
      <w:proofErr w:type="spellStart"/>
      <w:r>
        <w:rPr>
          <w:lang w:val="tr-TR"/>
        </w:rPr>
        <w:t>Autonomy</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algorithmic</w:t>
      </w:r>
      <w:proofErr w:type="spellEnd"/>
      <w:r>
        <w:rPr>
          <w:lang w:val="tr-TR"/>
        </w:rPr>
        <w:t xml:space="preserve"> </w:t>
      </w:r>
      <w:proofErr w:type="spellStart"/>
      <w:r>
        <w:rPr>
          <w:lang w:val="tr-TR"/>
        </w:rPr>
        <w:t>control</w:t>
      </w:r>
      <w:proofErr w:type="spellEnd"/>
      <w:r>
        <w:rPr>
          <w:lang w:val="tr-TR"/>
        </w:rPr>
        <w:t xml:space="preserve"> in </w:t>
      </w:r>
      <w:proofErr w:type="spellStart"/>
      <w:r>
        <w:rPr>
          <w:lang w:val="tr-TR"/>
        </w:rPr>
        <w:t>the</w:t>
      </w:r>
      <w:proofErr w:type="spellEnd"/>
      <w:r>
        <w:rPr>
          <w:lang w:val="tr-TR"/>
        </w:rPr>
        <w:t xml:space="preserve"> global </w:t>
      </w:r>
      <w:proofErr w:type="spellStart"/>
      <w:r>
        <w:rPr>
          <w:lang w:val="tr-TR"/>
        </w:rPr>
        <w:t>gig</w:t>
      </w:r>
      <w:proofErr w:type="spellEnd"/>
      <w:r>
        <w:rPr>
          <w:lang w:val="tr-TR"/>
        </w:rPr>
        <w:t xml:space="preserve"> </w:t>
      </w:r>
      <w:proofErr w:type="spellStart"/>
      <w:r>
        <w:rPr>
          <w:lang w:val="tr-TR"/>
        </w:rPr>
        <w:t>economy</w:t>
      </w:r>
      <w:proofErr w:type="spellEnd"/>
      <w:r>
        <w:rPr>
          <w:lang w:val="tr-TR"/>
        </w:rPr>
        <w:t xml:space="preserve">. </w:t>
      </w:r>
      <w:proofErr w:type="spellStart"/>
      <w:r>
        <w:rPr>
          <w:lang w:val="tr-TR"/>
        </w:rPr>
        <w:t>Work</w:t>
      </w:r>
      <w:proofErr w:type="spellEnd"/>
      <w:r>
        <w:rPr>
          <w:lang w:val="tr-TR"/>
        </w:rPr>
        <w:t xml:space="preserve">, </w:t>
      </w:r>
      <w:proofErr w:type="spellStart"/>
      <w:r>
        <w:rPr>
          <w:lang w:val="tr-TR"/>
        </w:rPr>
        <w:t>Employment</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Society</w:t>
      </w:r>
      <w:proofErr w:type="spellEnd"/>
      <w:r>
        <w:rPr>
          <w:lang w:val="tr-TR"/>
        </w:rPr>
        <w:t>, 33(1), 56–75.</w:t>
      </w:r>
    </w:p>
    <w:p w14:paraId="6D27C09F" w14:textId="7D6FCFF1" w:rsidR="003B6120" w:rsidRDefault="003B6120" w:rsidP="003E1FCC">
      <w:pPr>
        <w:pStyle w:val="GvdeMetni"/>
        <w:ind w:firstLine="0"/>
        <w:rPr>
          <w:lang w:val="tr-TR"/>
        </w:rPr>
      </w:pPr>
      <w:r>
        <w:rPr>
          <w:lang w:val="tr-TR"/>
        </w:rPr>
        <w:t>https://doi.org/10.1177/0950017018785616</w:t>
      </w:r>
    </w:p>
    <w:p w14:paraId="779C4042" w14:textId="77777777" w:rsidR="003E1FCC" w:rsidRDefault="003B6120" w:rsidP="00C364E2">
      <w:pPr>
        <w:pStyle w:val="GvdeMetni"/>
        <w:rPr>
          <w:lang w:val="tr-TR"/>
        </w:rPr>
      </w:pPr>
      <w:proofErr w:type="spellStart"/>
      <w:r>
        <w:rPr>
          <w:lang w:val="tr-TR"/>
        </w:rPr>
        <w:t>Xiao</w:t>
      </w:r>
      <w:proofErr w:type="spellEnd"/>
      <w:r>
        <w:rPr>
          <w:lang w:val="tr-TR"/>
        </w:rPr>
        <w:t xml:space="preserve">, J. (2019). </w:t>
      </w:r>
      <w:proofErr w:type="spellStart"/>
      <w:r>
        <w:rPr>
          <w:lang w:val="tr-TR"/>
        </w:rPr>
        <w:t>Digital</w:t>
      </w:r>
      <w:proofErr w:type="spellEnd"/>
      <w:r>
        <w:rPr>
          <w:lang w:val="tr-TR"/>
        </w:rPr>
        <w:t xml:space="preserve"> </w:t>
      </w:r>
      <w:proofErr w:type="spellStart"/>
      <w:r>
        <w:rPr>
          <w:lang w:val="tr-TR"/>
        </w:rPr>
        <w:t>transformation</w:t>
      </w:r>
      <w:proofErr w:type="spellEnd"/>
      <w:r>
        <w:rPr>
          <w:lang w:val="tr-TR"/>
        </w:rPr>
        <w:t xml:space="preserve"> in </w:t>
      </w:r>
      <w:proofErr w:type="spellStart"/>
      <w:r>
        <w:rPr>
          <w:lang w:val="tr-TR"/>
        </w:rPr>
        <w:t>higher</w:t>
      </w:r>
      <w:proofErr w:type="spellEnd"/>
      <w:r>
        <w:rPr>
          <w:lang w:val="tr-TR"/>
        </w:rPr>
        <w:t xml:space="preserve"> </w:t>
      </w:r>
      <w:proofErr w:type="spellStart"/>
      <w:r>
        <w:rPr>
          <w:lang w:val="tr-TR"/>
        </w:rPr>
        <w:t>education</w:t>
      </w:r>
      <w:proofErr w:type="spellEnd"/>
      <w:r>
        <w:rPr>
          <w:lang w:val="tr-TR"/>
        </w:rPr>
        <w:t xml:space="preserve">: </w:t>
      </w:r>
      <w:proofErr w:type="spellStart"/>
      <w:r>
        <w:rPr>
          <w:lang w:val="tr-TR"/>
        </w:rPr>
        <w:t>Critiquing</w:t>
      </w:r>
      <w:proofErr w:type="spellEnd"/>
      <w:r>
        <w:rPr>
          <w:lang w:val="tr-TR"/>
        </w:rPr>
        <w:t xml:space="preserve"> </w:t>
      </w:r>
      <w:proofErr w:type="spellStart"/>
      <w:r>
        <w:rPr>
          <w:lang w:val="tr-TR"/>
        </w:rPr>
        <w:t>the</w:t>
      </w:r>
      <w:proofErr w:type="spellEnd"/>
      <w:r>
        <w:rPr>
          <w:lang w:val="tr-TR"/>
        </w:rPr>
        <w:t xml:space="preserve"> </w:t>
      </w:r>
      <w:proofErr w:type="spellStart"/>
      <w:r>
        <w:rPr>
          <w:lang w:val="tr-TR"/>
        </w:rPr>
        <w:t>five-year</w:t>
      </w:r>
      <w:proofErr w:type="spellEnd"/>
      <w:r>
        <w:rPr>
          <w:lang w:val="tr-TR"/>
        </w:rPr>
        <w:t xml:space="preserve"> </w:t>
      </w:r>
      <w:proofErr w:type="spellStart"/>
      <w:r>
        <w:rPr>
          <w:lang w:val="tr-TR"/>
        </w:rPr>
        <w:t>development</w:t>
      </w:r>
      <w:proofErr w:type="spellEnd"/>
      <w:r>
        <w:rPr>
          <w:lang w:val="tr-TR"/>
        </w:rPr>
        <w:t xml:space="preserve"> </w:t>
      </w:r>
      <w:proofErr w:type="spellStart"/>
      <w:r>
        <w:rPr>
          <w:lang w:val="tr-TR"/>
        </w:rPr>
        <w:t>plans</w:t>
      </w:r>
      <w:proofErr w:type="spellEnd"/>
      <w:r>
        <w:rPr>
          <w:lang w:val="tr-TR"/>
        </w:rPr>
        <w:t xml:space="preserve"> (2016–2020) of 75 </w:t>
      </w:r>
      <w:proofErr w:type="spellStart"/>
      <w:r>
        <w:rPr>
          <w:lang w:val="tr-TR"/>
        </w:rPr>
        <w:t>Chinese</w:t>
      </w:r>
      <w:proofErr w:type="spellEnd"/>
      <w:r>
        <w:rPr>
          <w:lang w:val="tr-TR"/>
        </w:rPr>
        <w:t xml:space="preserve"> </w:t>
      </w:r>
      <w:proofErr w:type="spellStart"/>
      <w:r>
        <w:rPr>
          <w:lang w:val="tr-TR"/>
        </w:rPr>
        <w:t>universities</w:t>
      </w:r>
      <w:proofErr w:type="spellEnd"/>
      <w:r>
        <w:rPr>
          <w:lang w:val="tr-TR"/>
        </w:rPr>
        <w:t xml:space="preserve">. </w:t>
      </w:r>
      <w:proofErr w:type="spellStart"/>
      <w:r>
        <w:rPr>
          <w:lang w:val="tr-TR"/>
        </w:rPr>
        <w:t>Distance</w:t>
      </w:r>
      <w:proofErr w:type="spellEnd"/>
      <w:r>
        <w:rPr>
          <w:lang w:val="tr-TR"/>
        </w:rPr>
        <w:t xml:space="preserve"> </w:t>
      </w:r>
      <w:proofErr w:type="spellStart"/>
      <w:r>
        <w:rPr>
          <w:lang w:val="tr-TR"/>
        </w:rPr>
        <w:t>Education</w:t>
      </w:r>
      <w:proofErr w:type="spellEnd"/>
      <w:r>
        <w:rPr>
          <w:lang w:val="tr-TR"/>
        </w:rPr>
        <w:t xml:space="preserve">, 40(4), 515–533. </w:t>
      </w:r>
    </w:p>
    <w:p w14:paraId="5801725D" w14:textId="40A0E5CA" w:rsidR="003B6120" w:rsidRDefault="003B6120" w:rsidP="003E1FCC">
      <w:pPr>
        <w:pStyle w:val="GvdeMetni"/>
        <w:ind w:firstLine="0"/>
        <w:rPr>
          <w:lang w:val="tr-TR"/>
        </w:rPr>
      </w:pPr>
      <w:r>
        <w:rPr>
          <w:lang w:val="tr-TR"/>
        </w:rPr>
        <w:t>https://doi.org/10.1080/01587919.2019.1680272</w:t>
      </w:r>
    </w:p>
    <w:p w14:paraId="5DBA83FD" w14:textId="77777777" w:rsidR="003E1FCC" w:rsidRDefault="003B6120" w:rsidP="00C364E2">
      <w:pPr>
        <w:pStyle w:val="GvdeMetni"/>
        <w:rPr>
          <w:lang w:val="tr-TR"/>
        </w:rPr>
      </w:pPr>
      <w:r>
        <w:rPr>
          <w:lang w:val="tr-TR"/>
        </w:rPr>
        <w:t xml:space="preserve">Zhang, Y., </w:t>
      </w:r>
      <w:proofErr w:type="spellStart"/>
      <w:r>
        <w:rPr>
          <w:lang w:val="tr-TR"/>
        </w:rPr>
        <w:t>Yip</w:t>
      </w:r>
      <w:proofErr w:type="spellEnd"/>
      <w:r>
        <w:rPr>
          <w:lang w:val="tr-TR"/>
        </w:rPr>
        <w:t xml:space="preserve">, C., Lu, E., &amp; Dong, Z. Y. (2022). A </w:t>
      </w:r>
      <w:proofErr w:type="spellStart"/>
      <w:r>
        <w:rPr>
          <w:lang w:val="tr-TR"/>
        </w:rPr>
        <w:t>systematic</w:t>
      </w:r>
      <w:proofErr w:type="spellEnd"/>
      <w:r>
        <w:rPr>
          <w:lang w:val="tr-TR"/>
        </w:rPr>
        <w:t xml:space="preserve"> </w:t>
      </w:r>
      <w:proofErr w:type="spellStart"/>
      <w:r>
        <w:rPr>
          <w:lang w:val="tr-TR"/>
        </w:rPr>
        <w:t>review</w:t>
      </w:r>
      <w:proofErr w:type="spellEnd"/>
      <w:r>
        <w:rPr>
          <w:lang w:val="tr-TR"/>
        </w:rPr>
        <w:t xml:space="preserve"> on </w:t>
      </w:r>
      <w:proofErr w:type="spellStart"/>
      <w:r>
        <w:rPr>
          <w:lang w:val="tr-TR"/>
        </w:rPr>
        <w:t>technologies</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applications</w:t>
      </w:r>
      <w:proofErr w:type="spellEnd"/>
      <w:r>
        <w:rPr>
          <w:lang w:val="tr-TR"/>
        </w:rPr>
        <w:t xml:space="preserve"> in </w:t>
      </w:r>
      <w:proofErr w:type="spellStart"/>
      <w:r>
        <w:rPr>
          <w:lang w:val="tr-TR"/>
        </w:rPr>
        <w:t>smart</w:t>
      </w:r>
      <w:proofErr w:type="spellEnd"/>
      <w:r>
        <w:rPr>
          <w:lang w:val="tr-TR"/>
        </w:rPr>
        <w:t xml:space="preserve"> </w:t>
      </w:r>
      <w:proofErr w:type="spellStart"/>
      <w:r>
        <w:rPr>
          <w:lang w:val="tr-TR"/>
        </w:rPr>
        <w:t>campus</w:t>
      </w:r>
      <w:proofErr w:type="spellEnd"/>
      <w:r>
        <w:rPr>
          <w:lang w:val="tr-TR"/>
        </w:rPr>
        <w:t xml:space="preserve">: A </w:t>
      </w:r>
      <w:proofErr w:type="spellStart"/>
      <w:r>
        <w:rPr>
          <w:lang w:val="tr-TR"/>
        </w:rPr>
        <w:t>human-centered</w:t>
      </w:r>
      <w:proofErr w:type="spellEnd"/>
      <w:r>
        <w:rPr>
          <w:lang w:val="tr-TR"/>
        </w:rPr>
        <w:t xml:space="preserve"> </w:t>
      </w:r>
      <w:proofErr w:type="spellStart"/>
      <w:r>
        <w:rPr>
          <w:lang w:val="tr-TR"/>
        </w:rPr>
        <w:t>case</w:t>
      </w:r>
      <w:proofErr w:type="spellEnd"/>
      <w:r>
        <w:rPr>
          <w:lang w:val="tr-TR"/>
        </w:rPr>
        <w:t xml:space="preserve"> </w:t>
      </w:r>
      <w:proofErr w:type="spellStart"/>
      <w:r>
        <w:rPr>
          <w:lang w:val="tr-TR"/>
        </w:rPr>
        <w:t>study</w:t>
      </w:r>
      <w:proofErr w:type="spellEnd"/>
      <w:r>
        <w:rPr>
          <w:lang w:val="tr-TR"/>
        </w:rPr>
        <w:t xml:space="preserve">. IEEE Access, 10, 16134–16149. </w:t>
      </w:r>
    </w:p>
    <w:p w14:paraId="59BC94E8" w14:textId="405A27ED" w:rsidR="003B6120" w:rsidRDefault="003B6120" w:rsidP="003E1FCC">
      <w:pPr>
        <w:pStyle w:val="GvdeMetni"/>
        <w:ind w:firstLine="0"/>
        <w:rPr>
          <w:lang w:val="tr-TR"/>
        </w:rPr>
      </w:pPr>
      <w:r>
        <w:rPr>
          <w:lang w:val="tr-TR"/>
        </w:rPr>
        <w:t>https://doi.org/10.1109/ACCESS.2022.3148735</w:t>
      </w:r>
    </w:p>
    <w:p w14:paraId="2B853A34" w14:textId="77777777" w:rsidR="003B6120" w:rsidRPr="003B6120" w:rsidRDefault="003B6120" w:rsidP="00C364E2">
      <w:pPr>
        <w:pStyle w:val="GvdeMetni"/>
        <w:rPr>
          <w:lang w:val="tr-TR"/>
        </w:rPr>
      </w:pPr>
    </w:p>
    <w:sectPr w:rsidR="003B6120" w:rsidRPr="003B6120" w:rsidSect="00C364E2">
      <w:footerReference w:type="default" r:id="rId14"/>
      <w:footerReference w:type="first" r:id="rId15"/>
      <w:type w:val="continuous"/>
      <w:pgSz w:w="11906" w:h="16838" w:code="9"/>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EDB31" w14:textId="77777777" w:rsidR="00B519F1" w:rsidRDefault="00B519F1">
      <w:pPr>
        <w:spacing w:line="240" w:lineRule="auto"/>
      </w:pPr>
      <w:r>
        <w:separator/>
      </w:r>
    </w:p>
  </w:endnote>
  <w:endnote w:type="continuationSeparator" w:id="0">
    <w:p w14:paraId="0D15BFB1" w14:textId="77777777" w:rsidR="00B519F1" w:rsidRDefault="00B519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01097" w14:textId="2E279E5A" w:rsidR="005E7455" w:rsidRPr="00502A17" w:rsidRDefault="00502A17" w:rsidP="00502A17">
    <w:pPr>
      <w:pStyle w:val="AltBilgi"/>
      <w:jc w:val="center"/>
    </w:pPr>
    <w:r>
      <w:fldChar w:fldCharType="begin"/>
    </w:r>
    <w:r>
      <w:instrText xml:space="preserve"> PAGE  \* MERGEFORMAT </w:instrText>
    </w:r>
    <w:r>
      <w:fldChar w:fldCharType="separate"/>
    </w:r>
    <w:r>
      <w:rPr>
        <w:noProof/>
      </w:rPr>
      <w:t>vii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3A70" w14:textId="3E2C1A64" w:rsidR="00502A17" w:rsidRPr="00502A17" w:rsidRDefault="00502A17" w:rsidP="00502A17">
    <w:pPr>
      <w:pStyle w:val="AltBilgi"/>
      <w:jc w:val="center"/>
    </w:pPr>
    <w:r>
      <w:fldChar w:fldCharType="begin"/>
    </w:r>
    <w:r>
      <w:instrText xml:space="preserve"> PAGE  \* MERGEFORMAT </w:instrText>
    </w:r>
    <w:r>
      <w:fldChar w:fldCharType="separate"/>
    </w:r>
    <w:r>
      <w:rPr>
        <w:noProof/>
      </w:rP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474584"/>
      <w:docPartObj>
        <w:docPartGallery w:val="Page Numbers (Bottom of Page)"/>
        <w:docPartUnique/>
      </w:docPartObj>
    </w:sdtPr>
    <w:sdtContent>
      <w:p w14:paraId="3531F23B" w14:textId="590921AA" w:rsidR="005871B7" w:rsidRDefault="005871B7" w:rsidP="00730BB2">
        <w:pPr>
          <w:pStyle w:val="AltBilgi"/>
          <w:jc w:val="center"/>
        </w:pPr>
        <w:r>
          <w:fldChar w:fldCharType="begin"/>
        </w:r>
        <w:r>
          <w:instrText>PAGE   \* MERGEFORMAT</w:instrText>
        </w:r>
        <w:r>
          <w:fldChar w:fldCharType="separate"/>
        </w:r>
        <w:r w:rsidR="009A4A84" w:rsidRPr="009A4A84">
          <w:rPr>
            <w:noProof/>
            <w:lang w:val="tr-TR"/>
          </w:rPr>
          <w:t>1</w:t>
        </w:r>
        <w:r>
          <w:fldChar w:fldCharType="end"/>
        </w:r>
      </w:p>
    </w:sdtContent>
  </w:sdt>
  <w:p w14:paraId="53894254" w14:textId="1A4070BE" w:rsidR="005871B7" w:rsidRDefault="005871B7">
    <w:pPr>
      <w:pStyle w:val="AltBilgi"/>
      <w:spacing w:line="240" w:lineRule="auto"/>
      <w:rPr>
        <w:rStyle w:val="SayfaNumaras"/>
        <w:i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63C45" w14:textId="77777777" w:rsidR="00B519F1" w:rsidRDefault="00B519F1">
      <w:pPr>
        <w:spacing w:line="240" w:lineRule="auto"/>
      </w:pPr>
      <w:r>
        <w:separator/>
      </w:r>
    </w:p>
  </w:footnote>
  <w:footnote w:type="continuationSeparator" w:id="0">
    <w:p w14:paraId="597B19BB" w14:textId="77777777" w:rsidR="00B519F1" w:rsidRDefault="00B519F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4465F"/>
    <w:multiLevelType w:val="hybridMultilevel"/>
    <w:tmpl w:val="BCF8E8D4"/>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 w15:restartNumberingAfterBreak="0">
    <w:nsid w:val="29317D7A"/>
    <w:multiLevelType w:val="multilevel"/>
    <w:tmpl w:val="E54E609E"/>
    <w:lvl w:ilvl="0">
      <w:start w:val="1"/>
      <w:numFmt w:val="upperRoman"/>
      <w:suff w:val="nothing"/>
      <w:lvlText w:val="Section %1"/>
      <w:lvlJc w:val="left"/>
      <w:pPr>
        <w:ind w:left="0" w:firstLine="0"/>
      </w:pPr>
      <w:rPr>
        <w:sz w:val="40"/>
      </w:rPr>
    </w:lvl>
    <w:lvl w:ilvl="1">
      <w:start w:val="1"/>
      <w:numFmt w:val="none"/>
      <w:pStyle w:val="Balk2"/>
      <w:suff w:val="nothing"/>
      <w:lvlText w:val=""/>
      <w:lvlJc w:val="left"/>
      <w:pPr>
        <w:ind w:left="0" w:firstLine="0"/>
      </w:pPr>
    </w:lvl>
    <w:lvl w:ilvl="2">
      <w:start w:val="1"/>
      <w:numFmt w:val="decimal"/>
      <w:lvlRestart w:val="0"/>
      <w:pStyle w:val="Balk3"/>
      <w:suff w:val="nothing"/>
      <w:lvlText w:val="Chapter %3"/>
      <w:lvlJc w:val="left"/>
      <w:pPr>
        <w:ind w:left="284" w:firstLine="0"/>
      </w:pPr>
      <w:rPr>
        <w:sz w:val="40"/>
      </w:rPr>
    </w:lvl>
    <w:lvl w:ilvl="3">
      <w:start w:val="1"/>
      <w:numFmt w:val="none"/>
      <w:pStyle w:val="Balk4"/>
      <w:suff w:val="nothing"/>
      <w:lvlText w:val=""/>
      <w:lvlJc w:val="left"/>
      <w:pPr>
        <w:ind w:left="0" w:firstLine="0"/>
      </w:pPr>
    </w:lvl>
    <w:lvl w:ilvl="4">
      <w:start w:val="1"/>
      <w:numFmt w:val="decimal"/>
      <w:pStyle w:val="Balk5"/>
      <w:lvlText w:val="%3.%5"/>
      <w:lvlJc w:val="left"/>
      <w:pPr>
        <w:tabs>
          <w:tab w:val="num" w:pos="720"/>
        </w:tabs>
        <w:ind w:left="0" w:firstLine="0"/>
      </w:pPr>
    </w:lvl>
    <w:lvl w:ilvl="5">
      <w:start w:val="1"/>
      <w:numFmt w:val="decimal"/>
      <w:pStyle w:val="Balk6"/>
      <w:lvlText w:val="%3.%5.%6"/>
      <w:lvlJc w:val="left"/>
      <w:pPr>
        <w:tabs>
          <w:tab w:val="num" w:pos="1080"/>
        </w:tabs>
        <w:ind w:left="0" w:firstLine="0"/>
      </w:pPr>
    </w:lvl>
    <w:lvl w:ilvl="6">
      <w:start w:val="1"/>
      <w:numFmt w:val="upperLetter"/>
      <w:pStyle w:val="Balk7"/>
      <w:suff w:val="nothing"/>
      <w:lvlText w:val="Appendix %7"/>
      <w:lvlJc w:val="left"/>
      <w:pPr>
        <w:ind w:left="0" w:firstLine="0"/>
      </w:pPr>
    </w:lvl>
    <w:lvl w:ilvl="7">
      <w:start w:val="1"/>
      <w:numFmt w:val="none"/>
      <w:pStyle w:val="Balk8"/>
      <w:suff w:val="nothing"/>
      <w:lvlText w:val=""/>
      <w:lvlJc w:val="left"/>
      <w:pPr>
        <w:ind w:left="0" w:firstLine="0"/>
      </w:pPr>
    </w:lvl>
    <w:lvl w:ilvl="8">
      <w:start w:val="1"/>
      <w:numFmt w:val="decimal"/>
      <w:pStyle w:val="Balk9"/>
      <w:lvlText w:val="%7.%9"/>
      <w:lvlJc w:val="left"/>
      <w:pPr>
        <w:tabs>
          <w:tab w:val="num" w:pos="720"/>
        </w:tabs>
        <w:ind w:left="0" w:firstLine="0"/>
      </w:pPr>
    </w:lvl>
  </w:abstractNum>
  <w:abstractNum w:abstractNumId="2" w15:restartNumberingAfterBreak="0">
    <w:nsid w:val="2D2532D8"/>
    <w:multiLevelType w:val="multilevel"/>
    <w:tmpl w:val="7736E648"/>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4F2D39E6"/>
    <w:multiLevelType w:val="multilevel"/>
    <w:tmpl w:val="F5880EDA"/>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61BD6536"/>
    <w:multiLevelType w:val="hybridMultilevel"/>
    <w:tmpl w:val="32ECD5C0"/>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16cid:durableId="2134133782">
    <w:abstractNumId w:val="1"/>
  </w:num>
  <w:num w:numId="2" w16cid:durableId="338699277">
    <w:abstractNumId w:val="2"/>
  </w:num>
  <w:num w:numId="3" w16cid:durableId="1205295339">
    <w:abstractNumId w:val="1"/>
  </w:num>
  <w:num w:numId="4" w16cid:durableId="804852585">
    <w:abstractNumId w:val="3"/>
  </w:num>
  <w:num w:numId="5" w16cid:durableId="1635938912">
    <w:abstractNumId w:val="1"/>
  </w:num>
  <w:num w:numId="6" w16cid:durableId="839196945">
    <w:abstractNumId w:val="1"/>
  </w:num>
  <w:num w:numId="7" w16cid:durableId="1819028147">
    <w:abstractNumId w:val="4"/>
  </w:num>
  <w:num w:numId="8" w16cid:durableId="187650495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8EB"/>
    <w:rsid w:val="00000023"/>
    <w:rsid w:val="00000151"/>
    <w:rsid w:val="00000895"/>
    <w:rsid w:val="00000CD3"/>
    <w:rsid w:val="00001D63"/>
    <w:rsid w:val="000030C6"/>
    <w:rsid w:val="00003821"/>
    <w:rsid w:val="000043D1"/>
    <w:rsid w:val="00004448"/>
    <w:rsid w:val="00004C77"/>
    <w:rsid w:val="0000509C"/>
    <w:rsid w:val="0000564A"/>
    <w:rsid w:val="00006028"/>
    <w:rsid w:val="000063EE"/>
    <w:rsid w:val="00006BF9"/>
    <w:rsid w:val="00007257"/>
    <w:rsid w:val="00007494"/>
    <w:rsid w:val="000076FD"/>
    <w:rsid w:val="0000777D"/>
    <w:rsid w:val="00007988"/>
    <w:rsid w:val="0001110E"/>
    <w:rsid w:val="000111C5"/>
    <w:rsid w:val="00011894"/>
    <w:rsid w:val="00012301"/>
    <w:rsid w:val="0001273A"/>
    <w:rsid w:val="000129F1"/>
    <w:rsid w:val="0001314A"/>
    <w:rsid w:val="00013746"/>
    <w:rsid w:val="00013DD8"/>
    <w:rsid w:val="00014187"/>
    <w:rsid w:val="00014232"/>
    <w:rsid w:val="00015053"/>
    <w:rsid w:val="000153B8"/>
    <w:rsid w:val="00015981"/>
    <w:rsid w:val="00016136"/>
    <w:rsid w:val="00016D4E"/>
    <w:rsid w:val="00017584"/>
    <w:rsid w:val="00021D3E"/>
    <w:rsid w:val="00022BA2"/>
    <w:rsid w:val="00022FD3"/>
    <w:rsid w:val="00023605"/>
    <w:rsid w:val="00023AEF"/>
    <w:rsid w:val="00023DA1"/>
    <w:rsid w:val="00026572"/>
    <w:rsid w:val="000270E2"/>
    <w:rsid w:val="00030B88"/>
    <w:rsid w:val="00031866"/>
    <w:rsid w:val="00031DA6"/>
    <w:rsid w:val="00033004"/>
    <w:rsid w:val="000330F2"/>
    <w:rsid w:val="00033256"/>
    <w:rsid w:val="000341C8"/>
    <w:rsid w:val="00035785"/>
    <w:rsid w:val="00035AF1"/>
    <w:rsid w:val="00036CBA"/>
    <w:rsid w:val="00037060"/>
    <w:rsid w:val="000370EA"/>
    <w:rsid w:val="00037B92"/>
    <w:rsid w:val="00040DAA"/>
    <w:rsid w:val="00040F2D"/>
    <w:rsid w:val="000411BD"/>
    <w:rsid w:val="00041E02"/>
    <w:rsid w:val="00042496"/>
    <w:rsid w:val="00042C87"/>
    <w:rsid w:val="00042EDF"/>
    <w:rsid w:val="00043891"/>
    <w:rsid w:val="00043987"/>
    <w:rsid w:val="00043B81"/>
    <w:rsid w:val="000440FF"/>
    <w:rsid w:val="0004668F"/>
    <w:rsid w:val="0004713A"/>
    <w:rsid w:val="00047A99"/>
    <w:rsid w:val="00047FC7"/>
    <w:rsid w:val="00050073"/>
    <w:rsid w:val="00051302"/>
    <w:rsid w:val="00051FB4"/>
    <w:rsid w:val="000528BB"/>
    <w:rsid w:val="000549F8"/>
    <w:rsid w:val="00055699"/>
    <w:rsid w:val="00055EC7"/>
    <w:rsid w:val="0005619D"/>
    <w:rsid w:val="000562BF"/>
    <w:rsid w:val="00057118"/>
    <w:rsid w:val="00057A95"/>
    <w:rsid w:val="00057C93"/>
    <w:rsid w:val="000609A7"/>
    <w:rsid w:val="00061041"/>
    <w:rsid w:val="0006248D"/>
    <w:rsid w:val="0006328C"/>
    <w:rsid w:val="00063740"/>
    <w:rsid w:val="0006409A"/>
    <w:rsid w:val="0006510E"/>
    <w:rsid w:val="0006541F"/>
    <w:rsid w:val="00065704"/>
    <w:rsid w:val="00065B13"/>
    <w:rsid w:val="00065F38"/>
    <w:rsid w:val="000667A4"/>
    <w:rsid w:val="0006685F"/>
    <w:rsid w:val="000668A6"/>
    <w:rsid w:val="00066915"/>
    <w:rsid w:val="00066B91"/>
    <w:rsid w:val="00066D35"/>
    <w:rsid w:val="000675B8"/>
    <w:rsid w:val="0007091B"/>
    <w:rsid w:val="00071478"/>
    <w:rsid w:val="00071F83"/>
    <w:rsid w:val="00073081"/>
    <w:rsid w:val="00074195"/>
    <w:rsid w:val="0007430D"/>
    <w:rsid w:val="000756D2"/>
    <w:rsid w:val="00075984"/>
    <w:rsid w:val="000762E5"/>
    <w:rsid w:val="00077834"/>
    <w:rsid w:val="00077D83"/>
    <w:rsid w:val="00080031"/>
    <w:rsid w:val="00080742"/>
    <w:rsid w:val="00080DAE"/>
    <w:rsid w:val="0008114D"/>
    <w:rsid w:val="00081D19"/>
    <w:rsid w:val="000833E8"/>
    <w:rsid w:val="0008341F"/>
    <w:rsid w:val="0008358A"/>
    <w:rsid w:val="0008480B"/>
    <w:rsid w:val="00084BBA"/>
    <w:rsid w:val="00084E54"/>
    <w:rsid w:val="0008571B"/>
    <w:rsid w:val="000865E4"/>
    <w:rsid w:val="00086A16"/>
    <w:rsid w:val="00087321"/>
    <w:rsid w:val="000873D4"/>
    <w:rsid w:val="000875DB"/>
    <w:rsid w:val="000902BA"/>
    <w:rsid w:val="00090970"/>
    <w:rsid w:val="00091118"/>
    <w:rsid w:val="000914E6"/>
    <w:rsid w:val="00091FF6"/>
    <w:rsid w:val="000926F1"/>
    <w:rsid w:val="000927A6"/>
    <w:rsid w:val="00093002"/>
    <w:rsid w:val="0009371D"/>
    <w:rsid w:val="00093BE9"/>
    <w:rsid w:val="00093C3C"/>
    <w:rsid w:val="00093D36"/>
    <w:rsid w:val="000941CD"/>
    <w:rsid w:val="000943A3"/>
    <w:rsid w:val="0009522C"/>
    <w:rsid w:val="00095D63"/>
    <w:rsid w:val="000966AE"/>
    <w:rsid w:val="000967B6"/>
    <w:rsid w:val="00097B16"/>
    <w:rsid w:val="00097CD6"/>
    <w:rsid w:val="00097D05"/>
    <w:rsid w:val="00097DB0"/>
    <w:rsid w:val="000A001D"/>
    <w:rsid w:val="000A099C"/>
    <w:rsid w:val="000A0A9F"/>
    <w:rsid w:val="000A0B01"/>
    <w:rsid w:val="000A0D79"/>
    <w:rsid w:val="000A146F"/>
    <w:rsid w:val="000A1949"/>
    <w:rsid w:val="000A23BD"/>
    <w:rsid w:val="000A2A78"/>
    <w:rsid w:val="000A2FA2"/>
    <w:rsid w:val="000A3003"/>
    <w:rsid w:val="000A3BE8"/>
    <w:rsid w:val="000A3E93"/>
    <w:rsid w:val="000A46FF"/>
    <w:rsid w:val="000A4A6C"/>
    <w:rsid w:val="000A4BB3"/>
    <w:rsid w:val="000A62FA"/>
    <w:rsid w:val="000A6B40"/>
    <w:rsid w:val="000A6CB4"/>
    <w:rsid w:val="000A715E"/>
    <w:rsid w:val="000A75C2"/>
    <w:rsid w:val="000B02B8"/>
    <w:rsid w:val="000B0B4B"/>
    <w:rsid w:val="000B0FB2"/>
    <w:rsid w:val="000B2B6C"/>
    <w:rsid w:val="000B2C8B"/>
    <w:rsid w:val="000B310D"/>
    <w:rsid w:val="000B3279"/>
    <w:rsid w:val="000B3E68"/>
    <w:rsid w:val="000B3FD8"/>
    <w:rsid w:val="000B5081"/>
    <w:rsid w:val="000B5E4A"/>
    <w:rsid w:val="000B5E59"/>
    <w:rsid w:val="000B6239"/>
    <w:rsid w:val="000B6350"/>
    <w:rsid w:val="000B6737"/>
    <w:rsid w:val="000B6B76"/>
    <w:rsid w:val="000B6E75"/>
    <w:rsid w:val="000B71EF"/>
    <w:rsid w:val="000B7D06"/>
    <w:rsid w:val="000C2529"/>
    <w:rsid w:val="000C338E"/>
    <w:rsid w:val="000C34C9"/>
    <w:rsid w:val="000C362A"/>
    <w:rsid w:val="000C5AC3"/>
    <w:rsid w:val="000C5DD8"/>
    <w:rsid w:val="000C5DE6"/>
    <w:rsid w:val="000C6068"/>
    <w:rsid w:val="000C6A18"/>
    <w:rsid w:val="000C70B2"/>
    <w:rsid w:val="000D0692"/>
    <w:rsid w:val="000D0F20"/>
    <w:rsid w:val="000D1653"/>
    <w:rsid w:val="000D2772"/>
    <w:rsid w:val="000D3A8D"/>
    <w:rsid w:val="000D3C5B"/>
    <w:rsid w:val="000D4B7A"/>
    <w:rsid w:val="000D521B"/>
    <w:rsid w:val="000D5989"/>
    <w:rsid w:val="000D5D18"/>
    <w:rsid w:val="000D5EA3"/>
    <w:rsid w:val="000D60B8"/>
    <w:rsid w:val="000D6101"/>
    <w:rsid w:val="000E0416"/>
    <w:rsid w:val="000E0C1C"/>
    <w:rsid w:val="000E0D1E"/>
    <w:rsid w:val="000E1115"/>
    <w:rsid w:val="000E1B0A"/>
    <w:rsid w:val="000E1DDC"/>
    <w:rsid w:val="000E202C"/>
    <w:rsid w:val="000E3963"/>
    <w:rsid w:val="000E42A4"/>
    <w:rsid w:val="000E43F0"/>
    <w:rsid w:val="000E48CE"/>
    <w:rsid w:val="000E4B2F"/>
    <w:rsid w:val="000E525D"/>
    <w:rsid w:val="000E57BC"/>
    <w:rsid w:val="000E7073"/>
    <w:rsid w:val="000F032B"/>
    <w:rsid w:val="000F11D0"/>
    <w:rsid w:val="000F14B2"/>
    <w:rsid w:val="000F1B20"/>
    <w:rsid w:val="000F1C32"/>
    <w:rsid w:val="000F2AB7"/>
    <w:rsid w:val="000F2ECD"/>
    <w:rsid w:val="000F2EFF"/>
    <w:rsid w:val="000F4119"/>
    <w:rsid w:val="000F4277"/>
    <w:rsid w:val="000F4E33"/>
    <w:rsid w:val="000F4F7E"/>
    <w:rsid w:val="000F52B2"/>
    <w:rsid w:val="000F54F3"/>
    <w:rsid w:val="000F5598"/>
    <w:rsid w:val="000F56AA"/>
    <w:rsid w:val="000F5770"/>
    <w:rsid w:val="000F5AB3"/>
    <w:rsid w:val="000F6150"/>
    <w:rsid w:val="000F6284"/>
    <w:rsid w:val="000F6478"/>
    <w:rsid w:val="000F64F3"/>
    <w:rsid w:val="000F6512"/>
    <w:rsid w:val="000F71CE"/>
    <w:rsid w:val="000F72D8"/>
    <w:rsid w:val="000F76EF"/>
    <w:rsid w:val="000F79DA"/>
    <w:rsid w:val="000F7BDA"/>
    <w:rsid w:val="00100437"/>
    <w:rsid w:val="00100658"/>
    <w:rsid w:val="00100AC5"/>
    <w:rsid w:val="001012B0"/>
    <w:rsid w:val="001024C1"/>
    <w:rsid w:val="001042AD"/>
    <w:rsid w:val="00104305"/>
    <w:rsid w:val="0010460A"/>
    <w:rsid w:val="0010514B"/>
    <w:rsid w:val="00105315"/>
    <w:rsid w:val="00106435"/>
    <w:rsid w:val="0010677F"/>
    <w:rsid w:val="0010718F"/>
    <w:rsid w:val="001101AD"/>
    <w:rsid w:val="0011218D"/>
    <w:rsid w:val="00112457"/>
    <w:rsid w:val="00112B75"/>
    <w:rsid w:val="0011345C"/>
    <w:rsid w:val="00113D7D"/>
    <w:rsid w:val="00114A4E"/>
    <w:rsid w:val="00115615"/>
    <w:rsid w:val="0011568A"/>
    <w:rsid w:val="00115713"/>
    <w:rsid w:val="0011592B"/>
    <w:rsid w:val="00115A9B"/>
    <w:rsid w:val="00115AC2"/>
    <w:rsid w:val="00115E35"/>
    <w:rsid w:val="0011657B"/>
    <w:rsid w:val="001170AA"/>
    <w:rsid w:val="00117B8B"/>
    <w:rsid w:val="00117E5F"/>
    <w:rsid w:val="00120853"/>
    <w:rsid w:val="00120ACD"/>
    <w:rsid w:val="0012165B"/>
    <w:rsid w:val="001216AE"/>
    <w:rsid w:val="001217A1"/>
    <w:rsid w:val="00121985"/>
    <w:rsid w:val="00122994"/>
    <w:rsid w:val="00123A61"/>
    <w:rsid w:val="00124756"/>
    <w:rsid w:val="001254B3"/>
    <w:rsid w:val="00126968"/>
    <w:rsid w:val="001274D6"/>
    <w:rsid w:val="00130123"/>
    <w:rsid w:val="0013063E"/>
    <w:rsid w:val="00130DD9"/>
    <w:rsid w:val="00130F88"/>
    <w:rsid w:val="0013117F"/>
    <w:rsid w:val="00131FF0"/>
    <w:rsid w:val="0013233D"/>
    <w:rsid w:val="00132DC7"/>
    <w:rsid w:val="001331EC"/>
    <w:rsid w:val="00133632"/>
    <w:rsid w:val="001339ED"/>
    <w:rsid w:val="00134A19"/>
    <w:rsid w:val="00136940"/>
    <w:rsid w:val="00136BED"/>
    <w:rsid w:val="00136E6F"/>
    <w:rsid w:val="00140522"/>
    <w:rsid w:val="001412C9"/>
    <w:rsid w:val="001414B9"/>
    <w:rsid w:val="00141F4D"/>
    <w:rsid w:val="00142261"/>
    <w:rsid w:val="00142699"/>
    <w:rsid w:val="00142A0C"/>
    <w:rsid w:val="00142B35"/>
    <w:rsid w:val="001437DC"/>
    <w:rsid w:val="00143C5D"/>
    <w:rsid w:val="001440AD"/>
    <w:rsid w:val="00144428"/>
    <w:rsid w:val="001445A6"/>
    <w:rsid w:val="0014480E"/>
    <w:rsid w:val="00144B08"/>
    <w:rsid w:val="0014581C"/>
    <w:rsid w:val="00145CE4"/>
    <w:rsid w:val="001467EC"/>
    <w:rsid w:val="00146ABA"/>
    <w:rsid w:val="00150010"/>
    <w:rsid w:val="0015086B"/>
    <w:rsid w:val="00150F47"/>
    <w:rsid w:val="001518F7"/>
    <w:rsid w:val="00151DF0"/>
    <w:rsid w:val="00152400"/>
    <w:rsid w:val="00152F06"/>
    <w:rsid w:val="00153039"/>
    <w:rsid w:val="00153625"/>
    <w:rsid w:val="0015470A"/>
    <w:rsid w:val="00154AF4"/>
    <w:rsid w:val="00154E0A"/>
    <w:rsid w:val="0015587B"/>
    <w:rsid w:val="001558D3"/>
    <w:rsid w:val="001558FF"/>
    <w:rsid w:val="00156468"/>
    <w:rsid w:val="00156BF3"/>
    <w:rsid w:val="00157224"/>
    <w:rsid w:val="00157639"/>
    <w:rsid w:val="00160125"/>
    <w:rsid w:val="00160294"/>
    <w:rsid w:val="00160388"/>
    <w:rsid w:val="001607FF"/>
    <w:rsid w:val="00160AD5"/>
    <w:rsid w:val="00161AA6"/>
    <w:rsid w:val="0016256D"/>
    <w:rsid w:val="00164463"/>
    <w:rsid w:val="0016496F"/>
    <w:rsid w:val="0016585B"/>
    <w:rsid w:val="00166E15"/>
    <w:rsid w:val="001672CC"/>
    <w:rsid w:val="0016758B"/>
    <w:rsid w:val="001701B7"/>
    <w:rsid w:val="0017089C"/>
    <w:rsid w:val="00170A53"/>
    <w:rsid w:val="00171D0B"/>
    <w:rsid w:val="0017225E"/>
    <w:rsid w:val="001725CC"/>
    <w:rsid w:val="001729C7"/>
    <w:rsid w:val="001731AB"/>
    <w:rsid w:val="0017351D"/>
    <w:rsid w:val="0017361D"/>
    <w:rsid w:val="0017399A"/>
    <w:rsid w:val="001756E1"/>
    <w:rsid w:val="00175D05"/>
    <w:rsid w:val="001762AD"/>
    <w:rsid w:val="00180C2C"/>
    <w:rsid w:val="00180D26"/>
    <w:rsid w:val="00180E45"/>
    <w:rsid w:val="00180F49"/>
    <w:rsid w:val="00181526"/>
    <w:rsid w:val="00181A99"/>
    <w:rsid w:val="001822E7"/>
    <w:rsid w:val="00182810"/>
    <w:rsid w:val="0018310F"/>
    <w:rsid w:val="001835B2"/>
    <w:rsid w:val="001837DB"/>
    <w:rsid w:val="00183A3E"/>
    <w:rsid w:val="00183EA9"/>
    <w:rsid w:val="00184562"/>
    <w:rsid w:val="00184798"/>
    <w:rsid w:val="00184CF2"/>
    <w:rsid w:val="001851B0"/>
    <w:rsid w:val="001856F7"/>
    <w:rsid w:val="00185F6D"/>
    <w:rsid w:val="0018680F"/>
    <w:rsid w:val="001868DA"/>
    <w:rsid w:val="00186A00"/>
    <w:rsid w:val="00186AB1"/>
    <w:rsid w:val="001877EB"/>
    <w:rsid w:val="00190E50"/>
    <w:rsid w:val="00190FCD"/>
    <w:rsid w:val="001915C7"/>
    <w:rsid w:val="00191647"/>
    <w:rsid w:val="00192073"/>
    <w:rsid w:val="00192567"/>
    <w:rsid w:val="00192C82"/>
    <w:rsid w:val="00192FD3"/>
    <w:rsid w:val="001942B5"/>
    <w:rsid w:val="00196167"/>
    <w:rsid w:val="001966F0"/>
    <w:rsid w:val="00196FA8"/>
    <w:rsid w:val="00197482"/>
    <w:rsid w:val="001A0AD5"/>
    <w:rsid w:val="001A0C0E"/>
    <w:rsid w:val="001A14B1"/>
    <w:rsid w:val="001A2026"/>
    <w:rsid w:val="001A236A"/>
    <w:rsid w:val="001A2CAE"/>
    <w:rsid w:val="001A44CD"/>
    <w:rsid w:val="001A458E"/>
    <w:rsid w:val="001A4DA8"/>
    <w:rsid w:val="001A6269"/>
    <w:rsid w:val="001A6270"/>
    <w:rsid w:val="001A6617"/>
    <w:rsid w:val="001A6BB7"/>
    <w:rsid w:val="001A6C8F"/>
    <w:rsid w:val="001A739D"/>
    <w:rsid w:val="001A7CD7"/>
    <w:rsid w:val="001B03AC"/>
    <w:rsid w:val="001B03B3"/>
    <w:rsid w:val="001B1002"/>
    <w:rsid w:val="001B10DC"/>
    <w:rsid w:val="001B11E8"/>
    <w:rsid w:val="001B1405"/>
    <w:rsid w:val="001B18C7"/>
    <w:rsid w:val="001B3CAA"/>
    <w:rsid w:val="001B433E"/>
    <w:rsid w:val="001B45C1"/>
    <w:rsid w:val="001B4D89"/>
    <w:rsid w:val="001B5101"/>
    <w:rsid w:val="001B545E"/>
    <w:rsid w:val="001B60FE"/>
    <w:rsid w:val="001B69D8"/>
    <w:rsid w:val="001B6B1F"/>
    <w:rsid w:val="001B6EA9"/>
    <w:rsid w:val="001B7406"/>
    <w:rsid w:val="001B7870"/>
    <w:rsid w:val="001C0317"/>
    <w:rsid w:val="001C0902"/>
    <w:rsid w:val="001C1A2E"/>
    <w:rsid w:val="001C277B"/>
    <w:rsid w:val="001C49E0"/>
    <w:rsid w:val="001C6A1B"/>
    <w:rsid w:val="001C73E3"/>
    <w:rsid w:val="001C7D4F"/>
    <w:rsid w:val="001D030D"/>
    <w:rsid w:val="001D0BA0"/>
    <w:rsid w:val="001D0F4E"/>
    <w:rsid w:val="001D1192"/>
    <w:rsid w:val="001D16AC"/>
    <w:rsid w:val="001D1E30"/>
    <w:rsid w:val="001D26F0"/>
    <w:rsid w:val="001D368C"/>
    <w:rsid w:val="001D3C2B"/>
    <w:rsid w:val="001D4581"/>
    <w:rsid w:val="001D53B6"/>
    <w:rsid w:val="001D5758"/>
    <w:rsid w:val="001D5817"/>
    <w:rsid w:val="001D5873"/>
    <w:rsid w:val="001D6B19"/>
    <w:rsid w:val="001D7023"/>
    <w:rsid w:val="001D7314"/>
    <w:rsid w:val="001D73E5"/>
    <w:rsid w:val="001D77A5"/>
    <w:rsid w:val="001D7897"/>
    <w:rsid w:val="001E01E8"/>
    <w:rsid w:val="001E17CD"/>
    <w:rsid w:val="001E1CD8"/>
    <w:rsid w:val="001E21A5"/>
    <w:rsid w:val="001E3279"/>
    <w:rsid w:val="001E3582"/>
    <w:rsid w:val="001E3BE2"/>
    <w:rsid w:val="001E500B"/>
    <w:rsid w:val="001E6166"/>
    <w:rsid w:val="001E63BD"/>
    <w:rsid w:val="001E64D2"/>
    <w:rsid w:val="001E656B"/>
    <w:rsid w:val="001F0252"/>
    <w:rsid w:val="001F05BD"/>
    <w:rsid w:val="001F06AB"/>
    <w:rsid w:val="001F0E3E"/>
    <w:rsid w:val="001F13D8"/>
    <w:rsid w:val="001F1BA7"/>
    <w:rsid w:val="001F2422"/>
    <w:rsid w:val="001F2F9C"/>
    <w:rsid w:val="001F3153"/>
    <w:rsid w:val="001F32E1"/>
    <w:rsid w:val="001F4051"/>
    <w:rsid w:val="001F4B50"/>
    <w:rsid w:val="001F4D53"/>
    <w:rsid w:val="001F5321"/>
    <w:rsid w:val="001F5547"/>
    <w:rsid w:val="001F5C38"/>
    <w:rsid w:val="001F6E4A"/>
    <w:rsid w:val="001F70A2"/>
    <w:rsid w:val="001F74DE"/>
    <w:rsid w:val="001F7F1B"/>
    <w:rsid w:val="002009C4"/>
    <w:rsid w:val="00200EAD"/>
    <w:rsid w:val="00201148"/>
    <w:rsid w:val="002018E6"/>
    <w:rsid w:val="0020271A"/>
    <w:rsid w:val="00202A90"/>
    <w:rsid w:val="002031BA"/>
    <w:rsid w:val="002041FF"/>
    <w:rsid w:val="002045AD"/>
    <w:rsid w:val="002057CB"/>
    <w:rsid w:val="00206291"/>
    <w:rsid w:val="0020673F"/>
    <w:rsid w:val="00210E67"/>
    <w:rsid w:val="00211306"/>
    <w:rsid w:val="00212CAA"/>
    <w:rsid w:val="00213212"/>
    <w:rsid w:val="002134EA"/>
    <w:rsid w:val="002143D3"/>
    <w:rsid w:val="00214A2E"/>
    <w:rsid w:val="00215317"/>
    <w:rsid w:val="00215461"/>
    <w:rsid w:val="00215F21"/>
    <w:rsid w:val="00215F5E"/>
    <w:rsid w:val="00216225"/>
    <w:rsid w:val="00216CE4"/>
    <w:rsid w:val="002171A1"/>
    <w:rsid w:val="002174B6"/>
    <w:rsid w:val="0021755F"/>
    <w:rsid w:val="002178C1"/>
    <w:rsid w:val="00217F2F"/>
    <w:rsid w:val="00220A89"/>
    <w:rsid w:val="002217BD"/>
    <w:rsid w:val="00221BA0"/>
    <w:rsid w:val="00222BA4"/>
    <w:rsid w:val="0022439D"/>
    <w:rsid w:val="002248A3"/>
    <w:rsid w:val="0022494C"/>
    <w:rsid w:val="00224AA6"/>
    <w:rsid w:val="00224D1F"/>
    <w:rsid w:val="00225312"/>
    <w:rsid w:val="00225AFF"/>
    <w:rsid w:val="0022621E"/>
    <w:rsid w:val="002266CF"/>
    <w:rsid w:val="00226D4C"/>
    <w:rsid w:val="0022791D"/>
    <w:rsid w:val="00230652"/>
    <w:rsid w:val="00231877"/>
    <w:rsid w:val="00231AD6"/>
    <w:rsid w:val="002320E1"/>
    <w:rsid w:val="00232779"/>
    <w:rsid w:val="00232B9C"/>
    <w:rsid w:val="00232D19"/>
    <w:rsid w:val="002330B9"/>
    <w:rsid w:val="0023377A"/>
    <w:rsid w:val="00234052"/>
    <w:rsid w:val="002343DA"/>
    <w:rsid w:val="00234D28"/>
    <w:rsid w:val="00234EAF"/>
    <w:rsid w:val="002355F5"/>
    <w:rsid w:val="00235784"/>
    <w:rsid w:val="00235AD9"/>
    <w:rsid w:val="002365DF"/>
    <w:rsid w:val="0023687F"/>
    <w:rsid w:val="00237007"/>
    <w:rsid w:val="00237965"/>
    <w:rsid w:val="00237D11"/>
    <w:rsid w:val="00240817"/>
    <w:rsid w:val="002411FF"/>
    <w:rsid w:val="0024268E"/>
    <w:rsid w:val="00242F68"/>
    <w:rsid w:val="00243216"/>
    <w:rsid w:val="00243221"/>
    <w:rsid w:val="002435BC"/>
    <w:rsid w:val="00243F25"/>
    <w:rsid w:val="00244E40"/>
    <w:rsid w:val="00245CEF"/>
    <w:rsid w:val="00245D0D"/>
    <w:rsid w:val="002465D3"/>
    <w:rsid w:val="00247DA9"/>
    <w:rsid w:val="00250907"/>
    <w:rsid w:val="00251336"/>
    <w:rsid w:val="00252B4C"/>
    <w:rsid w:val="00252CFC"/>
    <w:rsid w:val="00253AA7"/>
    <w:rsid w:val="00253F47"/>
    <w:rsid w:val="00253FAE"/>
    <w:rsid w:val="002546D1"/>
    <w:rsid w:val="00255512"/>
    <w:rsid w:val="00257397"/>
    <w:rsid w:val="002600E8"/>
    <w:rsid w:val="002613BC"/>
    <w:rsid w:val="0026149F"/>
    <w:rsid w:val="002617CC"/>
    <w:rsid w:val="00261844"/>
    <w:rsid w:val="00261D5C"/>
    <w:rsid w:val="00262889"/>
    <w:rsid w:val="00263478"/>
    <w:rsid w:val="00263559"/>
    <w:rsid w:val="002635BD"/>
    <w:rsid w:val="00264921"/>
    <w:rsid w:val="00264A41"/>
    <w:rsid w:val="00264B82"/>
    <w:rsid w:val="00264BF6"/>
    <w:rsid w:val="00264EBC"/>
    <w:rsid w:val="00264FA7"/>
    <w:rsid w:val="00265FC6"/>
    <w:rsid w:val="00266779"/>
    <w:rsid w:val="00267300"/>
    <w:rsid w:val="00267D57"/>
    <w:rsid w:val="002709D3"/>
    <w:rsid w:val="00270C3B"/>
    <w:rsid w:val="0027189E"/>
    <w:rsid w:val="00271B52"/>
    <w:rsid w:val="002722F4"/>
    <w:rsid w:val="00272E6B"/>
    <w:rsid w:val="00272FD9"/>
    <w:rsid w:val="002730CA"/>
    <w:rsid w:val="0027376B"/>
    <w:rsid w:val="00273C8C"/>
    <w:rsid w:val="00273DAF"/>
    <w:rsid w:val="00274B0B"/>
    <w:rsid w:val="00274C69"/>
    <w:rsid w:val="002750E0"/>
    <w:rsid w:val="002764E3"/>
    <w:rsid w:val="002766E2"/>
    <w:rsid w:val="00277BA3"/>
    <w:rsid w:val="00277BCB"/>
    <w:rsid w:val="00280214"/>
    <w:rsid w:val="0028048F"/>
    <w:rsid w:val="00280711"/>
    <w:rsid w:val="00282286"/>
    <w:rsid w:val="00283564"/>
    <w:rsid w:val="00283C87"/>
    <w:rsid w:val="00284516"/>
    <w:rsid w:val="002853C7"/>
    <w:rsid w:val="00285433"/>
    <w:rsid w:val="0028637D"/>
    <w:rsid w:val="00286520"/>
    <w:rsid w:val="00286791"/>
    <w:rsid w:val="002872AA"/>
    <w:rsid w:val="00287D6E"/>
    <w:rsid w:val="0029005E"/>
    <w:rsid w:val="002905B2"/>
    <w:rsid w:val="00291B16"/>
    <w:rsid w:val="00291CF2"/>
    <w:rsid w:val="002920F8"/>
    <w:rsid w:val="00294A44"/>
    <w:rsid w:val="00294C5D"/>
    <w:rsid w:val="00294CBF"/>
    <w:rsid w:val="00295704"/>
    <w:rsid w:val="002961F8"/>
    <w:rsid w:val="00296D61"/>
    <w:rsid w:val="00296FE2"/>
    <w:rsid w:val="0029792D"/>
    <w:rsid w:val="00297BD0"/>
    <w:rsid w:val="002A0D43"/>
    <w:rsid w:val="002A1B2E"/>
    <w:rsid w:val="002A1C3A"/>
    <w:rsid w:val="002A246A"/>
    <w:rsid w:val="002A25EE"/>
    <w:rsid w:val="002A27A5"/>
    <w:rsid w:val="002A306F"/>
    <w:rsid w:val="002A3714"/>
    <w:rsid w:val="002A3EA5"/>
    <w:rsid w:val="002A579B"/>
    <w:rsid w:val="002A5C39"/>
    <w:rsid w:val="002A5F86"/>
    <w:rsid w:val="002A63A9"/>
    <w:rsid w:val="002B0990"/>
    <w:rsid w:val="002B09EC"/>
    <w:rsid w:val="002B162D"/>
    <w:rsid w:val="002B2362"/>
    <w:rsid w:val="002B40CE"/>
    <w:rsid w:val="002B55A4"/>
    <w:rsid w:val="002B6860"/>
    <w:rsid w:val="002B6F12"/>
    <w:rsid w:val="002B71B3"/>
    <w:rsid w:val="002B79C5"/>
    <w:rsid w:val="002B7D59"/>
    <w:rsid w:val="002B7E84"/>
    <w:rsid w:val="002C0668"/>
    <w:rsid w:val="002C1A8D"/>
    <w:rsid w:val="002C1EAF"/>
    <w:rsid w:val="002C2391"/>
    <w:rsid w:val="002C27E9"/>
    <w:rsid w:val="002C2913"/>
    <w:rsid w:val="002C2E1D"/>
    <w:rsid w:val="002C32DA"/>
    <w:rsid w:val="002C3349"/>
    <w:rsid w:val="002C3A64"/>
    <w:rsid w:val="002C3C08"/>
    <w:rsid w:val="002C3E5F"/>
    <w:rsid w:val="002C48EA"/>
    <w:rsid w:val="002C4A32"/>
    <w:rsid w:val="002C5484"/>
    <w:rsid w:val="002C645B"/>
    <w:rsid w:val="002C6558"/>
    <w:rsid w:val="002C691F"/>
    <w:rsid w:val="002C6A44"/>
    <w:rsid w:val="002C71EB"/>
    <w:rsid w:val="002C7342"/>
    <w:rsid w:val="002D0620"/>
    <w:rsid w:val="002D0752"/>
    <w:rsid w:val="002D1FBA"/>
    <w:rsid w:val="002D20A7"/>
    <w:rsid w:val="002D2705"/>
    <w:rsid w:val="002D3740"/>
    <w:rsid w:val="002D37B6"/>
    <w:rsid w:val="002D3CBF"/>
    <w:rsid w:val="002D43A0"/>
    <w:rsid w:val="002D456B"/>
    <w:rsid w:val="002D45D9"/>
    <w:rsid w:val="002D4A56"/>
    <w:rsid w:val="002D4A96"/>
    <w:rsid w:val="002D5EF3"/>
    <w:rsid w:val="002D5FA6"/>
    <w:rsid w:val="002D6205"/>
    <w:rsid w:val="002E06AD"/>
    <w:rsid w:val="002E14FB"/>
    <w:rsid w:val="002E238F"/>
    <w:rsid w:val="002E27AD"/>
    <w:rsid w:val="002E3194"/>
    <w:rsid w:val="002E34DE"/>
    <w:rsid w:val="002E3A02"/>
    <w:rsid w:val="002E3BFA"/>
    <w:rsid w:val="002E3E5C"/>
    <w:rsid w:val="002E3E9D"/>
    <w:rsid w:val="002E460F"/>
    <w:rsid w:val="002E4759"/>
    <w:rsid w:val="002E4FC8"/>
    <w:rsid w:val="002E53EB"/>
    <w:rsid w:val="002E5CDD"/>
    <w:rsid w:val="002E5F99"/>
    <w:rsid w:val="002E66B1"/>
    <w:rsid w:val="002F154E"/>
    <w:rsid w:val="002F2604"/>
    <w:rsid w:val="002F2C50"/>
    <w:rsid w:val="002F2EE9"/>
    <w:rsid w:val="002F3160"/>
    <w:rsid w:val="002F3A41"/>
    <w:rsid w:val="002F3C77"/>
    <w:rsid w:val="002F4E0B"/>
    <w:rsid w:val="002F5113"/>
    <w:rsid w:val="002F5769"/>
    <w:rsid w:val="002F632C"/>
    <w:rsid w:val="002F6A74"/>
    <w:rsid w:val="002F7524"/>
    <w:rsid w:val="002F766F"/>
    <w:rsid w:val="002F7F16"/>
    <w:rsid w:val="00300091"/>
    <w:rsid w:val="003003F0"/>
    <w:rsid w:val="00300CE5"/>
    <w:rsid w:val="003018B9"/>
    <w:rsid w:val="003022A1"/>
    <w:rsid w:val="00302B89"/>
    <w:rsid w:val="00302FE3"/>
    <w:rsid w:val="003043F4"/>
    <w:rsid w:val="003046AB"/>
    <w:rsid w:val="00305C4B"/>
    <w:rsid w:val="003073BE"/>
    <w:rsid w:val="00307AD2"/>
    <w:rsid w:val="00307F8F"/>
    <w:rsid w:val="003127B1"/>
    <w:rsid w:val="00312909"/>
    <w:rsid w:val="00312FE8"/>
    <w:rsid w:val="003140EC"/>
    <w:rsid w:val="00314C46"/>
    <w:rsid w:val="00314E4A"/>
    <w:rsid w:val="00316062"/>
    <w:rsid w:val="00316CBF"/>
    <w:rsid w:val="0031745C"/>
    <w:rsid w:val="00317687"/>
    <w:rsid w:val="00320C2B"/>
    <w:rsid w:val="0032112E"/>
    <w:rsid w:val="003211E7"/>
    <w:rsid w:val="00321931"/>
    <w:rsid w:val="00321D93"/>
    <w:rsid w:val="003220F6"/>
    <w:rsid w:val="0032258C"/>
    <w:rsid w:val="0032265F"/>
    <w:rsid w:val="00322DEE"/>
    <w:rsid w:val="0032608D"/>
    <w:rsid w:val="003271BA"/>
    <w:rsid w:val="003274F5"/>
    <w:rsid w:val="003278EB"/>
    <w:rsid w:val="00330849"/>
    <w:rsid w:val="00330AC3"/>
    <w:rsid w:val="00330C8E"/>
    <w:rsid w:val="003311E5"/>
    <w:rsid w:val="0033128C"/>
    <w:rsid w:val="0033159A"/>
    <w:rsid w:val="00331A27"/>
    <w:rsid w:val="00332C09"/>
    <w:rsid w:val="00333041"/>
    <w:rsid w:val="0033380B"/>
    <w:rsid w:val="0033387E"/>
    <w:rsid w:val="00333D34"/>
    <w:rsid w:val="00333F94"/>
    <w:rsid w:val="00334013"/>
    <w:rsid w:val="00334752"/>
    <w:rsid w:val="00334BCA"/>
    <w:rsid w:val="00334C2A"/>
    <w:rsid w:val="00334FC9"/>
    <w:rsid w:val="00336129"/>
    <w:rsid w:val="00336CC1"/>
    <w:rsid w:val="0033762A"/>
    <w:rsid w:val="00337AC1"/>
    <w:rsid w:val="00340953"/>
    <w:rsid w:val="00340B07"/>
    <w:rsid w:val="00340D91"/>
    <w:rsid w:val="00340E94"/>
    <w:rsid w:val="003413F1"/>
    <w:rsid w:val="00341D0F"/>
    <w:rsid w:val="00342230"/>
    <w:rsid w:val="0034255A"/>
    <w:rsid w:val="00343521"/>
    <w:rsid w:val="00343855"/>
    <w:rsid w:val="00344252"/>
    <w:rsid w:val="00344CE8"/>
    <w:rsid w:val="00345003"/>
    <w:rsid w:val="00345289"/>
    <w:rsid w:val="0034574F"/>
    <w:rsid w:val="003457C2"/>
    <w:rsid w:val="00346845"/>
    <w:rsid w:val="003469A1"/>
    <w:rsid w:val="00347BC0"/>
    <w:rsid w:val="003506E4"/>
    <w:rsid w:val="00350AA5"/>
    <w:rsid w:val="00350CA6"/>
    <w:rsid w:val="00350DCF"/>
    <w:rsid w:val="003511EB"/>
    <w:rsid w:val="00351432"/>
    <w:rsid w:val="0035244B"/>
    <w:rsid w:val="003525DD"/>
    <w:rsid w:val="0035275B"/>
    <w:rsid w:val="00352948"/>
    <w:rsid w:val="00352C78"/>
    <w:rsid w:val="00352F3B"/>
    <w:rsid w:val="00353AA5"/>
    <w:rsid w:val="00353C9C"/>
    <w:rsid w:val="00353D60"/>
    <w:rsid w:val="00354614"/>
    <w:rsid w:val="003548DE"/>
    <w:rsid w:val="003559D1"/>
    <w:rsid w:val="003564AD"/>
    <w:rsid w:val="00356ED9"/>
    <w:rsid w:val="003602FB"/>
    <w:rsid w:val="003614B6"/>
    <w:rsid w:val="00361F24"/>
    <w:rsid w:val="003629F0"/>
    <w:rsid w:val="00363C97"/>
    <w:rsid w:val="00363E19"/>
    <w:rsid w:val="00364D03"/>
    <w:rsid w:val="0036529F"/>
    <w:rsid w:val="0036586B"/>
    <w:rsid w:val="003658E6"/>
    <w:rsid w:val="00366242"/>
    <w:rsid w:val="003663C9"/>
    <w:rsid w:val="00366F81"/>
    <w:rsid w:val="003673CB"/>
    <w:rsid w:val="00367950"/>
    <w:rsid w:val="00367FD3"/>
    <w:rsid w:val="00370014"/>
    <w:rsid w:val="00370249"/>
    <w:rsid w:val="00371EE2"/>
    <w:rsid w:val="00374585"/>
    <w:rsid w:val="00374BC4"/>
    <w:rsid w:val="003758E4"/>
    <w:rsid w:val="00376142"/>
    <w:rsid w:val="003766A6"/>
    <w:rsid w:val="00376A51"/>
    <w:rsid w:val="00377853"/>
    <w:rsid w:val="003804D7"/>
    <w:rsid w:val="003817EF"/>
    <w:rsid w:val="00381DC2"/>
    <w:rsid w:val="00382105"/>
    <w:rsid w:val="00382B45"/>
    <w:rsid w:val="0038353B"/>
    <w:rsid w:val="0038478F"/>
    <w:rsid w:val="00384DF7"/>
    <w:rsid w:val="00384FE9"/>
    <w:rsid w:val="003854AB"/>
    <w:rsid w:val="00385BD5"/>
    <w:rsid w:val="00385FCE"/>
    <w:rsid w:val="003867F0"/>
    <w:rsid w:val="00386DB8"/>
    <w:rsid w:val="003874CD"/>
    <w:rsid w:val="00387610"/>
    <w:rsid w:val="003878BD"/>
    <w:rsid w:val="00387DD1"/>
    <w:rsid w:val="00390667"/>
    <w:rsid w:val="003912D2"/>
    <w:rsid w:val="00391FD0"/>
    <w:rsid w:val="003923BE"/>
    <w:rsid w:val="0039289D"/>
    <w:rsid w:val="003928A7"/>
    <w:rsid w:val="003928A9"/>
    <w:rsid w:val="00392B42"/>
    <w:rsid w:val="00392C07"/>
    <w:rsid w:val="00393FA4"/>
    <w:rsid w:val="00394A0E"/>
    <w:rsid w:val="0039536E"/>
    <w:rsid w:val="00395DB5"/>
    <w:rsid w:val="00395F30"/>
    <w:rsid w:val="00396782"/>
    <w:rsid w:val="0039681E"/>
    <w:rsid w:val="00397145"/>
    <w:rsid w:val="00397A6F"/>
    <w:rsid w:val="003A0443"/>
    <w:rsid w:val="003A0A38"/>
    <w:rsid w:val="003A1527"/>
    <w:rsid w:val="003A2665"/>
    <w:rsid w:val="003A2C33"/>
    <w:rsid w:val="003A2E0C"/>
    <w:rsid w:val="003A3A50"/>
    <w:rsid w:val="003A3E99"/>
    <w:rsid w:val="003A417D"/>
    <w:rsid w:val="003A48AD"/>
    <w:rsid w:val="003A5451"/>
    <w:rsid w:val="003A6688"/>
    <w:rsid w:val="003A689F"/>
    <w:rsid w:val="003A7155"/>
    <w:rsid w:val="003A789A"/>
    <w:rsid w:val="003A7D22"/>
    <w:rsid w:val="003B05CA"/>
    <w:rsid w:val="003B0929"/>
    <w:rsid w:val="003B0BD7"/>
    <w:rsid w:val="003B0D0E"/>
    <w:rsid w:val="003B116E"/>
    <w:rsid w:val="003B1700"/>
    <w:rsid w:val="003B1F60"/>
    <w:rsid w:val="003B28F3"/>
    <w:rsid w:val="003B372B"/>
    <w:rsid w:val="003B3BD1"/>
    <w:rsid w:val="003B47C0"/>
    <w:rsid w:val="003B4F3C"/>
    <w:rsid w:val="003B6120"/>
    <w:rsid w:val="003B624D"/>
    <w:rsid w:val="003B6D88"/>
    <w:rsid w:val="003B71FB"/>
    <w:rsid w:val="003B7E97"/>
    <w:rsid w:val="003B7EBF"/>
    <w:rsid w:val="003C0E0B"/>
    <w:rsid w:val="003C2189"/>
    <w:rsid w:val="003C2B9B"/>
    <w:rsid w:val="003C2E6B"/>
    <w:rsid w:val="003C3507"/>
    <w:rsid w:val="003C3E4F"/>
    <w:rsid w:val="003C4EC1"/>
    <w:rsid w:val="003C533E"/>
    <w:rsid w:val="003C5D2B"/>
    <w:rsid w:val="003C68CA"/>
    <w:rsid w:val="003C7262"/>
    <w:rsid w:val="003C7352"/>
    <w:rsid w:val="003C73D5"/>
    <w:rsid w:val="003C760F"/>
    <w:rsid w:val="003C792A"/>
    <w:rsid w:val="003C7AB5"/>
    <w:rsid w:val="003C7ADC"/>
    <w:rsid w:val="003D080B"/>
    <w:rsid w:val="003D0954"/>
    <w:rsid w:val="003D0F26"/>
    <w:rsid w:val="003D1730"/>
    <w:rsid w:val="003D1FD0"/>
    <w:rsid w:val="003D2313"/>
    <w:rsid w:val="003D2E6D"/>
    <w:rsid w:val="003D37F0"/>
    <w:rsid w:val="003D3B11"/>
    <w:rsid w:val="003D49D5"/>
    <w:rsid w:val="003D4C41"/>
    <w:rsid w:val="003D50E9"/>
    <w:rsid w:val="003D5927"/>
    <w:rsid w:val="003D6376"/>
    <w:rsid w:val="003D6B09"/>
    <w:rsid w:val="003D6B71"/>
    <w:rsid w:val="003D709D"/>
    <w:rsid w:val="003D7378"/>
    <w:rsid w:val="003E0405"/>
    <w:rsid w:val="003E0D1B"/>
    <w:rsid w:val="003E0FE5"/>
    <w:rsid w:val="003E1685"/>
    <w:rsid w:val="003E1B0D"/>
    <w:rsid w:val="003E1FCC"/>
    <w:rsid w:val="003E20CD"/>
    <w:rsid w:val="003E24BF"/>
    <w:rsid w:val="003E2FF7"/>
    <w:rsid w:val="003E301C"/>
    <w:rsid w:val="003E3A00"/>
    <w:rsid w:val="003E3D02"/>
    <w:rsid w:val="003E4605"/>
    <w:rsid w:val="003E46C3"/>
    <w:rsid w:val="003E52C6"/>
    <w:rsid w:val="003E64C8"/>
    <w:rsid w:val="003E64EF"/>
    <w:rsid w:val="003E737B"/>
    <w:rsid w:val="003E73FD"/>
    <w:rsid w:val="003E7F91"/>
    <w:rsid w:val="003F034D"/>
    <w:rsid w:val="003F0BBF"/>
    <w:rsid w:val="003F2A91"/>
    <w:rsid w:val="003F3644"/>
    <w:rsid w:val="003F3D4E"/>
    <w:rsid w:val="003F4889"/>
    <w:rsid w:val="003F4ED9"/>
    <w:rsid w:val="003F5545"/>
    <w:rsid w:val="003F572E"/>
    <w:rsid w:val="003F612B"/>
    <w:rsid w:val="003F72C5"/>
    <w:rsid w:val="00400300"/>
    <w:rsid w:val="0040037F"/>
    <w:rsid w:val="00400560"/>
    <w:rsid w:val="0040150E"/>
    <w:rsid w:val="00401A1B"/>
    <w:rsid w:val="004024A8"/>
    <w:rsid w:val="00403E5C"/>
    <w:rsid w:val="00404C64"/>
    <w:rsid w:val="00404DBB"/>
    <w:rsid w:val="00404FCB"/>
    <w:rsid w:val="00405846"/>
    <w:rsid w:val="00405869"/>
    <w:rsid w:val="0040713C"/>
    <w:rsid w:val="0040755A"/>
    <w:rsid w:val="00407DA3"/>
    <w:rsid w:val="004102C1"/>
    <w:rsid w:val="00410752"/>
    <w:rsid w:val="00410A85"/>
    <w:rsid w:val="004111B8"/>
    <w:rsid w:val="00412AD3"/>
    <w:rsid w:val="0041676E"/>
    <w:rsid w:val="00416AB4"/>
    <w:rsid w:val="0041721E"/>
    <w:rsid w:val="004174E1"/>
    <w:rsid w:val="00417552"/>
    <w:rsid w:val="00417AC8"/>
    <w:rsid w:val="00420433"/>
    <w:rsid w:val="0042048B"/>
    <w:rsid w:val="00420908"/>
    <w:rsid w:val="004218B2"/>
    <w:rsid w:val="00421D2D"/>
    <w:rsid w:val="00421EF9"/>
    <w:rsid w:val="004223F2"/>
    <w:rsid w:val="00422D14"/>
    <w:rsid w:val="00423AC8"/>
    <w:rsid w:val="00423CFE"/>
    <w:rsid w:val="00423EDC"/>
    <w:rsid w:val="00425C15"/>
    <w:rsid w:val="00425CC7"/>
    <w:rsid w:val="00426040"/>
    <w:rsid w:val="0043072D"/>
    <w:rsid w:val="00430946"/>
    <w:rsid w:val="0043173F"/>
    <w:rsid w:val="00431A04"/>
    <w:rsid w:val="0043234E"/>
    <w:rsid w:val="004327FB"/>
    <w:rsid w:val="00432993"/>
    <w:rsid w:val="00433E6F"/>
    <w:rsid w:val="00434833"/>
    <w:rsid w:val="0043484B"/>
    <w:rsid w:val="004353B9"/>
    <w:rsid w:val="00436093"/>
    <w:rsid w:val="00436871"/>
    <w:rsid w:val="0043794A"/>
    <w:rsid w:val="00440F9F"/>
    <w:rsid w:val="00442104"/>
    <w:rsid w:val="00442FB1"/>
    <w:rsid w:val="004441F8"/>
    <w:rsid w:val="00444796"/>
    <w:rsid w:val="00446CE3"/>
    <w:rsid w:val="00447FD6"/>
    <w:rsid w:val="004514C1"/>
    <w:rsid w:val="00452317"/>
    <w:rsid w:val="00452D1D"/>
    <w:rsid w:val="00452D68"/>
    <w:rsid w:val="0045354E"/>
    <w:rsid w:val="00454AD8"/>
    <w:rsid w:val="00455458"/>
    <w:rsid w:val="00455A72"/>
    <w:rsid w:val="00455E7E"/>
    <w:rsid w:val="00456581"/>
    <w:rsid w:val="0045769F"/>
    <w:rsid w:val="00457730"/>
    <w:rsid w:val="00460358"/>
    <w:rsid w:val="00462297"/>
    <w:rsid w:val="0046295E"/>
    <w:rsid w:val="00462D3A"/>
    <w:rsid w:val="00463933"/>
    <w:rsid w:val="0046478E"/>
    <w:rsid w:val="004658A7"/>
    <w:rsid w:val="004660A5"/>
    <w:rsid w:val="0046624F"/>
    <w:rsid w:val="00466325"/>
    <w:rsid w:val="0046699E"/>
    <w:rsid w:val="00466C57"/>
    <w:rsid w:val="00466FEB"/>
    <w:rsid w:val="00470651"/>
    <w:rsid w:val="00470913"/>
    <w:rsid w:val="004713A9"/>
    <w:rsid w:val="00471C14"/>
    <w:rsid w:val="004721FD"/>
    <w:rsid w:val="00472D75"/>
    <w:rsid w:val="00473532"/>
    <w:rsid w:val="00473671"/>
    <w:rsid w:val="004736DE"/>
    <w:rsid w:val="00473BC0"/>
    <w:rsid w:val="0047420F"/>
    <w:rsid w:val="00475BDA"/>
    <w:rsid w:val="00476727"/>
    <w:rsid w:val="00476D51"/>
    <w:rsid w:val="004774EC"/>
    <w:rsid w:val="00477531"/>
    <w:rsid w:val="00477547"/>
    <w:rsid w:val="00480D74"/>
    <w:rsid w:val="00481414"/>
    <w:rsid w:val="0048141E"/>
    <w:rsid w:val="00481489"/>
    <w:rsid w:val="004819B2"/>
    <w:rsid w:val="00482225"/>
    <w:rsid w:val="00482370"/>
    <w:rsid w:val="00482411"/>
    <w:rsid w:val="004830ED"/>
    <w:rsid w:val="00483383"/>
    <w:rsid w:val="004833D2"/>
    <w:rsid w:val="004837F6"/>
    <w:rsid w:val="00484190"/>
    <w:rsid w:val="00485247"/>
    <w:rsid w:val="004857D7"/>
    <w:rsid w:val="00485BF2"/>
    <w:rsid w:val="004862D5"/>
    <w:rsid w:val="004866F9"/>
    <w:rsid w:val="00486813"/>
    <w:rsid w:val="00486C5C"/>
    <w:rsid w:val="00486FF1"/>
    <w:rsid w:val="004874E6"/>
    <w:rsid w:val="00487553"/>
    <w:rsid w:val="0049100E"/>
    <w:rsid w:val="004912B8"/>
    <w:rsid w:val="00492496"/>
    <w:rsid w:val="004924D7"/>
    <w:rsid w:val="00493DD8"/>
    <w:rsid w:val="004946D8"/>
    <w:rsid w:val="00495318"/>
    <w:rsid w:val="00495F4C"/>
    <w:rsid w:val="004A0B8A"/>
    <w:rsid w:val="004A0CB7"/>
    <w:rsid w:val="004A15D9"/>
    <w:rsid w:val="004A1EE1"/>
    <w:rsid w:val="004A1F64"/>
    <w:rsid w:val="004A27D4"/>
    <w:rsid w:val="004A43E0"/>
    <w:rsid w:val="004A51BD"/>
    <w:rsid w:val="004A5366"/>
    <w:rsid w:val="004A5445"/>
    <w:rsid w:val="004A5ADC"/>
    <w:rsid w:val="004A5CB9"/>
    <w:rsid w:val="004A6CCD"/>
    <w:rsid w:val="004A7A23"/>
    <w:rsid w:val="004B063D"/>
    <w:rsid w:val="004B1EB7"/>
    <w:rsid w:val="004B2EF9"/>
    <w:rsid w:val="004B2F3E"/>
    <w:rsid w:val="004B3EC1"/>
    <w:rsid w:val="004B42E0"/>
    <w:rsid w:val="004B432E"/>
    <w:rsid w:val="004B45E8"/>
    <w:rsid w:val="004B4C41"/>
    <w:rsid w:val="004B581C"/>
    <w:rsid w:val="004B60CC"/>
    <w:rsid w:val="004B628F"/>
    <w:rsid w:val="004B6E97"/>
    <w:rsid w:val="004B7BB6"/>
    <w:rsid w:val="004B7FEE"/>
    <w:rsid w:val="004C0959"/>
    <w:rsid w:val="004C2065"/>
    <w:rsid w:val="004C27C7"/>
    <w:rsid w:val="004C37CB"/>
    <w:rsid w:val="004C3A38"/>
    <w:rsid w:val="004C3D14"/>
    <w:rsid w:val="004C43A4"/>
    <w:rsid w:val="004C446F"/>
    <w:rsid w:val="004C4F56"/>
    <w:rsid w:val="004C5341"/>
    <w:rsid w:val="004C60CC"/>
    <w:rsid w:val="004C6560"/>
    <w:rsid w:val="004C6A96"/>
    <w:rsid w:val="004C70B1"/>
    <w:rsid w:val="004C7457"/>
    <w:rsid w:val="004C7560"/>
    <w:rsid w:val="004C75B9"/>
    <w:rsid w:val="004D003F"/>
    <w:rsid w:val="004D0B7B"/>
    <w:rsid w:val="004D0FF5"/>
    <w:rsid w:val="004D1B76"/>
    <w:rsid w:val="004D1CD5"/>
    <w:rsid w:val="004D2000"/>
    <w:rsid w:val="004D405F"/>
    <w:rsid w:val="004D46A4"/>
    <w:rsid w:val="004D46D1"/>
    <w:rsid w:val="004D4D1E"/>
    <w:rsid w:val="004D4FB5"/>
    <w:rsid w:val="004D5619"/>
    <w:rsid w:val="004D58AA"/>
    <w:rsid w:val="004D5B57"/>
    <w:rsid w:val="004D5C15"/>
    <w:rsid w:val="004D66F2"/>
    <w:rsid w:val="004D6BFD"/>
    <w:rsid w:val="004D6D8C"/>
    <w:rsid w:val="004D6E8D"/>
    <w:rsid w:val="004D6F0A"/>
    <w:rsid w:val="004D70A6"/>
    <w:rsid w:val="004E0445"/>
    <w:rsid w:val="004E0814"/>
    <w:rsid w:val="004E0A2C"/>
    <w:rsid w:val="004E2FB4"/>
    <w:rsid w:val="004E3008"/>
    <w:rsid w:val="004E3574"/>
    <w:rsid w:val="004E4A76"/>
    <w:rsid w:val="004E4D5D"/>
    <w:rsid w:val="004E4F47"/>
    <w:rsid w:val="004E4FCD"/>
    <w:rsid w:val="004E5009"/>
    <w:rsid w:val="004E5080"/>
    <w:rsid w:val="004E525F"/>
    <w:rsid w:val="004E5B3D"/>
    <w:rsid w:val="004E5F61"/>
    <w:rsid w:val="004E607C"/>
    <w:rsid w:val="004E7971"/>
    <w:rsid w:val="004E797A"/>
    <w:rsid w:val="004F0109"/>
    <w:rsid w:val="004F094E"/>
    <w:rsid w:val="004F12EC"/>
    <w:rsid w:val="004F18FD"/>
    <w:rsid w:val="004F1D73"/>
    <w:rsid w:val="004F2B9C"/>
    <w:rsid w:val="004F2BC6"/>
    <w:rsid w:val="004F378F"/>
    <w:rsid w:val="004F3915"/>
    <w:rsid w:val="004F39A8"/>
    <w:rsid w:val="004F3A6E"/>
    <w:rsid w:val="004F4BA2"/>
    <w:rsid w:val="004F59FD"/>
    <w:rsid w:val="004F6504"/>
    <w:rsid w:val="004F6E35"/>
    <w:rsid w:val="004F772D"/>
    <w:rsid w:val="004F79DF"/>
    <w:rsid w:val="004F7CF1"/>
    <w:rsid w:val="00500608"/>
    <w:rsid w:val="0050060E"/>
    <w:rsid w:val="005007DF"/>
    <w:rsid w:val="00501090"/>
    <w:rsid w:val="005012C2"/>
    <w:rsid w:val="0050142F"/>
    <w:rsid w:val="00502156"/>
    <w:rsid w:val="00502369"/>
    <w:rsid w:val="00502739"/>
    <w:rsid w:val="00502A17"/>
    <w:rsid w:val="00502A47"/>
    <w:rsid w:val="0050394E"/>
    <w:rsid w:val="00503C8C"/>
    <w:rsid w:val="00504194"/>
    <w:rsid w:val="0050560B"/>
    <w:rsid w:val="0050566C"/>
    <w:rsid w:val="00505868"/>
    <w:rsid w:val="00505B65"/>
    <w:rsid w:val="005060E8"/>
    <w:rsid w:val="00506490"/>
    <w:rsid w:val="00506655"/>
    <w:rsid w:val="00507074"/>
    <w:rsid w:val="005071BC"/>
    <w:rsid w:val="005072CB"/>
    <w:rsid w:val="00507490"/>
    <w:rsid w:val="005077B5"/>
    <w:rsid w:val="005078E7"/>
    <w:rsid w:val="0050790A"/>
    <w:rsid w:val="00507A1B"/>
    <w:rsid w:val="00507FB7"/>
    <w:rsid w:val="005101F4"/>
    <w:rsid w:val="00511191"/>
    <w:rsid w:val="00511283"/>
    <w:rsid w:val="00511E5F"/>
    <w:rsid w:val="00511FD1"/>
    <w:rsid w:val="00512450"/>
    <w:rsid w:val="005133C3"/>
    <w:rsid w:val="005135F6"/>
    <w:rsid w:val="00513BA4"/>
    <w:rsid w:val="00513DE9"/>
    <w:rsid w:val="00514547"/>
    <w:rsid w:val="00514644"/>
    <w:rsid w:val="00514F0F"/>
    <w:rsid w:val="00515CB5"/>
    <w:rsid w:val="00515E76"/>
    <w:rsid w:val="0051746D"/>
    <w:rsid w:val="00517915"/>
    <w:rsid w:val="005201FB"/>
    <w:rsid w:val="00520B56"/>
    <w:rsid w:val="00520BF4"/>
    <w:rsid w:val="005213A1"/>
    <w:rsid w:val="00530844"/>
    <w:rsid w:val="00530A36"/>
    <w:rsid w:val="00531161"/>
    <w:rsid w:val="0053119C"/>
    <w:rsid w:val="00531265"/>
    <w:rsid w:val="00532767"/>
    <w:rsid w:val="00534330"/>
    <w:rsid w:val="0053527C"/>
    <w:rsid w:val="00535EFB"/>
    <w:rsid w:val="00536818"/>
    <w:rsid w:val="00537293"/>
    <w:rsid w:val="005374A6"/>
    <w:rsid w:val="005374B2"/>
    <w:rsid w:val="00537802"/>
    <w:rsid w:val="00537C4E"/>
    <w:rsid w:val="00540079"/>
    <w:rsid w:val="00540339"/>
    <w:rsid w:val="00540BAA"/>
    <w:rsid w:val="0054136F"/>
    <w:rsid w:val="0054144B"/>
    <w:rsid w:val="00542F54"/>
    <w:rsid w:val="00543E3F"/>
    <w:rsid w:val="00545D78"/>
    <w:rsid w:val="00545EE2"/>
    <w:rsid w:val="00546493"/>
    <w:rsid w:val="0054676B"/>
    <w:rsid w:val="0054688A"/>
    <w:rsid w:val="00546B9B"/>
    <w:rsid w:val="00546C67"/>
    <w:rsid w:val="00547B1C"/>
    <w:rsid w:val="00547B9D"/>
    <w:rsid w:val="00550419"/>
    <w:rsid w:val="0055069E"/>
    <w:rsid w:val="00550A8D"/>
    <w:rsid w:val="00550B95"/>
    <w:rsid w:val="00551669"/>
    <w:rsid w:val="00551D1D"/>
    <w:rsid w:val="005523A9"/>
    <w:rsid w:val="0055253E"/>
    <w:rsid w:val="00552597"/>
    <w:rsid w:val="00552783"/>
    <w:rsid w:val="005536BB"/>
    <w:rsid w:val="00553BE5"/>
    <w:rsid w:val="005544D7"/>
    <w:rsid w:val="00554FE5"/>
    <w:rsid w:val="005551D2"/>
    <w:rsid w:val="0055553A"/>
    <w:rsid w:val="005558C3"/>
    <w:rsid w:val="00555C2C"/>
    <w:rsid w:val="005562B6"/>
    <w:rsid w:val="00556AED"/>
    <w:rsid w:val="00556E7F"/>
    <w:rsid w:val="005570A2"/>
    <w:rsid w:val="005578BD"/>
    <w:rsid w:val="00557FBC"/>
    <w:rsid w:val="00560554"/>
    <w:rsid w:val="00560D72"/>
    <w:rsid w:val="00560F68"/>
    <w:rsid w:val="005610E9"/>
    <w:rsid w:val="00561DFE"/>
    <w:rsid w:val="00562A20"/>
    <w:rsid w:val="00563DC6"/>
    <w:rsid w:val="0056544A"/>
    <w:rsid w:val="00565A8A"/>
    <w:rsid w:val="00566298"/>
    <w:rsid w:val="0056656E"/>
    <w:rsid w:val="00566F08"/>
    <w:rsid w:val="00566FA3"/>
    <w:rsid w:val="0056781A"/>
    <w:rsid w:val="00567BB0"/>
    <w:rsid w:val="0057020C"/>
    <w:rsid w:val="00570363"/>
    <w:rsid w:val="00570674"/>
    <w:rsid w:val="00570CCA"/>
    <w:rsid w:val="00570F65"/>
    <w:rsid w:val="00570F7D"/>
    <w:rsid w:val="0057272A"/>
    <w:rsid w:val="00573006"/>
    <w:rsid w:val="00573201"/>
    <w:rsid w:val="00573973"/>
    <w:rsid w:val="00573B1D"/>
    <w:rsid w:val="00573F1C"/>
    <w:rsid w:val="005753B6"/>
    <w:rsid w:val="005760A3"/>
    <w:rsid w:val="005760B8"/>
    <w:rsid w:val="00576917"/>
    <w:rsid w:val="00577222"/>
    <w:rsid w:val="00577481"/>
    <w:rsid w:val="005778D4"/>
    <w:rsid w:val="00577D5E"/>
    <w:rsid w:val="00577EF1"/>
    <w:rsid w:val="00577F4F"/>
    <w:rsid w:val="0058036E"/>
    <w:rsid w:val="005805D4"/>
    <w:rsid w:val="0058064F"/>
    <w:rsid w:val="00580D4E"/>
    <w:rsid w:val="005812D7"/>
    <w:rsid w:val="00581761"/>
    <w:rsid w:val="00581AC3"/>
    <w:rsid w:val="00581BED"/>
    <w:rsid w:val="005838E2"/>
    <w:rsid w:val="00583F06"/>
    <w:rsid w:val="005841F4"/>
    <w:rsid w:val="00584B4C"/>
    <w:rsid w:val="00585484"/>
    <w:rsid w:val="00585BE5"/>
    <w:rsid w:val="00586850"/>
    <w:rsid w:val="005869C6"/>
    <w:rsid w:val="00586AB0"/>
    <w:rsid w:val="005871B7"/>
    <w:rsid w:val="00587322"/>
    <w:rsid w:val="00587329"/>
    <w:rsid w:val="0058764D"/>
    <w:rsid w:val="0058798A"/>
    <w:rsid w:val="00587F33"/>
    <w:rsid w:val="00591526"/>
    <w:rsid w:val="0059233E"/>
    <w:rsid w:val="0059294C"/>
    <w:rsid w:val="00593056"/>
    <w:rsid w:val="00594DE8"/>
    <w:rsid w:val="0059557D"/>
    <w:rsid w:val="00595712"/>
    <w:rsid w:val="00596AAD"/>
    <w:rsid w:val="00596CAC"/>
    <w:rsid w:val="005A00F7"/>
    <w:rsid w:val="005A0B82"/>
    <w:rsid w:val="005A1399"/>
    <w:rsid w:val="005A17F5"/>
    <w:rsid w:val="005A1C12"/>
    <w:rsid w:val="005A1CB1"/>
    <w:rsid w:val="005A2BC2"/>
    <w:rsid w:val="005A2C8E"/>
    <w:rsid w:val="005A3493"/>
    <w:rsid w:val="005A3668"/>
    <w:rsid w:val="005A4B4D"/>
    <w:rsid w:val="005A5942"/>
    <w:rsid w:val="005A594B"/>
    <w:rsid w:val="005A6638"/>
    <w:rsid w:val="005A66C6"/>
    <w:rsid w:val="005A703F"/>
    <w:rsid w:val="005A70D6"/>
    <w:rsid w:val="005B0F78"/>
    <w:rsid w:val="005B3F33"/>
    <w:rsid w:val="005B496C"/>
    <w:rsid w:val="005B4AC2"/>
    <w:rsid w:val="005B4D44"/>
    <w:rsid w:val="005B5404"/>
    <w:rsid w:val="005B5AC6"/>
    <w:rsid w:val="005B5C3C"/>
    <w:rsid w:val="005B62DE"/>
    <w:rsid w:val="005B69E8"/>
    <w:rsid w:val="005B6D5B"/>
    <w:rsid w:val="005C00E6"/>
    <w:rsid w:val="005C0182"/>
    <w:rsid w:val="005C08E6"/>
    <w:rsid w:val="005C1232"/>
    <w:rsid w:val="005C1468"/>
    <w:rsid w:val="005C1910"/>
    <w:rsid w:val="005C2383"/>
    <w:rsid w:val="005C23B1"/>
    <w:rsid w:val="005C2A84"/>
    <w:rsid w:val="005C2AFA"/>
    <w:rsid w:val="005C2C18"/>
    <w:rsid w:val="005C47F2"/>
    <w:rsid w:val="005C5785"/>
    <w:rsid w:val="005C5DED"/>
    <w:rsid w:val="005C6403"/>
    <w:rsid w:val="005C669F"/>
    <w:rsid w:val="005C67C2"/>
    <w:rsid w:val="005C6BD0"/>
    <w:rsid w:val="005C772D"/>
    <w:rsid w:val="005C783A"/>
    <w:rsid w:val="005D056F"/>
    <w:rsid w:val="005D0665"/>
    <w:rsid w:val="005D0FA7"/>
    <w:rsid w:val="005D1707"/>
    <w:rsid w:val="005D1B9B"/>
    <w:rsid w:val="005D23CF"/>
    <w:rsid w:val="005D2650"/>
    <w:rsid w:val="005D270F"/>
    <w:rsid w:val="005D28E8"/>
    <w:rsid w:val="005D2946"/>
    <w:rsid w:val="005D3080"/>
    <w:rsid w:val="005D3C6E"/>
    <w:rsid w:val="005D3DD4"/>
    <w:rsid w:val="005D6164"/>
    <w:rsid w:val="005D7075"/>
    <w:rsid w:val="005D7A84"/>
    <w:rsid w:val="005E00C0"/>
    <w:rsid w:val="005E05B7"/>
    <w:rsid w:val="005E0A96"/>
    <w:rsid w:val="005E1641"/>
    <w:rsid w:val="005E1700"/>
    <w:rsid w:val="005E1B19"/>
    <w:rsid w:val="005E34B3"/>
    <w:rsid w:val="005E3652"/>
    <w:rsid w:val="005E379D"/>
    <w:rsid w:val="005E3C70"/>
    <w:rsid w:val="005E4C14"/>
    <w:rsid w:val="005E6424"/>
    <w:rsid w:val="005E7455"/>
    <w:rsid w:val="005E770A"/>
    <w:rsid w:val="005F0B70"/>
    <w:rsid w:val="005F1E65"/>
    <w:rsid w:val="005F22C0"/>
    <w:rsid w:val="005F246D"/>
    <w:rsid w:val="005F3586"/>
    <w:rsid w:val="005F376C"/>
    <w:rsid w:val="005F37DE"/>
    <w:rsid w:val="005F556C"/>
    <w:rsid w:val="005F5FBE"/>
    <w:rsid w:val="005F6362"/>
    <w:rsid w:val="005F63AD"/>
    <w:rsid w:val="005F645E"/>
    <w:rsid w:val="005F70AC"/>
    <w:rsid w:val="005F722F"/>
    <w:rsid w:val="005F7278"/>
    <w:rsid w:val="005F7316"/>
    <w:rsid w:val="005F77F3"/>
    <w:rsid w:val="006004C6"/>
    <w:rsid w:val="0060063E"/>
    <w:rsid w:val="00600688"/>
    <w:rsid w:val="00600766"/>
    <w:rsid w:val="0060098C"/>
    <w:rsid w:val="0060109D"/>
    <w:rsid w:val="006012F3"/>
    <w:rsid w:val="00602513"/>
    <w:rsid w:val="0060264E"/>
    <w:rsid w:val="00602680"/>
    <w:rsid w:val="006026C1"/>
    <w:rsid w:val="00602933"/>
    <w:rsid w:val="00605ED8"/>
    <w:rsid w:val="006067CE"/>
    <w:rsid w:val="00606971"/>
    <w:rsid w:val="00607E11"/>
    <w:rsid w:val="00607EDD"/>
    <w:rsid w:val="00610B51"/>
    <w:rsid w:val="006115B9"/>
    <w:rsid w:val="006118E0"/>
    <w:rsid w:val="00611A36"/>
    <w:rsid w:val="006120ED"/>
    <w:rsid w:val="00612A58"/>
    <w:rsid w:val="00612B28"/>
    <w:rsid w:val="0061372F"/>
    <w:rsid w:val="006137A4"/>
    <w:rsid w:val="00614AA5"/>
    <w:rsid w:val="00614F12"/>
    <w:rsid w:val="006152DA"/>
    <w:rsid w:val="00615D65"/>
    <w:rsid w:val="00615FC2"/>
    <w:rsid w:val="006162E7"/>
    <w:rsid w:val="00617AA4"/>
    <w:rsid w:val="00617FE5"/>
    <w:rsid w:val="006215A5"/>
    <w:rsid w:val="0062194E"/>
    <w:rsid w:val="00623E1E"/>
    <w:rsid w:val="00624C6B"/>
    <w:rsid w:val="00625793"/>
    <w:rsid w:val="00626B83"/>
    <w:rsid w:val="00626C27"/>
    <w:rsid w:val="00626F2D"/>
    <w:rsid w:val="00627261"/>
    <w:rsid w:val="00627851"/>
    <w:rsid w:val="00627A5E"/>
    <w:rsid w:val="00630098"/>
    <w:rsid w:val="00630146"/>
    <w:rsid w:val="00630172"/>
    <w:rsid w:val="0063055F"/>
    <w:rsid w:val="0063059C"/>
    <w:rsid w:val="00631148"/>
    <w:rsid w:val="006318FF"/>
    <w:rsid w:val="006326D2"/>
    <w:rsid w:val="00634A53"/>
    <w:rsid w:val="00634B2C"/>
    <w:rsid w:val="00634E7A"/>
    <w:rsid w:val="00635696"/>
    <w:rsid w:val="00635AF9"/>
    <w:rsid w:val="00636003"/>
    <w:rsid w:val="00637361"/>
    <w:rsid w:val="00641D5B"/>
    <w:rsid w:val="0064233F"/>
    <w:rsid w:val="0064266A"/>
    <w:rsid w:val="00642B5D"/>
    <w:rsid w:val="00642DAF"/>
    <w:rsid w:val="00643F7B"/>
    <w:rsid w:val="006443C3"/>
    <w:rsid w:val="006445E6"/>
    <w:rsid w:val="00644979"/>
    <w:rsid w:val="00646285"/>
    <w:rsid w:val="00646A92"/>
    <w:rsid w:val="0065009E"/>
    <w:rsid w:val="0065082D"/>
    <w:rsid w:val="00650980"/>
    <w:rsid w:val="00650AF8"/>
    <w:rsid w:val="00651430"/>
    <w:rsid w:val="00652782"/>
    <w:rsid w:val="006530AF"/>
    <w:rsid w:val="00653881"/>
    <w:rsid w:val="00653946"/>
    <w:rsid w:val="00653FB0"/>
    <w:rsid w:val="0065576F"/>
    <w:rsid w:val="00655D91"/>
    <w:rsid w:val="0065629E"/>
    <w:rsid w:val="00656E7D"/>
    <w:rsid w:val="006577BC"/>
    <w:rsid w:val="006577CB"/>
    <w:rsid w:val="0065787C"/>
    <w:rsid w:val="006600DC"/>
    <w:rsid w:val="00660E26"/>
    <w:rsid w:val="00660FEA"/>
    <w:rsid w:val="00661B87"/>
    <w:rsid w:val="0066275C"/>
    <w:rsid w:val="0066360A"/>
    <w:rsid w:val="0066415D"/>
    <w:rsid w:val="00664A75"/>
    <w:rsid w:val="00664D22"/>
    <w:rsid w:val="006670B6"/>
    <w:rsid w:val="006671EF"/>
    <w:rsid w:val="0066741A"/>
    <w:rsid w:val="00667A5D"/>
    <w:rsid w:val="00667AAB"/>
    <w:rsid w:val="00667D5F"/>
    <w:rsid w:val="00670105"/>
    <w:rsid w:val="0067048B"/>
    <w:rsid w:val="00670538"/>
    <w:rsid w:val="00670678"/>
    <w:rsid w:val="0067161C"/>
    <w:rsid w:val="00671B86"/>
    <w:rsid w:val="00671D08"/>
    <w:rsid w:val="00672AC8"/>
    <w:rsid w:val="00674122"/>
    <w:rsid w:val="006748F4"/>
    <w:rsid w:val="00674B1C"/>
    <w:rsid w:val="0067573E"/>
    <w:rsid w:val="0067616C"/>
    <w:rsid w:val="006766EC"/>
    <w:rsid w:val="0067679D"/>
    <w:rsid w:val="00676E5B"/>
    <w:rsid w:val="00677756"/>
    <w:rsid w:val="00677AD5"/>
    <w:rsid w:val="006801C3"/>
    <w:rsid w:val="00680276"/>
    <w:rsid w:val="00681F1B"/>
    <w:rsid w:val="00682313"/>
    <w:rsid w:val="00682911"/>
    <w:rsid w:val="00682E1F"/>
    <w:rsid w:val="00684A38"/>
    <w:rsid w:val="00684C0F"/>
    <w:rsid w:val="006860BB"/>
    <w:rsid w:val="0068738C"/>
    <w:rsid w:val="006875C7"/>
    <w:rsid w:val="00687828"/>
    <w:rsid w:val="006902A5"/>
    <w:rsid w:val="00691030"/>
    <w:rsid w:val="00691A3F"/>
    <w:rsid w:val="00691C1C"/>
    <w:rsid w:val="006922C5"/>
    <w:rsid w:val="006924A5"/>
    <w:rsid w:val="006936D3"/>
    <w:rsid w:val="006940B5"/>
    <w:rsid w:val="00694385"/>
    <w:rsid w:val="00694CD9"/>
    <w:rsid w:val="00694DFD"/>
    <w:rsid w:val="006953BD"/>
    <w:rsid w:val="00695693"/>
    <w:rsid w:val="006957B2"/>
    <w:rsid w:val="006958DA"/>
    <w:rsid w:val="00695E5A"/>
    <w:rsid w:val="00696509"/>
    <w:rsid w:val="00696EA0"/>
    <w:rsid w:val="006A23C2"/>
    <w:rsid w:val="006A2E0D"/>
    <w:rsid w:val="006A361C"/>
    <w:rsid w:val="006A414B"/>
    <w:rsid w:val="006A448F"/>
    <w:rsid w:val="006A47EE"/>
    <w:rsid w:val="006A542D"/>
    <w:rsid w:val="006A54E7"/>
    <w:rsid w:val="006A54FE"/>
    <w:rsid w:val="006A5DC0"/>
    <w:rsid w:val="006A639A"/>
    <w:rsid w:val="006A6426"/>
    <w:rsid w:val="006B055F"/>
    <w:rsid w:val="006B0E38"/>
    <w:rsid w:val="006B121B"/>
    <w:rsid w:val="006B1484"/>
    <w:rsid w:val="006B2132"/>
    <w:rsid w:val="006B228A"/>
    <w:rsid w:val="006B2600"/>
    <w:rsid w:val="006B3654"/>
    <w:rsid w:val="006B3D72"/>
    <w:rsid w:val="006B43E3"/>
    <w:rsid w:val="006B449E"/>
    <w:rsid w:val="006B52CA"/>
    <w:rsid w:val="006B5C96"/>
    <w:rsid w:val="006B6151"/>
    <w:rsid w:val="006C0AD1"/>
    <w:rsid w:val="006C28D3"/>
    <w:rsid w:val="006C2FBF"/>
    <w:rsid w:val="006C2FCA"/>
    <w:rsid w:val="006C412E"/>
    <w:rsid w:val="006C41D2"/>
    <w:rsid w:val="006C4655"/>
    <w:rsid w:val="006C54FE"/>
    <w:rsid w:val="006C55B0"/>
    <w:rsid w:val="006C59F5"/>
    <w:rsid w:val="006C5AAB"/>
    <w:rsid w:val="006C62AC"/>
    <w:rsid w:val="006C6340"/>
    <w:rsid w:val="006C67A8"/>
    <w:rsid w:val="006C694B"/>
    <w:rsid w:val="006C782D"/>
    <w:rsid w:val="006D0386"/>
    <w:rsid w:val="006D08DE"/>
    <w:rsid w:val="006D114D"/>
    <w:rsid w:val="006D12B4"/>
    <w:rsid w:val="006D1549"/>
    <w:rsid w:val="006D2731"/>
    <w:rsid w:val="006D3067"/>
    <w:rsid w:val="006D4323"/>
    <w:rsid w:val="006D4CD0"/>
    <w:rsid w:val="006D6989"/>
    <w:rsid w:val="006D6DCC"/>
    <w:rsid w:val="006D72F4"/>
    <w:rsid w:val="006D7463"/>
    <w:rsid w:val="006D74E2"/>
    <w:rsid w:val="006E0E59"/>
    <w:rsid w:val="006E0ECE"/>
    <w:rsid w:val="006E1452"/>
    <w:rsid w:val="006E2002"/>
    <w:rsid w:val="006E2535"/>
    <w:rsid w:val="006E2E52"/>
    <w:rsid w:val="006E447C"/>
    <w:rsid w:val="006E49C9"/>
    <w:rsid w:val="006E4D1A"/>
    <w:rsid w:val="006E550D"/>
    <w:rsid w:val="006F0157"/>
    <w:rsid w:val="006F0B8F"/>
    <w:rsid w:val="006F1783"/>
    <w:rsid w:val="006F1E02"/>
    <w:rsid w:val="006F249C"/>
    <w:rsid w:val="006F2A84"/>
    <w:rsid w:val="006F301E"/>
    <w:rsid w:val="006F32C2"/>
    <w:rsid w:val="006F3E96"/>
    <w:rsid w:val="006F4784"/>
    <w:rsid w:val="006F4C90"/>
    <w:rsid w:val="006F4CC8"/>
    <w:rsid w:val="006F4FAC"/>
    <w:rsid w:val="006F5024"/>
    <w:rsid w:val="006F594B"/>
    <w:rsid w:val="006F67F7"/>
    <w:rsid w:val="006F7A18"/>
    <w:rsid w:val="006F7A31"/>
    <w:rsid w:val="007004E0"/>
    <w:rsid w:val="0070066D"/>
    <w:rsid w:val="00700753"/>
    <w:rsid w:val="00701292"/>
    <w:rsid w:val="00701CE9"/>
    <w:rsid w:val="00702E0D"/>
    <w:rsid w:val="007040A9"/>
    <w:rsid w:val="007041F5"/>
    <w:rsid w:val="007047AD"/>
    <w:rsid w:val="00704A71"/>
    <w:rsid w:val="00704CDF"/>
    <w:rsid w:val="00705C1F"/>
    <w:rsid w:val="00706C02"/>
    <w:rsid w:val="007071F7"/>
    <w:rsid w:val="00707388"/>
    <w:rsid w:val="007074AD"/>
    <w:rsid w:val="00707B0A"/>
    <w:rsid w:val="00707E9E"/>
    <w:rsid w:val="00710160"/>
    <w:rsid w:val="007105A4"/>
    <w:rsid w:val="0071099F"/>
    <w:rsid w:val="00710DAF"/>
    <w:rsid w:val="00711500"/>
    <w:rsid w:val="00711574"/>
    <w:rsid w:val="00711698"/>
    <w:rsid w:val="0071294A"/>
    <w:rsid w:val="0071298B"/>
    <w:rsid w:val="00712DD2"/>
    <w:rsid w:val="007131C7"/>
    <w:rsid w:val="00713B06"/>
    <w:rsid w:val="007140F3"/>
    <w:rsid w:val="00714EEA"/>
    <w:rsid w:val="007151F8"/>
    <w:rsid w:val="007159FB"/>
    <w:rsid w:val="007165FC"/>
    <w:rsid w:val="007175BE"/>
    <w:rsid w:val="007176AC"/>
    <w:rsid w:val="00720AA6"/>
    <w:rsid w:val="00720DD7"/>
    <w:rsid w:val="007213E2"/>
    <w:rsid w:val="007218C9"/>
    <w:rsid w:val="007219DB"/>
    <w:rsid w:val="00721FB2"/>
    <w:rsid w:val="007236DC"/>
    <w:rsid w:val="00724B65"/>
    <w:rsid w:val="00725200"/>
    <w:rsid w:val="00725E14"/>
    <w:rsid w:val="00726194"/>
    <w:rsid w:val="00726C23"/>
    <w:rsid w:val="00727778"/>
    <w:rsid w:val="00727FD1"/>
    <w:rsid w:val="00730AFE"/>
    <w:rsid w:val="00730BB2"/>
    <w:rsid w:val="007311D3"/>
    <w:rsid w:val="0073130A"/>
    <w:rsid w:val="007313C5"/>
    <w:rsid w:val="00731D41"/>
    <w:rsid w:val="007321F9"/>
    <w:rsid w:val="007322C8"/>
    <w:rsid w:val="00732A27"/>
    <w:rsid w:val="00733C58"/>
    <w:rsid w:val="00733F6D"/>
    <w:rsid w:val="0073468D"/>
    <w:rsid w:val="00734D56"/>
    <w:rsid w:val="00735666"/>
    <w:rsid w:val="007359F3"/>
    <w:rsid w:val="00735D0A"/>
    <w:rsid w:val="007368EB"/>
    <w:rsid w:val="00736CB9"/>
    <w:rsid w:val="0073713C"/>
    <w:rsid w:val="00737527"/>
    <w:rsid w:val="007377C8"/>
    <w:rsid w:val="007377ED"/>
    <w:rsid w:val="00740659"/>
    <w:rsid w:val="00740985"/>
    <w:rsid w:val="00740FDC"/>
    <w:rsid w:val="00741ACC"/>
    <w:rsid w:val="00743273"/>
    <w:rsid w:val="0074346E"/>
    <w:rsid w:val="007438ED"/>
    <w:rsid w:val="00743BB5"/>
    <w:rsid w:val="007443FD"/>
    <w:rsid w:val="00744CFB"/>
    <w:rsid w:val="0074523E"/>
    <w:rsid w:val="00745487"/>
    <w:rsid w:val="0074580C"/>
    <w:rsid w:val="007460E8"/>
    <w:rsid w:val="00746A5A"/>
    <w:rsid w:val="00746DF0"/>
    <w:rsid w:val="007471C4"/>
    <w:rsid w:val="00747BD2"/>
    <w:rsid w:val="00747F53"/>
    <w:rsid w:val="00750641"/>
    <w:rsid w:val="00750B8F"/>
    <w:rsid w:val="00750E4C"/>
    <w:rsid w:val="00750F6F"/>
    <w:rsid w:val="0075126C"/>
    <w:rsid w:val="00751C0A"/>
    <w:rsid w:val="007527C7"/>
    <w:rsid w:val="00752DDD"/>
    <w:rsid w:val="00753474"/>
    <w:rsid w:val="00753794"/>
    <w:rsid w:val="00754F37"/>
    <w:rsid w:val="00755093"/>
    <w:rsid w:val="00755839"/>
    <w:rsid w:val="00755B6C"/>
    <w:rsid w:val="00756512"/>
    <w:rsid w:val="00756C0B"/>
    <w:rsid w:val="00756C85"/>
    <w:rsid w:val="00756E08"/>
    <w:rsid w:val="007576BE"/>
    <w:rsid w:val="0075795B"/>
    <w:rsid w:val="00757F3A"/>
    <w:rsid w:val="00761078"/>
    <w:rsid w:val="007614AE"/>
    <w:rsid w:val="007614B2"/>
    <w:rsid w:val="00761627"/>
    <w:rsid w:val="00761889"/>
    <w:rsid w:val="007618E3"/>
    <w:rsid w:val="007621F9"/>
    <w:rsid w:val="007632CC"/>
    <w:rsid w:val="0076337E"/>
    <w:rsid w:val="00763A7B"/>
    <w:rsid w:val="00763C0C"/>
    <w:rsid w:val="00763E16"/>
    <w:rsid w:val="00763F33"/>
    <w:rsid w:val="00765A59"/>
    <w:rsid w:val="00766002"/>
    <w:rsid w:val="00766623"/>
    <w:rsid w:val="007675C6"/>
    <w:rsid w:val="007677B4"/>
    <w:rsid w:val="00767ABB"/>
    <w:rsid w:val="00770253"/>
    <w:rsid w:val="0077095E"/>
    <w:rsid w:val="00770B47"/>
    <w:rsid w:val="00771337"/>
    <w:rsid w:val="0077179D"/>
    <w:rsid w:val="00771B5A"/>
    <w:rsid w:val="00771BFA"/>
    <w:rsid w:val="00771C5A"/>
    <w:rsid w:val="0077261E"/>
    <w:rsid w:val="007734C4"/>
    <w:rsid w:val="00773A1F"/>
    <w:rsid w:val="00774DEF"/>
    <w:rsid w:val="007751E3"/>
    <w:rsid w:val="00775CB3"/>
    <w:rsid w:val="007765C5"/>
    <w:rsid w:val="007770D6"/>
    <w:rsid w:val="007774CC"/>
    <w:rsid w:val="00777555"/>
    <w:rsid w:val="00777834"/>
    <w:rsid w:val="007778A7"/>
    <w:rsid w:val="007806BA"/>
    <w:rsid w:val="00780D39"/>
    <w:rsid w:val="00780D65"/>
    <w:rsid w:val="00780D8F"/>
    <w:rsid w:val="00781AC0"/>
    <w:rsid w:val="00782047"/>
    <w:rsid w:val="007857D3"/>
    <w:rsid w:val="007869E1"/>
    <w:rsid w:val="00790683"/>
    <w:rsid w:val="00791871"/>
    <w:rsid w:val="00792284"/>
    <w:rsid w:val="00792477"/>
    <w:rsid w:val="00792493"/>
    <w:rsid w:val="0079296E"/>
    <w:rsid w:val="00793512"/>
    <w:rsid w:val="00793D4E"/>
    <w:rsid w:val="0079454F"/>
    <w:rsid w:val="007945DA"/>
    <w:rsid w:val="00794AC6"/>
    <w:rsid w:val="00794DC3"/>
    <w:rsid w:val="00795624"/>
    <w:rsid w:val="00795B0C"/>
    <w:rsid w:val="007968EE"/>
    <w:rsid w:val="007975E6"/>
    <w:rsid w:val="00797F2B"/>
    <w:rsid w:val="00797F38"/>
    <w:rsid w:val="007A00E5"/>
    <w:rsid w:val="007A0F1A"/>
    <w:rsid w:val="007A1A1F"/>
    <w:rsid w:val="007A1FA2"/>
    <w:rsid w:val="007A2656"/>
    <w:rsid w:val="007A3254"/>
    <w:rsid w:val="007A35F4"/>
    <w:rsid w:val="007A3AF5"/>
    <w:rsid w:val="007A5006"/>
    <w:rsid w:val="007A555D"/>
    <w:rsid w:val="007A5868"/>
    <w:rsid w:val="007A6519"/>
    <w:rsid w:val="007A7007"/>
    <w:rsid w:val="007A7847"/>
    <w:rsid w:val="007A79DE"/>
    <w:rsid w:val="007B0011"/>
    <w:rsid w:val="007B0626"/>
    <w:rsid w:val="007B0BC0"/>
    <w:rsid w:val="007B0D1E"/>
    <w:rsid w:val="007B1515"/>
    <w:rsid w:val="007B1D41"/>
    <w:rsid w:val="007B319F"/>
    <w:rsid w:val="007B3B51"/>
    <w:rsid w:val="007B3DBF"/>
    <w:rsid w:val="007B3F69"/>
    <w:rsid w:val="007B428E"/>
    <w:rsid w:val="007B4337"/>
    <w:rsid w:val="007B4572"/>
    <w:rsid w:val="007B4759"/>
    <w:rsid w:val="007B4A01"/>
    <w:rsid w:val="007B4C4F"/>
    <w:rsid w:val="007B514D"/>
    <w:rsid w:val="007B5746"/>
    <w:rsid w:val="007B5880"/>
    <w:rsid w:val="007B5C6E"/>
    <w:rsid w:val="007B655A"/>
    <w:rsid w:val="007B6B3F"/>
    <w:rsid w:val="007B6DFE"/>
    <w:rsid w:val="007B715E"/>
    <w:rsid w:val="007B7A99"/>
    <w:rsid w:val="007B7EFD"/>
    <w:rsid w:val="007C07E2"/>
    <w:rsid w:val="007C0BD2"/>
    <w:rsid w:val="007C1705"/>
    <w:rsid w:val="007C238C"/>
    <w:rsid w:val="007C2B52"/>
    <w:rsid w:val="007C3211"/>
    <w:rsid w:val="007C35DB"/>
    <w:rsid w:val="007C37E6"/>
    <w:rsid w:val="007C38A8"/>
    <w:rsid w:val="007C3AF9"/>
    <w:rsid w:val="007C4432"/>
    <w:rsid w:val="007C476A"/>
    <w:rsid w:val="007C583D"/>
    <w:rsid w:val="007D0527"/>
    <w:rsid w:val="007D12DB"/>
    <w:rsid w:val="007D241D"/>
    <w:rsid w:val="007D2C2A"/>
    <w:rsid w:val="007D3224"/>
    <w:rsid w:val="007D34F3"/>
    <w:rsid w:val="007D37C4"/>
    <w:rsid w:val="007D3A0B"/>
    <w:rsid w:val="007D3D3E"/>
    <w:rsid w:val="007D4661"/>
    <w:rsid w:val="007D4CD1"/>
    <w:rsid w:val="007D5515"/>
    <w:rsid w:val="007D5841"/>
    <w:rsid w:val="007D61AF"/>
    <w:rsid w:val="007D629E"/>
    <w:rsid w:val="007D635B"/>
    <w:rsid w:val="007D6CF5"/>
    <w:rsid w:val="007D7578"/>
    <w:rsid w:val="007D7E2A"/>
    <w:rsid w:val="007E0EB3"/>
    <w:rsid w:val="007E0EB8"/>
    <w:rsid w:val="007E1C3B"/>
    <w:rsid w:val="007E2430"/>
    <w:rsid w:val="007E26A6"/>
    <w:rsid w:val="007E285E"/>
    <w:rsid w:val="007E29DF"/>
    <w:rsid w:val="007E4052"/>
    <w:rsid w:val="007E5198"/>
    <w:rsid w:val="007E54E2"/>
    <w:rsid w:val="007E5CDC"/>
    <w:rsid w:val="007E62F6"/>
    <w:rsid w:val="007E72BA"/>
    <w:rsid w:val="007E7A54"/>
    <w:rsid w:val="007F0E60"/>
    <w:rsid w:val="007F1289"/>
    <w:rsid w:val="007F158D"/>
    <w:rsid w:val="007F1E11"/>
    <w:rsid w:val="007F1F17"/>
    <w:rsid w:val="007F2773"/>
    <w:rsid w:val="007F285B"/>
    <w:rsid w:val="007F33F7"/>
    <w:rsid w:val="007F3CA2"/>
    <w:rsid w:val="007F541A"/>
    <w:rsid w:val="007F6439"/>
    <w:rsid w:val="007F67A6"/>
    <w:rsid w:val="007F7AE4"/>
    <w:rsid w:val="007F7BA0"/>
    <w:rsid w:val="00800142"/>
    <w:rsid w:val="008005DB"/>
    <w:rsid w:val="0080094D"/>
    <w:rsid w:val="00800AB0"/>
    <w:rsid w:val="00802D86"/>
    <w:rsid w:val="0080317C"/>
    <w:rsid w:val="0080326E"/>
    <w:rsid w:val="00803FE5"/>
    <w:rsid w:val="00804328"/>
    <w:rsid w:val="008047E0"/>
    <w:rsid w:val="00804C49"/>
    <w:rsid w:val="00804E5A"/>
    <w:rsid w:val="00805689"/>
    <w:rsid w:val="00805B16"/>
    <w:rsid w:val="00805B70"/>
    <w:rsid w:val="00805E66"/>
    <w:rsid w:val="008064BD"/>
    <w:rsid w:val="00806539"/>
    <w:rsid w:val="00806F34"/>
    <w:rsid w:val="008075E9"/>
    <w:rsid w:val="0081001B"/>
    <w:rsid w:val="0081039E"/>
    <w:rsid w:val="008106B6"/>
    <w:rsid w:val="00811287"/>
    <w:rsid w:val="008112E7"/>
    <w:rsid w:val="00811F97"/>
    <w:rsid w:val="00813364"/>
    <w:rsid w:val="00813D21"/>
    <w:rsid w:val="00815263"/>
    <w:rsid w:val="00815588"/>
    <w:rsid w:val="00815D31"/>
    <w:rsid w:val="00817069"/>
    <w:rsid w:val="00817101"/>
    <w:rsid w:val="008177D1"/>
    <w:rsid w:val="00817A8E"/>
    <w:rsid w:val="00817DF3"/>
    <w:rsid w:val="00820250"/>
    <w:rsid w:val="0082054D"/>
    <w:rsid w:val="00820F69"/>
    <w:rsid w:val="00821B0F"/>
    <w:rsid w:val="00821E75"/>
    <w:rsid w:val="00821FB1"/>
    <w:rsid w:val="00822667"/>
    <w:rsid w:val="0082327F"/>
    <w:rsid w:val="00824B7E"/>
    <w:rsid w:val="0082565F"/>
    <w:rsid w:val="00826959"/>
    <w:rsid w:val="00826D80"/>
    <w:rsid w:val="00827B14"/>
    <w:rsid w:val="0083123E"/>
    <w:rsid w:val="00831438"/>
    <w:rsid w:val="008315C9"/>
    <w:rsid w:val="00831629"/>
    <w:rsid w:val="00831673"/>
    <w:rsid w:val="008317AE"/>
    <w:rsid w:val="00831B47"/>
    <w:rsid w:val="0083251D"/>
    <w:rsid w:val="00832601"/>
    <w:rsid w:val="00832D88"/>
    <w:rsid w:val="00833093"/>
    <w:rsid w:val="00833176"/>
    <w:rsid w:val="0083319F"/>
    <w:rsid w:val="00834973"/>
    <w:rsid w:val="008353BF"/>
    <w:rsid w:val="008354F4"/>
    <w:rsid w:val="00835B04"/>
    <w:rsid w:val="008365B7"/>
    <w:rsid w:val="008371C9"/>
    <w:rsid w:val="00837AE7"/>
    <w:rsid w:val="00837F50"/>
    <w:rsid w:val="00840953"/>
    <w:rsid w:val="00840E05"/>
    <w:rsid w:val="00841023"/>
    <w:rsid w:val="0084108C"/>
    <w:rsid w:val="00841561"/>
    <w:rsid w:val="008427F4"/>
    <w:rsid w:val="00843719"/>
    <w:rsid w:val="00843DAE"/>
    <w:rsid w:val="008457E8"/>
    <w:rsid w:val="008461AC"/>
    <w:rsid w:val="00846D47"/>
    <w:rsid w:val="008472DB"/>
    <w:rsid w:val="00847F7D"/>
    <w:rsid w:val="00850363"/>
    <w:rsid w:val="0085083B"/>
    <w:rsid w:val="00852163"/>
    <w:rsid w:val="00852D0F"/>
    <w:rsid w:val="0085306D"/>
    <w:rsid w:val="00853767"/>
    <w:rsid w:val="00853A28"/>
    <w:rsid w:val="00853A6B"/>
    <w:rsid w:val="0085405C"/>
    <w:rsid w:val="00854283"/>
    <w:rsid w:val="00854307"/>
    <w:rsid w:val="00854C19"/>
    <w:rsid w:val="00854D50"/>
    <w:rsid w:val="00855AEF"/>
    <w:rsid w:val="00855EB7"/>
    <w:rsid w:val="00855F30"/>
    <w:rsid w:val="008561B1"/>
    <w:rsid w:val="00856974"/>
    <w:rsid w:val="00856EF0"/>
    <w:rsid w:val="008570C9"/>
    <w:rsid w:val="008603AC"/>
    <w:rsid w:val="00860569"/>
    <w:rsid w:val="00862246"/>
    <w:rsid w:val="008625DD"/>
    <w:rsid w:val="008628E5"/>
    <w:rsid w:val="008632E5"/>
    <w:rsid w:val="00863621"/>
    <w:rsid w:val="008647A3"/>
    <w:rsid w:val="00864FD3"/>
    <w:rsid w:val="00865D88"/>
    <w:rsid w:val="00866B97"/>
    <w:rsid w:val="0086787F"/>
    <w:rsid w:val="00871231"/>
    <w:rsid w:val="00871344"/>
    <w:rsid w:val="008734D6"/>
    <w:rsid w:val="00873619"/>
    <w:rsid w:val="00874BA7"/>
    <w:rsid w:val="008751C5"/>
    <w:rsid w:val="00875647"/>
    <w:rsid w:val="00875A80"/>
    <w:rsid w:val="008765CF"/>
    <w:rsid w:val="008767D4"/>
    <w:rsid w:val="00876E57"/>
    <w:rsid w:val="00876FB7"/>
    <w:rsid w:val="00881394"/>
    <w:rsid w:val="0088198D"/>
    <w:rsid w:val="00881EBB"/>
    <w:rsid w:val="00883547"/>
    <w:rsid w:val="00884513"/>
    <w:rsid w:val="0088563B"/>
    <w:rsid w:val="008858C6"/>
    <w:rsid w:val="0088679E"/>
    <w:rsid w:val="008876FC"/>
    <w:rsid w:val="00890139"/>
    <w:rsid w:val="00890CE6"/>
    <w:rsid w:val="00891638"/>
    <w:rsid w:val="0089183A"/>
    <w:rsid w:val="0089189E"/>
    <w:rsid w:val="00891B1B"/>
    <w:rsid w:val="00891F81"/>
    <w:rsid w:val="00892277"/>
    <w:rsid w:val="0089256F"/>
    <w:rsid w:val="008925CE"/>
    <w:rsid w:val="00892606"/>
    <w:rsid w:val="00893A95"/>
    <w:rsid w:val="0089448C"/>
    <w:rsid w:val="008948F0"/>
    <w:rsid w:val="008949F4"/>
    <w:rsid w:val="00895862"/>
    <w:rsid w:val="00896291"/>
    <w:rsid w:val="00896603"/>
    <w:rsid w:val="008A14A8"/>
    <w:rsid w:val="008A22AF"/>
    <w:rsid w:val="008A2972"/>
    <w:rsid w:val="008A309C"/>
    <w:rsid w:val="008A343F"/>
    <w:rsid w:val="008A3542"/>
    <w:rsid w:val="008A3A4B"/>
    <w:rsid w:val="008A3A53"/>
    <w:rsid w:val="008A3B19"/>
    <w:rsid w:val="008A3B58"/>
    <w:rsid w:val="008A3EA1"/>
    <w:rsid w:val="008A4ACE"/>
    <w:rsid w:val="008A4C10"/>
    <w:rsid w:val="008A4D38"/>
    <w:rsid w:val="008A4E17"/>
    <w:rsid w:val="008A5497"/>
    <w:rsid w:val="008A56C2"/>
    <w:rsid w:val="008A5C6B"/>
    <w:rsid w:val="008A5C7E"/>
    <w:rsid w:val="008A611A"/>
    <w:rsid w:val="008A6405"/>
    <w:rsid w:val="008A6455"/>
    <w:rsid w:val="008A7243"/>
    <w:rsid w:val="008A73F4"/>
    <w:rsid w:val="008A7CBA"/>
    <w:rsid w:val="008B0530"/>
    <w:rsid w:val="008B0DC4"/>
    <w:rsid w:val="008B130C"/>
    <w:rsid w:val="008B1583"/>
    <w:rsid w:val="008B1A39"/>
    <w:rsid w:val="008B1C1A"/>
    <w:rsid w:val="008B29FC"/>
    <w:rsid w:val="008B319F"/>
    <w:rsid w:val="008B340B"/>
    <w:rsid w:val="008B3435"/>
    <w:rsid w:val="008B3DAD"/>
    <w:rsid w:val="008B4C78"/>
    <w:rsid w:val="008B5E5F"/>
    <w:rsid w:val="008B5FC6"/>
    <w:rsid w:val="008B61DF"/>
    <w:rsid w:val="008B62CF"/>
    <w:rsid w:val="008B7CCD"/>
    <w:rsid w:val="008B7D2B"/>
    <w:rsid w:val="008C0423"/>
    <w:rsid w:val="008C0D76"/>
    <w:rsid w:val="008C0DA1"/>
    <w:rsid w:val="008C0F45"/>
    <w:rsid w:val="008C0F48"/>
    <w:rsid w:val="008C172E"/>
    <w:rsid w:val="008C1AF6"/>
    <w:rsid w:val="008C1C11"/>
    <w:rsid w:val="008C2D7E"/>
    <w:rsid w:val="008C327B"/>
    <w:rsid w:val="008C35CD"/>
    <w:rsid w:val="008C414B"/>
    <w:rsid w:val="008C4895"/>
    <w:rsid w:val="008C497F"/>
    <w:rsid w:val="008C6702"/>
    <w:rsid w:val="008C6B1C"/>
    <w:rsid w:val="008C6BDD"/>
    <w:rsid w:val="008C6C7A"/>
    <w:rsid w:val="008C7929"/>
    <w:rsid w:val="008D07B2"/>
    <w:rsid w:val="008D0B47"/>
    <w:rsid w:val="008D0FB2"/>
    <w:rsid w:val="008D1FB6"/>
    <w:rsid w:val="008D2267"/>
    <w:rsid w:val="008D2273"/>
    <w:rsid w:val="008D260C"/>
    <w:rsid w:val="008D2799"/>
    <w:rsid w:val="008D2828"/>
    <w:rsid w:val="008D402A"/>
    <w:rsid w:val="008D409C"/>
    <w:rsid w:val="008D439F"/>
    <w:rsid w:val="008D43E9"/>
    <w:rsid w:val="008D4823"/>
    <w:rsid w:val="008D4917"/>
    <w:rsid w:val="008D5731"/>
    <w:rsid w:val="008D5FC8"/>
    <w:rsid w:val="008D5FD2"/>
    <w:rsid w:val="008D65BD"/>
    <w:rsid w:val="008D738D"/>
    <w:rsid w:val="008D7443"/>
    <w:rsid w:val="008D7BF9"/>
    <w:rsid w:val="008D7C2A"/>
    <w:rsid w:val="008E078E"/>
    <w:rsid w:val="008E1477"/>
    <w:rsid w:val="008E169B"/>
    <w:rsid w:val="008E1E30"/>
    <w:rsid w:val="008E2383"/>
    <w:rsid w:val="008E279F"/>
    <w:rsid w:val="008E291D"/>
    <w:rsid w:val="008E30C6"/>
    <w:rsid w:val="008E33EF"/>
    <w:rsid w:val="008E4008"/>
    <w:rsid w:val="008E5133"/>
    <w:rsid w:val="008E5C46"/>
    <w:rsid w:val="008E6887"/>
    <w:rsid w:val="008E69B6"/>
    <w:rsid w:val="008E726D"/>
    <w:rsid w:val="008E7E90"/>
    <w:rsid w:val="008F0BCB"/>
    <w:rsid w:val="008F1567"/>
    <w:rsid w:val="008F161C"/>
    <w:rsid w:val="008F2040"/>
    <w:rsid w:val="008F21BA"/>
    <w:rsid w:val="008F2994"/>
    <w:rsid w:val="008F33AB"/>
    <w:rsid w:val="008F3A9B"/>
    <w:rsid w:val="008F3D3A"/>
    <w:rsid w:val="008F3EE6"/>
    <w:rsid w:val="008F54F1"/>
    <w:rsid w:val="008F64BB"/>
    <w:rsid w:val="008F64BD"/>
    <w:rsid w:val="008F6F2B"/>
    <w:rsid w:val="008F7286"/>
    <w:rsid w:val="008F7EA6"/>
    <w:rsid w:val="0090018F"/>
    <w:rsid w:val="00900C89"/>
    <w:rsid w:val="00901091"/>
    <w:rsid w:val="00901D4C"/>
    <w:rsid w:val="00902D6E"/>
    <w:rsid w:val="00902EA2"/>
    <w:rsid w:val="00903145"/>
    <w:rsid w:val="00903195"/>
    <w:rsid w:val="009034B7"/>
    <w:rsid w:val="009037F9"/>
    <w:rsid w:val="00903CF5"/>
    <w:rsid w:val="00904424"/>
    <w:rsid w:val="009048B0"/>
    <w:rsid w:val="00904DD2"/>
    <w:rsid w:val="00905174"/>
    <w:rsid w:val="009052B1"/>
    <w:rsid w:val="009063EC"/>
    <w:rsid w:val="009078EA"/>
    <w:rsid w:val="009102A8"/>
    <w:rsid w:val="00910636"/>
    <w:rsid w:val="0091080B"/>
    <w:rsid w:val="00910C36"/>
    <w:rsid w:val="009111B8"/>
    <w:rsid w:val="00912AC0"/>
    <w:rsid w:val="00912CA9"/>
    <w:rsid w:val="009130E2"/>
    <w:rsid w:val="0091372A"/>
    <w:rsid w:val="00913EED"/>
    <w:rsid w:val="00914030"/>
    <w:rsid w:val="009140B1"/>
    <w:rsid w:val="0091421A"/>
    <w:rsid w:val="00914B3E"/>
    <w:rsid w:val="00914B86"/>
    <w:rsid w:val="00914D3A"/>
    <w:rsid w:val="00914FC2"/>
    <w:rsid w:val="00915161"/>
    <w:rsid w:val="00916C1D"/>
    <w:rsid w:val="009176C3"/>
    <w:rsid w:val="00917A2C"/>
    <w:rsid w:val="00917AEC"/>
    <w:rsid w:val="00917E3C"/>
    <w:rsid w:val="009200FA"/>
    <w:rsid w:val="009208C8"/>
    <w:rsid w:val="00920BB5"/>
    <w:rsid w:val="00921499"/>
    <w:rsid w:val="00921D6E"/>
    <w:rsid w:val="00922849"/>
    <w:rsid w:val="00922A03"/>
    <w:rsid w:val="00922CF9"/>
    <w:rsid w:val="00922DDB"/>
    <w:rsid w:val="00923555"/>
    <w:rsid w:val="009235D4"/>
    <w:rsid w:val="009237EB"/>
    <w:rsid w:val="0092516C"/>
    <w:rsid w:val="00926275"/>
    <w:rsid w:val="009268D9"/>
    <w:rsid w:val="00926D6A"/>
    <w:rsid w:val="00926E82"/>
    <w:rsid w:val="00927910"/>
    <w:rsid w:val="00930001"/>
    <w:rsid w:val="00930238"/>
    <w:rsid w:val="00930287"/>
    <w:rsid w:val="00930D88"/>
    <w:rsid w:val="00931195"/>
    <w:rsid w:val="00931CC6"/>
    <w:rsid w:val="00932714"/>
    <w:rsid w:val="0093425A"/>
    <w:rsid w:val="009343EA"/>
    <w:rsid w:val="00934D50"/>
    <w:rsid w:val="00935425"/>
    <w:rsid w:val="00935931"/>
    <w:rsid w:val="00935A0C"/>
    <w:rsid w:val="00936EEA"/>
    <w:rsid w:val="00936F50"/>
    <w:rsid w:val="0093706C"/>
    <w:rsid w:val="009372D1"/>
    <w:rsid w:val="0093787E"/>
    <w:rsid w:val="00937EF4"/>
    <w:rsid w:val="009400DB"/>
    <w:rsid w:val="0094167C"/>
    <w:rsid w:val="00941ED4"/>
    <w:rsid w:val="009429EE"/>
    <w:rsid w:val="00942ED6"/>
    <w:rsid w:val="009440D9"/>
    <w:rsid w:val="009442B6"/>
    <w:rsid w:val="00945497"/>
    <w:rsid w:val="00945715"/>
    <w:rsid w:val="00945C96"/>
    <w:rsid w:val="00946079"/>
    <w:rsid w:val="009504CA"/>
    <w:rsid w:val="00950B1A"/>
    <w:rsid w:val="00950CF1"/>
    <w:rsid w:val="00950D5D"/>
    <w:rsid w:val="00952017"/>
    <w:rsid w:val="00952EC5"/>
    <w:rsid w:val="00953B49"/>
    <w:rsid w:val="00954448"/>
    <w:rsid w:val="00954FAD"/>
    <w:rsid w:val="009550B5"/>
    <w:rsid w:val="009552B8"/>
    <w:rsid w:val="009554D4"/>
    <w:rsid w:val="00955A40"/>
    <w:rsid w:val="00955FF9"/>
    <w:rsid w:val="009562B8"/>
    <w:rsid w:val="009565B8"/>
    <w:rsid w:val="0095705E"/>
    <w:rsid w:val="009603C9"/>
    <w:rsid w:val="009607EC"/>
    <w:rsid w:val="00961564"/>
    <w:rsid w:val="0096164A"/>
    <w:rsid w:val="0096219F"/>
    <w:rsid w:val="0096231F"/>
    <w:rsid w:val="009628D2"/>
    <w:rsid w:val="00962E13"/>
    <w:rsid w:val="009630CC"/>
    <w:rsid w:val="009632AE"/>
    <w:rsid w:val="009637A1"/>
    <w:rsid w:val="00963EE8"/>
    <w:rsid w:val="009643E7"/>
    <w:rsid w:val="00964B23"/>
    <w:rsid w:val="00964B34"/>
    <w:rsid w:val="00964BA1"/>
    <w:rsid w:val="009654B0"/>
    <w:rsid w:val="00965CAC"/>
    <w:rsid w:val="00966B09"/>
    <w:rsid w:val="00967B4E"/>
    <w:rsid w:val="00970B32"/>
    <w:rsid w:val="00971033"/>
    <w:rsid w:val="00971563"/>
    <w:rsid w:val="009717B2"/>
    <w:rsid w:val="00971975"/>
    <w:rsid w:val="0097199F"/>
    <w:rsid w:val="00971CF6"/>
    <w:rsid w:val="00972985"/>
    <w:rsid w:val="00972EE7"/>
    <w:rsid w:val="00972F31"/>
    <w:rsid w:val="00972F37"/>
    <w:rsid w:val="00972FE2"/>
    <w:rsid w:val="009735F9"/>
    <w:rsid w:val="009739E6"/>
    <w:rsid w:val="00974983"/>
    <w:rsid w:val="00974FD9"/>
    <w:rsid w:val="00975287"/>
    <w:rsid w:val="0097664D"/>
    <w:rsid w:val="00976E24"/>
    <w:rsid w:val="0097702B"/>
    <w:rsid w:val="00980099"/>
    <w:rsid w:val="009812CA"/>
    <w:rsid w:val="0098168D"/>
    <w:rsid w:val="00982618"/>
    <w:rsid w:val="00982736"/>
    <w:rsid w:val="00982A38"/>
    <w:rsid w:val="00982ABF"/>
    <w:rsid w:val="009844E3"/>
    <w:rsid w:val="00984730"/>
    <w:rsid w:val="00985270"/>
    <w:rsid w:val="00985C43"/>
    <w:rsid w:val="00985C76"/>
    <w:rsid w:val="009861C9"/>
    <w:rsid w:val="009867D5"/>
    <w:rsid w:val="00986893"/>
    <w:rsid w:val="00987313"/>
    <w:rsid w:val="00987D13"/>
    <w:rsid w:val="00990E39"/>
    <w:rsid w:val="00990E78"/>
    <w:rsid w:val="00990FA0"/>
    <w:rsid w:val="00991A0C"/>
    <w:rsid w:val="0099223D"/>
    <w:rsid w:val="009924E9"/>
    <w:rsid w:val="00992672"/>
    <w:rsid w:val="00992908"/>
    <w:rsid w:val="00992AA0"/>
    <w:rsid w:val="00992EE3"/>
    <w:rsid w:val="0099318B"/>
    <w:rsid w:val="0099394D"/>
    <w:rsid w:val="00993C13"/>
    <w:rsid w:val="00995276"/>
    <w:rsid w:val="00995F27"/>
    <w:rsid w:val="0099645C"/>
    <w:rsid w:val="009967A7"/>
    <w:rsid w:val="00996A57"/>
    <w:rsid w:val="009973E8"/>
    <w:rsid w:val="00997C18"/>
    <w:rsid w:val="00997F93"/>
    <w:rsid w:val="009A03DE"/>
    <w:rsid w:val="009A06AA"/>
    <w:rsid w:val="009A16B2"/>
    <w:rsid w:val="009A1735"/>
    <w:rsid w:val="009A1C42"/>
    <w:rsid w:val="009A1FCD"/>
    <w:rsid w:val="009A25CA"/>
    <w:rsid w:val="009A298F"/>
    <w:rsid w:val="009A2995"/>
    <w:rsid w:val="009A2F7B"/>
    <w:rsid w:val="009A3832"/>
    <w:rsid w:val="009A3CCF"/>
    <w:rsid w:val="009A3F71"/>
    <w:rsid w:val="009A4A84"/>
    <w:rsid w:val="009A4E73"/>
    <w:rsid w:val="009A55C4"/>
    <w:rsid w:val="009A6F56"/>
    <w:rsid w:val="009A747B"/>
    <w:rsid w:val="009B0692"/>
    <w:rsid w:val="009B2A66"/>
    <w:rsid w:val="009B2CB6"/>
    <w:rsid w:val="009B3BC8"/>
    <w:rsid w:val="009B5135"/>
    <w:rsid w:val="009B61EF"/>
    <w:rsid w:val="009C011A"/>
    <w:rsid w:val="009C2066"/>
    <w:rsid w:val="009C2E52"/>
    <w:rsid w:val="009C31C1"/>
    <w:rsid w:val="009C32CA"/>
    <w:rsid w:val="009C3481"/>
    <w:rsid w:val="009C3631"/>
    <w:rsid w:val="009C3EA9"/>
    <w:rsid w:val="009C5658"/>
    <w:rsid w:val="009C5A8E"/>
    <w:rsid w:val="009C5E8A"/>
    <w:rsid w:val="009C5FA3"/>
    <w:rsid w:val="009C6924"/>
    <w:rsid w:val="009C6BFA"/>
    <w:rsid w:val="009C727E"/>
    <w:rsid w:val="009C729A"/>
    <w:rsid w:val="009C7EC1"/>
    <w:rsid w:val="009D04E5"/>
    <w:rsid w:val="009D0BC4"/>
    <w:rsid w:val="009D0E60"/>
    <w:rsid w:val="009D14AE"/>
    <w:rsid w:val="009D14D6"/>
    <w:rsid w:val="009D1BB7"/>
    <w:rsid w:val="009D1D58"/>
    <w:rsid w:val="009D22CD"/>
    <w:rsid w:val="009D24DB"/>
    <w:rsid w:val="009D320D"/>
    <w:rsid w:val="009D4278"/>
    <w:rsid w:val="009D4509"/>
    <w:rsid w:val="009D5B5E"/>
    <w:rsid w:val="009D5C85"/>
    <w:rsid w:val="009D5E4F"/>
    <w:rsid w:val="009D65A6"/>
    <w:rsid w:val="009D6F9D"/>
    <w:rsid w:val="009D70BB"/>
    <w:rsid w:val="009D78D2"/>
    <w:rsid w:val="009D7C67"/>
    <w:rsid w:val="009D7D5B"/>
    <w:rsid w:val="009D7E49"/>
    <w:rsid w:val="009E0E05"/>
    <w:rsid w:val="009E0F48"/>
    <w:rsid w:val="009E133A"/>
    <w:rsid w:val="009E1E02"/>
    <w:rsid w:val="009E206E"/>
    <w:rsid w:val="009E28E0"/>
    <w:rsid w:val="009E28E7"/>
    <w:rsid w:val="009E2B15"/>
    <w:rsid w:val="009E301A"/>
    <w:rsid w:val="009E4B02"/>
    <w:rsid w:val="009E4D4A"/>
    <w:rsid w:val="009E500D"/>
    <w:rsid w:val="009E59A3"/>
    <w:rsid w:val="009E6C2E"/>
    <w:rsid w:val="009E6DA1"/>
    <w:rsid w:val="009E755E"/>
    <w:rsid w:val="009F00BC"/>
    <w:rsid w:val="009F0789"/>
    <w:rsid w:val="009F163B"/>
    <w:rsid w:val="009F1B8D"/>
    <w:rsid w:val="009F1C58"/>
    <w:rsid w:val="009F21D9"/>
    <w:rsid w:val="009F29EE"/>
    <w:rsid w:val="009F2FFC"/>
    <w:rsid w:val="009F39F0"/>
    <w:rsid w:val="009F3BDF"/>
    <w:rsid w:val="009F4156"/>
    <w:rsid w:val="009F4AF9"/>
    <w:rsid w:val="009F4B36"/>
    <w:rsid w:val="009F57D1"/>
    <w:rsid w:val="009F67C7"/>
    <w:rsid w:val="009F7D33"/>
    <w:rsid w:val="00A0077B"/>
    <w:rsid w:val="00A007C7"/>
    <w:rsid w:val="00A00A3C"/>
    <w:rsid w:val="00A00BE8"/>
    <w:rsid w:val="00A00F44"/>
    <w:rsid w:val="00A00FEE"/>
    <w:rsid w:val="00A01ACA"/>
    <w:rsid w:val="00A03984"/>
    <w:rsid w:val="00A04147"/>
    <w:rsid w:val="00A041F1"/>
    <w:rsid w:val="00A04989"/>
    <w:rsid w:val="00A057E6"/>
    <w:rsid w:val="00A058EC"/>
    <w:rsid w:val="00A06442"/>
    <w:rsid w:val="00A068FB"/>
    <w:rsid w:val="00A06C61"/>
    <w:rsid w:val="00A07F4F"/>
    <w:rsid w:val="00A103A8"/>
    <w:rsid w:val="00A10AF9"/>
    <w:rsid w:val="00A10BA4"/>
    <w:rsid w:val="00A11165"/>
    <w:rsid w:val="00A11547"/>
    <w:rsid w:val="00A11799"/>
    <w:rsid w:val="00A11849"/>
    <w:rsid w:val="00A12587"/>
    <w:rsid w:val="00A12BDC"/>
    <w:rsid w:val="00A12BFE"/>
    <w:rsid w:val="00A12CAF"/>
    <w:rsid w:val="00A13777"/>
    <w:rsid w:val="00A13F05"/>
    <w:rsid w:val="00A14471"/>
    <w:rsid w:val="00A14BD0"/>
    <w:rsid w:val="00A151F1"/>
    <w:rsid w:val="00A16C36"/>
    <w:rsid w:val="00A172F2"/>
    <w:rsid w:val="00A17E3B"/>
    <w:rsid w:val="00A20413"/>
    <w:rsid w:val="00A21413"/>
    <w:rsid w:val="00A21506"/>
    <w:rsid w:val="00A21E64"/>
    <w:rsid w:val="00A22124"/>
    <w:rsid w:val="00A222CF"/>
    <w:rsid w:val="00A22C7A"/>
    <w:rsid w:val="00A237C0"/>
    <w:rsid w:val="00A2383D"/>
    <w:rsid w:val="00A2416E"/>
    <w:rsid w:val="00A24D8B"/>
    <w:rsid w:val="00A25272"/>
    <w:rsid w:val="00A253FE"/>
    <w:rsid w:val="00A25AB9"/>
    <w:rsid w:val="00A25D3E"/>
    <w:rsid w:val="00A25EA2"/>
    <w:rsid w:val="00A25EBC"/>
    <w:rsid w:val="00A2602D"/>
    <w:rsid w:val="00A26678"/>
    <w:rsid w:val="00A26E38"/>
    <w:rsid w:val="00A26F37"/>
    <w:rsid w:val="00A26F4F"/>
    <w:rsid w:val="00A2726E"/>
    <w:rsid w:val="00A27745"/>
    <w:rsid w:val="00A302A7"/>
    <w:rsid w:val="00A3117F"/>
    <w:rsid w:val="00A3164F"/>
    <w:rsid w:val="00A31B30"/>
    <w:rsid w:val="00A3249C"/>
    <w:rsid w:val="00A3341A"/>
    <w:rsid w:val="00A334AE"/>
    <w:rsid w:val="00A34122"/>
    <w:rsid w:val="00A34218"/>
    <w:rsid w:val="00A342FD"/>
    <w:rsid w:val="00A347FE"/>
    <w:rsid w:val="00A354A9"/>
    <w:rsid w:val="00A35C81"/>
    <w:rsid w:val="00A35F89"/>
    <w:rsid w:val="00A35FE5"/>
    <w:rsid w:val="00A400A0"/>
    <w:rsid w:val="00A40576"/>
    <w:rsid w:val="00A40B73"/>
    <w:rsid w:val="00A419F7"/>
    <w:rsid w:val="00A4239F"/>
    <w:rsid w:val="00A42B71"/>
    <w:rsid w:val="00A42C64"/>
    <w:rsid w:val="00A42E04"/>
    <w:rsid w:val="00A43267"/>
    <w:rsid w:val="00A43E5F"/>
    <w:rsid w:val="00A44693"/>
    <w:rsid w:val="00A46A99"/>
    <w:rsid w:val="00A47976"/>
    <w:rsid w:val="00A47E98"/>
    <w:rsid w:val="00A504DF"/>
    <w:rsid w:val="00A50F8B"/>
    <w:rsid w:val="00A51853"/>
    <w:rsid w:val="00A51B18"/>
    <w:rsid w:val="00A52A39"/>
    <w:rsid w:val="00A5355D"/>
    <w:rsid w:val="00A536C1"/>
    <w:rsid w:val="00A53B6F"/>
    <w:rsid w:val="00A54150"/>
    <w:rsid w:val="00A548A9"/>
    <w:rsid w:val="00A549FA"/>
    <w:rsid w:val="00A54A92"/>
    <w:rsid w:val="00A54D71"/>
    <w:rsid w:val="00A54DC8"/>
    <w:rsid w:val="00A55508"/>
    <w:rsid w:val="00A55770"/>
    <w:rsid w:val="00A5691A"/>
    <w:rsid w:val="00A56D0C"/>
    <w:rsid w:val="00A57145"/>
    <w:rsid w:val="00A575C8"/>
    <w:rsid w:val="00A5766F"/>
    <w:rsid w:val="00A60996"/>
    <w:rsid w:val="00A6121C"/>
    <w:rsid w:val="00A614E8"/>
    <w:rsid w:val="00A61747"/>
    <w:rsid w:val="00A61B7A"/>
    <w:rsid w:val="00A62639"/>
    <w:rsid w:val="00A629F5"/>
    <w:rsid w:val="00A62A65"/>
    <w:rsid w:val="00A6335D"/>
    <w:rsid w:val="00A6354A"/>
    <w:rsid w:val="00A63A40"/>
    <w:rsid w:val="00A63DB0"/>
    <w:rsid w:val="00A64600"/>
    <w:rsid w:val="00A64A06"/>
    <w:rsid w:val="00A65219"/>
    <w:rsid w:val="00A65410"/>
    <w:rsid w:val="00A65E5C"/>
    <w:rsid w:val="00A65F5B"/>
    <w:rsid w:val="00A6600D"/>
    <w:rsid w:val="00A66058"/>
    <w:rsid w:val="00A669F7"/>
    <w:rsid w:val="00A66B03"/>
    <w:rsid w:val="00A67083"/>
    <w:rsid w:val="00A67E2E"/>
    <w:rsid w:val="00A67FA5"/>
    <w:rsid w:val="00A71309"/>
    <w:rsid w:val="00A7235D"/>
    <w:rsid w:val="00A72DD1"/>
    <w:rsid w:val="00A73826"/>
    <w:rsid w:val="00A73E94"/>
    <w:rsid w:val="00A742D4"/>
    <w:rsid w:val="00A74BFF"/>
    <w:rsid w:val="00A753D0"/>
    <w:rsid w:val="00A75E2D"/>
    <w:rsid w:val="00A763A8"/>
    <w:rsid w:val="00A76424"/>
    <w:rsid w:val="00A7658B"/>
    <w:rsid w:val="00A77804"/>
    <w:rsid w:val="00A77B2E"/>
    <w:rsid w:val="00A80A9F"/>
    <w:rsid w:val="00A80D68"/>
    <w:rsid w:val="00A815B1"/>
    <w:rsid w:val="00A816CA"/>
    <w:rsid w:val="00A81E92"/>
    <w:rsid w:val="00A81F71"/>
    <w:rsid w:val="00A825E3"/>
    <w:rsid w:val="00A827EC"/>
    <w:rsid w:val="00A83696"/>
    <w:rsid w:val="00A83FC9"/>
    <w:rsid w:val="00A840D2"/>
    <w:rsid w:val="00A84C19"/>
    <w:rsid w:val="00A84CC1"/>
    <w:rsid w:val="00A85386"/>
    <w:rsid w:val="00A85BB2"/>
    <w:rsid w:val="00A85E30"/>
    <w:rsid w:val="00A85E48"/>
    <w:rsid w:val="00A8658D"/>
    <w:rsid w:val="00A875C3"/>
    <w:rsid w:val="00A87753"/>
    <w:rsid w:val="00A87EA6"/>
    <w:rsid w:val="00A90FCE"/>
    <w:rsid w:val="00A91B06"/>
    <w:rsid w:val="00A91FAE"/>
    <w:rsid w:val="00A92868"/>
    <w:rsid w:val="00A9505F"/>
    <w:rsid w:val="00A95658"/>
    <w:rsid w:val="00A96021"/>
    <w:rsid w:val="00A96585"/>
    <w:rsid w:val="00A97058"/>
    <w:rsid w:val="00A972C9"/>
    <w:rsid w:val="00A973A8"/>
    <w:rsid w:val="00AA0877"/>
    <w:rsid w:val="00AA157F"/>
    <w:rsid w:val="00AA1D52"/>
    <w:rsid w:val="00AA1EF0"/>
    <w:rsid w:val="00AA1F8A"/>
    <w:rsid w:val="00AA4112"/>
    <w:rsid w:val="00AA4343"/>
    <w:rsid w:val="00AA56E3"/>
    <w:rsid w:val="00AA57D1"/>
    <w:rsid w:val="00AA6B9F"/>
    <w:rsid w:val="00AA7DDE"/>
    <w:rsid w:val="00AB032D"/>
    <w:rsid w:val="00AB0383"/>
    <w:rsid w:val="00AB0696"/>
    <w:rsid w:val="00AB1BC6"/>
    <w:rsid w:val="00AB1DAC"/>
    <w:rsid w:val="00AB1F8F"/>
    <w:rsid w:val="00AB2681"/>
    <w:rsid w:val="00AB2D95"/>
    <w:rsid w:val="00AB2E40"/>
    <w:rsid w:val="00AB3182"/>
    <w:rsid w:val="00AB40D4"/>
    <w:rsid w:val="00AB56F6"/>
    <w:rsid w:val="00AB57C4"/>
    <w:rsid w:val="00AB635B"/>
    <w:rsid w:val="00AB771C"/>
    <w:rsid w:val="00AB7A92"/>
    <w:rsid w:val="00AB7AF7"/>
    <w:rsid w:val="00AC030F"/>
    <w:rsid w:val="00AC0719"/>
    <w:rsid w:val="00AC0AD5"/>
    <w:rsid w:val="00AC12B8"/>
    <w:rsid w:val="00AC14D7"/>
    <w:rsid w:val="00AC235F"/>
    <w:rsid w:val="00AC2CC3"/>
    <w:rsid w:val="00AC2E66"/>
    <w:rsid w:val="00AC3135"/>
    <w:rsid w:val="00AC355C"/>
    <w:rsid w:val="00AC4EFD"/>
    <w:rsid w:val="00AC51B1"/>
    <w:rsid w:val="00AC5353"/>
    <w:rsid w:val="00AC69CD"/>
    <w:rsid w:val="00AC6DFD"/>
    <w:rsid w:val="00AC764E"/>
    <w:rsid w:val="00AC769C"/>
    <w:rsid w:val="00AC787B"/>
    <w:rsid w:val="00AC7EE2"/>
    <w:rsid w:val="00AD00BA"/>
    <w:rsid w:val="00AD1024"/>
    <w:rsid w:val="00AD1193"/>
    <w:rsid w:val="00AD2152"/>
    <w:rsid w:val="00AD22AA"/>
    <w:rsid w:val="00AD2406"/>
    <w:rsid w:val="00AD2491"/>
    <w:rsid w:val="00AD3542"/>
    <w:rsid w:val="00AD6EA3"/>
    <w:rsid w:val="00AD6F93"/>
    <w:rsid w:val="00AD71EB"/>
    <w:rsid w:val="00AE035B"/>
    <w:rsid w:val="00AE1459"/>
    <w:rsid w:val="00AE1DB4"/>
    <w:rsid w:val="00AE35CF"/>
    <w:rsid w:val="00AE43A7"/>
    <w:rsid w:val="00AE46EA"/>
    <w:rsid w:val="00AE5350"/>
    <w:rsid w:val="00AE58ED"/>
    <w:rsid w:val="00AE5D06"/>
    <w:rsid w:val="00AE646D"/>
    <w:rsid w:val="00AE64A9"/>
    <w:rsid w:val="00AE7928"/>
    <w:rsid w:val="00AE7C6F"/>
    <w:rsid w:val="00AF07DC"/>
    <w:rsid w:val="00AF17E0"/>
    <w:rsid w:val="00AF1B7C"/>
    <w:rsid w:val="00AF1EA4"/>
    <w:rsid w:val="00AF1F8E"/>
    <w:rsid w:val="00AF2427"/>
    <w:rsid w:val="00AF28FA"/>
    <w:rsid w:val="00AF3E9A"/>
    <w:rsid w:val="00AF4CD4"/>
    <w:rsid w:val="00AF5CFC"/>
    <w:rsid w:val="00AF68EF"/>
    <w:rsid w:val="00AF6CA2"/>
    <w:rsid w:val="00AF6EAC"/>
    <w:rsid w:val="00AF70E9"/>
    <w:rsid w:val="00B0000E"/>
    <w:rsid w:val="00B000F5"/>
    <w:rsid w:val="00B0015C"/>
    <w:rsid w:val="00B009DC"/>
    <w:rsid w:val="00B00BEF"/>
    <w:rsid w:val="00B00DA6"/>
    <w:rsid w:val="00B0204E"/>
    <w:rsid w:val="00B03004"/>
    <w:rsid w:val="00B04296"/>
    <w:rsid w:val="00B04919"/>
    <w:rsid w:val="00B059A7"/>
    <w:rsid w:val="00B05A0E"/>
    <w:rsid w:val="00B05B25"/>
    <w:rsid w:val="00B05DC4"/>
    <w:rsid w:val="00B0606A"/>
    <w:rsid w:val="00B07DB1"/>
    <w:rsid w:val="00B1011A"/>
    <w:rsid w:val="00B10211"/>
    <w:rsid w:val="00B10448"/>
    <w:rsid w:val="00B106A0"/>
    <w:rsid w:val="00B10C43"/>
    <w:rsid w:val="00B1139A"/>
    <w:rsid w:val="00B1153B"/>
    <w:rsid w:val="00B123DA"/>
    <w:rsid w:val="00B13688"/>
    <w:rsid w:val="00B1385C"/>
    <w:rsid w:val="00B13C32"/>
    <w:rsid w:val="00B14931"/>
    <w:rsid w:val="00B14995"/>
    <w:rsid w:val="00B14BC0"/>
    <w:rsid w:val="00B156C7"/>
    <w:rsid w:val="00B16B72"/>
    <w:rsid w:val="00B170BF"/>
    <w:rsid w:val="00B177DF"/>
    <w:rsid w:val="00B17849"/>
    <w:rsid w:val="00B17A30"/>
    <w:rsid w:val="00B20278"/>
    <w:rsid w:val="00B20A5E"/>
    <w:rsid w:val="00B21B81"/>
    <w:rsid w:val="00B226B2"/>
    <w:rsid w:val="00B22DD3"/>
    <w:rsid w:val="00B23102"/>
    <w:rsid w:val="00B23814"/>
    <w:rsid w:val="00B23D0C"/>
    <w:rsid w:val="00B23ECE"/>
    <w:rsid w:val="00B2466E"/>
    <w:rsid w:val="00B27373"/>
    <w:rsid w:val="00B27B16"/>
    <w:rsid w:val="00B27ECC"/>
    <w:rsid w:val="00B30BBB"/>
    <w:rsid w:val="00B30E27"/>
    <w:rsid w:val="00B3108A"/>
    <w:rsid w:val="00B32444"/>
    <w:rsid w:val="00B324FC"/>
    <w:rsid w:val="00B325CA"/>
    <w:rsid w:val="00B32F02"/>
    <w:rsid w:val="00B3349B"/>
    <w:rsid w:val="00B3378F"/>
    <w:rsid w:val="00B3397C"/>
    <w:rsid w:val="00B33A42"/>
    <w:rsid w:val="00B33DB8"/>
    <w:rsid w:val="00B33F6D"/>
    <w:rsid w:val="00B34051"/>
    <w:rsid w:val="00B34110"/>
    <w:rsid w:val="00B34282"/>
    <w:rsid w:val="00B34918"/>
    <w:rsid w:val="00B34951"/>
    <w:rsid w:val="00B34C10"/>
    <w:rsid w:val="00B35AC8"/>
    <w:rsid w:val="00B360C6"/>
    <w:rsid w:val="00B36AC9"/>
    <w:rsid w:val="00B3735C"/>
    <w:rsid w:val="00B40153"/>
    <w:rsid w:val="00B405DC"/>
    <w:rsid w:val="00B40CA2"/>
    <w:rsid w:val="00B41498"/>
    <w:rsid w:val="00B41F60"/>
    <w:rsid w:val="00B42922"/>
    <w:rsid w:val="00B4338F"/>
    <w:rsid w:val="00B44405"/>
    <w:rsid w:val="00B4464B"/>
    <w:rsid w:val="00B448DC"/>
    <w:rsid w:val="00B46321"/>
    <w:rsid w:val="00B469FC"/>
    <w:rsid w:val="00B46C66"/>
    <w:rsid w:val="00B46CB6"/>
    <w:rsid w:val="00B471C3"/>
    <w:rsid w:val="00B47FBB"/>
    <w:rsid w:val="00B50967"/>
    <w:rsid w:val="00B510D5"/>
    <w:rsid w:val="00B514E2"/>
    <w:rsid w:val="00B51873"/>
    <w:rsid w:val="00B519F1"/>
    <w:rsid w:val="00B51C66"/>
    <w:rsid w:val="00B5257E"/>
    <w:rsid w:val="00B526FA"/>
    <w:rsid w:val="00B52BDC"/>
    <w:rsid w:val="00B537D8"/>
    <w:rsid w:val="00B53D46"/>
    <w:rsid w:val="00B540F7"/>
    <w:rsid w:val="00B551FE"/>
    <w:rsid w:val="00B5561D"/>
    <w:rsid w:val="00B56B3F"/>
    <w:rsid w:val="00B5728E"/>
    <w:rsid w:val="00B574D0"/>
    <w:rsid w:val="00B57527"/>
    <w:rsid w:val="00B578E4"/>
    <w:rsid w:val="00B57AFE"/>
    <w:rsid w:val="00B57C58"/>
    <w:rsid w:val="00B57E8B"/>
    <w:rsid w:val="00B601C5"/>
    <w:rsid w:val="00B6125F"/>
    <w:rsid w:val="00B613BF"/>
    <w:rsid w:val="00B61B2D"/>
    <w:rsid w:val="00B61B5E"/>
    <w:rsid w:val="00B62203"/>
    <w:rsid w:val="00B622A8"/>
    <w:rsid w:val="00B636B1"/>
    <w:rsid w:val="00B63A3E"/>
    <w:rsid w:val="00B64CD3"/>
    <w:rsid w:val="00B6502E"/>
    <w:rsid w:val="00B6507C"/>
    <w:rsid w:val="00B651D0"/>
    <w:rsid w:val="00B6576B"/>
    <w:rsid w:val="00B6606A"/>
    <w:rsid w:val="00B661F8"/>
    <w:rsid w:val="00B66A26"/>
    <w:rsid w:val="00B66AF4"/>
    <w:rsid w:val="00B67474"/>
    <w:rsid w:val="00B675D9"/>
    <w:rsid w:val="00B67635"/>
    <w:rsid w:val="00B702D7"/>
    <w:rsid w:val="00B705C8"/>
    <w:rsid w:val="00B70BD7"/>
    <w:rsid w:val="00B70CCD"/>
    <w:rsid w:val="00B727C3"/>
    <w:rsid w:val="00B73737"/>
    <w:rsid w:val="00B738CE"/>
    <w:rsid w:val="00B74A72"/>
    <w:rsid w:val="00B75721"/>
    <w:rsid w:val="00B75DDA"/>
    <w:rsid w:val="00B7642E"/>
    <w:rsid w:val="00B766BF"/>
    <w:rsid w:val="00B77588"/>
    <w:rsid w:val="00B81420"/>
    <w:rsid w:val="00B81A6C"/>
    <w:rsid w:val="00B829E0"/>
    <w:rsid w:val="00B82C46"/>
    <w:rsid w:val="00B8415B"/>
    <w:rsid w:val="00B847BF"/>
    <w:rsid w:val="00B869EC"/>
    <w:rsid w:val="00B86B9D"/>
    <w:rsid w:val="00B86E1A"/>
    <w:rsid w:val="00B879CA"/>
    <w:rsid w:val="00B87EE1"/>
    <w:rsid w:val="00B87F21"/>
    <w:rsid w:val="00B903DC"/>
    <w:rsid w:val="00B90E76"/>
    <w:rsid w:val="00B91225"/>
    <w:rsid w:val="00B91D1D"/>
    <w:rsid w:val="00B92091"/>
    <w:rsid w:val="00B923DF"/>
    <w:rsid w:val="00B95143"/>
    <w:rsid w:val="00B95405"/>
    <w:rsid w:val="00B971DB"/>
    <w:rsid w:val="00B97628"/>
    <w:rsid w:val="00B97899"/>
    <w:rsid w:val="00BA0179"/>
    <w:rsid w:val="00BA027F"/>
    <w:rsid w:val="00BA02FA"/>
    <w:rsid w:val="00BA04DB"/>
    <w:rsid w:val="00BA0DC2"/>
    <w:rsid w:val="00BA1114"/>
    <w:rsid w:val="00BA1D99"/>
    <w:rsid w:val="00BA298D"/>
    <w:rsid w:val="00BA3A3D"/>
    <w:rsid w:val="00BA410C"/>
    <w:rsid w:val="00BA4ACF"/>
    <w:rsid w:val="00BA5361"/>
    <w:rsid w:val="00BA55A0"/>
    <w:rsid w:val="00BA5BEA"/>
    <w:rsid w:val="00BA5E6B"/>
    <w:rsid w:val="00BA6479"/>
    <w:rsid w:val="00BA67AC"/>
    <w:rsid w:val="00BA73C1"/>
    <w:rsid w:val="00BA77B3"/>
    <w:rsid w:val="00BA7C0C"/>
    <w:rsid w:val="00BA7C4D"/>
    <w:rsid w:val="00BA7F0B"/>
    <w:rsid w:val="00BB0161"/>
    <w:rsid w:val="00BB0877"/>
    <w:rsid w:val="00BB0A71"/>
    <w:rsid w:val="00BB3C35"/>
    <w:rsid w:val="00BB5701"/>
    <w:rsid w:val="00BB5F11"/>
    <w:rsid w:val="00BB657A"/>
    <w:rsid w:val="00BB6CED"/>
    <w:rsid w:val="00BB7469"/>
    <w:rsid w:val="00BB79F7"/>
    <w:rsid w:val="00BC0015"/>
    <w:rsid w:val="00BC00F9"/>
    <w:rsid w:val="00BC2798"/>
    <w:rsid w:val="00BC2E4D"/>
    <w:rsid w:val="00BC43B2"/>
    <w:rsid w:val="00BC45B9"/>
    <w:rsid w:val="00BC4703"/>
    <w:rsid w:val="00BC4AA9"/>
    <w:rsid w:val="00BC4BCB"/>
    <w:rsid w:val="00BC67FB"/>
    <w:rsid w:val="00BC6A9B"/>
    <w:rsid w:val="00BC6E8F"/>
    <w:rsid w:val="00BC7536"/>
    <w:rsid w:val="00BC7674"/>
    <w:rsid w:val="00BC77F1"/>
    <w:rsid w:val="00BC7D73"/>
    <w:rsid w:val="00BD0B5A"/>
    <w:rsid w:val="00BD0CDF"/>
    <w:rsid w:val="00BD1258"/>
    <w:rsid w:val="00BD15D3"/>
    <w:rsid w:val="00BD16DE"/>
    <w:rsid w:val="00BD1913"/>
    <w:rsid w:val="00BD26EE"/>
    <w:rsid w:val="00BD2D9C"/>
    <w:rsid w:val="00BD3531"/>
    <w:rsid w:val="00BD4FBC"/>
    <w:rsid w:val="00BD511D"/>
    <w:rsid w:val="00BD5C06"/>
    <w:rsid w:val="00BD5E9E"/>
    <w:rsid w:val="00BD6D1F"/>
    <w:rsid w:val="00BD6DBA"/>
    <w:rsid w:val="00BD6E2A"/>
    <w:rsid w:val="00BD6EC8"/>
    <w:rsid w:val="00BD6FE6"/>
    <w:rsid w:val="00BD76E0"/>
    <w:rsid w:val="00BD7C24"/>
    <w:rsid w:val="00BE1791"/>
    <w:rsid w:val="00BE2E26"/>
    <w:rsid w:val="00BE2EAD"/>
    <w:rsid w:val="00BE3A64"/>
    <w:rsid w:val="00BE45D3"/>
    <w:rsid w:val="00BE466A"/>
    <w:rsid w:val="00BE48DB"/>
    <w:rsid w:val="00BE4A92"/>
    <w:rsid w:val="00BE52AF"/>
    <w:rsid w:val="00BE534B"/>
    <w:rsid w:val="00BE577C"/>
    <w:rsid w:val="00BE5B93"/>
    <w:rsid w:val="00BE5BDC"/>
    <w:rsid w:val="00BE5E1B"/>
    <w:rsid w:val="00BE6675"/>
    <w:rsid w:val="00BE6883"/>
    <w:rsid w:val="00BE6BB2"/>
    <w:rsid w:val="00BE71E2"/>
    <w:rsid w:val="00BE71F2"/>
    <w:rsid w:val="00BE760E"/>
    <w:rsid w:val="00BF0684"/>
    <w:rsid w:val="00BF0A4E"/>
    <w:rsid w:val="00BF0C33"/>
    <w:rsid w:val="00BF1153"/>
    <w:rsid w:val="00BF172B"/>
    <w:rsid w:val="00BF1D9E"/>
    <w:rsid w:val="00BF2642"/>
    <w:rsid w:val="00BF2CFF"/>
    <w:rsid w:val="00BF3420"/>
    <w:rsid w:val="00BF359C"/>
    <w:rsid w:val="00BF60AE"/>
    <w:rsid w:val="00BF64BC"/>
    <w:rsid w:val="00BF6E91"/>
    <w:rsid w:val="00BF7547"/>
    <w:rsid w:val="00BF77F2"/>
    <w:rsid w:val="00BF7BC2"/>
    <w:rsid w:val="00BF7DAD"/>
    <w:rsid w:val="00C00C44"/>
    <w:rsid w:val="00C0153F"/>
    <w:rsid w:val="00C01A30"/>
    <w:rsid w:val="00C026A1"/>
    <w:rsid w:val="00C03631"/>
    <w:rsid w:val="00C03E77"/>
    <w:rsid w:val="00C03F82"/>
    <w:rsid w:val="00C04019"/>
    <w:rsid w:val="00C041FC"/>
    <w:rsid w:val="00C04341"/>
    <w:rsid w:val="00C043C5"/>
    <w:rsid w:val="00C046FB"/>
    <w:rsid w:val="00C0473A"/>
    <w:rsid w:val="00C0480E"/>
    <w:rsid w:val="00C04841"/>
    <w:rsid w:val="00C04AE6"/>
    <w:rsid w:val="00C04DDB"/>
    <w:rsid w:val="00C055CB"/>
    <w:rsid w:val="00C058B3"/>
    <w:rsid w:val="00C05CE7"/>
    <w:rsid w:val="00C0653B"/>
    <w:rsid w:val="00C070FE"/>
    <w:rsid w:val="00C0729E"/>
    <w:rsid w:val="00C0734B"/>
    <w:rsid w:val="00C073A1"/>
    <w:rsid w:val="00C0745C"/>
    <w:rsid w:val="00C1088E"/>
    <w:rsid w:val="00C111AF"/>
    <w:rsid w:val="00C11612"/>
    <w:rsid w:val="00C11B4E"/>
    <w:rsid w:val="00C11E19"/>
    <w:rsid w:val="00C12079"/>
    <w:rsid w:val="00C129FF"/>
    <w:rsid w:val="00C12A77"/>
    <w:rsid w:val="00C12D4E"/>
    <w:rsid w:val="00C138BE"/>
    <w:rsid w:val="00C1574D"/>
    <w:rsid w:val="00C1615A"/>
    <w:rsid w:val="00C164C4"/>
    <w:rsid w:val="00C1673D"/>
    <w:rsid w:val="00C16F2E"/>
    <w:rsid w:val="00C1775D"/>
    <w:rsid w:val="00C2013E"/>
    <w:rsid w:val="00C2024D"/>
    <w:rsid w:val="00C22A01"/>
    <w:rsid w:val="00C23BA4"/>
    <w:rsid w:val="00C243E5"/>
    <w:rsid w:val="00C25342"/>
    <w:rsid w:val="00C253DF"/>
    <w:rsid w:val="00C25C1C"/>
    <w:rsid w:val="00C265BD"/>
    <w:rsid w:val="00C26772"/>
    <w:rsid w:val="00C26872"/>
    <w:rsid w:val="00C27001"/>
    <w:rsid w:val="00C2743D"/>
    <w:rsid w:val="00C27D86"/>
    <w:rsid w:val="00C30BC2"/>
    <w:rsid w:val="00C31B96"/>
    <w:rsid w:val="00C3225A"/>
    <w:rsid w:val="00C327F7"/>
    <w:rsid w:val="00C32E1A"/>
    <w:rsid w:val="00C33046"/>
    <w:rsid w:val="00C33DE9"/>
    <w:rsid w:val="00C34023"/>
    <w:rsid w:val="00C34178"/>
    <w:rsid w:val="00C3424F"/>
    <w:rsid w:val="00C34CB5"/>
    <w:rsid w:val="00C34DC3"/>
    <w:rsid w:val="00C34EBD"/>
    <w:rsid w:val="00C350F0"/>
    <w:rsid w:val="00C3520B"/>
    <w:rsid w:val="00C35756"/>
    <w:rsid w:val="00C36371"/>
    <w:rsid w:val="00C364E2"/>
    <w:rsid w:val="00C36578"/>
    <w:rsid w:val="00C36AC0"/>
    <w:rsid w:val="00C36AEF"/>
    <w:rsid w:val="00C37007"/>
    <w:rsid w:val="00C371F5"/>
    <w:rsid w:val="00C3788F"/>
    <w:rsid w:val="00C37BA4"/>
    <w:rsid w:val="00C37DC3"/>
    <w:rsid w:val="00C40ADC"/>
    <w:rsid w:val="00C40B8B"/>
    <w:rsid w:val="00C413FA"/>
    <w:rsid w:val="00C42F7E"/>
    <w:rsid w:val="00C431EF"/>
    <w:rsid w:val="00C4383D"/>
    <w:rsid w:val="00C45476"/>
    <w:rsid w:val="00C472DA"/>
    <w:rsid w:val="00C50D71"/>
    <w:rsid w:val="00C5119D"/>
    <w:rsid w:val="00C51230"/>
    <w:rsid w:val="00C5196E"/>
    <w:rsid w:val="00C520C3"/>
    <w:rsid w:val="00C523ED"/>
    <w:rsid w:val="00C5257D"/>
    <w:rsid w:val="00C52BC3"/>
    <w:rsid w:val="00C53074"/>
    <w:rsid w:val="00C53725"/>
    <w:rsid w:val="00C54852"/>
    <w:rsid w:val="00C54A9D"/>
    <w:rsid w:val="00C55EA6"/>
    <w:rsid w:val="00C5610A"/>
    <w:rsid w:val="00C565FC"/>
    <w:rsid w:val="00C56B10"/>
    <w:rsid w:val="00C56E42"/>
    <w:rsid w:val="00C57457"/>
    <w:rsid w:val="00C57864"/>
    <w:rsid w:val="00C60091"/>
    <w:rsid w:val="00C60435"/>
    <w:rsid w:val="00C62B08"/>
    <w:rsid w:val="00C649C9"/>
    <w:rsid w:val="00C6575A"/>
    <w:rsid w:val="00C65C81"/>
    <w:rsid w:val="00C65CAB"/>
    <w:rsid w:val="00C660D6"/>
    <w:rsid w:val="00C671FA"/>
    <w:rsid w:val="00C67683"/>
    <w:rsid w:val="00C676BE"/>
    <w:rsid w:val="00C70AEB"/>
    <w:rsid w:val="00C70D3F"/>
    <w:rsid w:val="00C71B6C"/>
    <w:rsid w:val="00C73106"/>
    <w:rsid w:val="00C751EB"/>
    <w:rsid w:val="00C7527A"/>
    <w:rsid w:val="00C75866"/>
    <w:rsid w:val="00C7619B"/>
    <w:rsid w:val="00C76DC5"/>
    <w:rsid w:val="00C8021E"/>
    <w:rsid w:val="00C81169"/>
    <w:rsid w:val="00C81670"/>
    <w:rsid w:val="00C8205A"/>
    <w:rsid w:val="00C82925"/>
    <w:rsid w:val="00C82FD2"/>
    <w:rsid w:val="00C83C24"/>
    <w:rsid w:val="00C84665"/>
    <w:rsid w:val="00C8471F"/>
    <w:rsid w:val="00C84F40"/>
    <w:rsid w:val="00C85201"/>
    <w:rsid w:val="00C8551F"/>
    <w:rsid w:val="00C86348"/>
    <w:rsid w:val="00C86E60"/>
    <w:rsid w:val="00C87441"/>
    <w:rsid w:val="00C8758A"/>
    <w:rsid w:val="00C910A5"/>
    <w:rsid w:val="00C91AB2"/>
    <w:rsid w:val="00C92331"/>
    <w:rsid w:val="00C92B96"/>
    <w:rsid w:val="00C93C15"/>
    <w:rsid w:val="00C9463C"/>
    <w:rsid w:val="00C94FE0"/>
    <w:rsid w:val="00C950C2"/>
    <w:rsid w:val="00C953F6"/>
    <w:rsid w:val="00C9580F"/>
    <w:rsid w:val="00C97938"/>
    <w:rsid w:val="00CA095A"/>
    <w:rsid w:val="00CA0A3A"/>
    <w:rsid w:val="00CA1080"/>
    <w:rsid w:val="00CA1F23"/>
    <w:rsid w:val="00CA26FF"/>
    <w:rsid w:val="00CA2DBE"/>
    <w:rsid w:val="00CA337D"/>
    <w:rsid w:val="00CA4920"/>
    <w:rsid w:val="00CA5059"/>
    <w:rsid w:val="00CA72F1"/>
    <w:rsid w:val="00CA7506"/>
    <w:rsid w:val="00CA7A39"/>
    <w:rsid w:val="00CB0323"/>
    <w:rsid w:val="00CB0B46"/>
    <w:rsid w:val="00CB0D8C"/>
    <w:rsid w:val="00CB320B"/>
    <w:rsid w:val="00CB3321"/>
    <w:rsid w:val="00CB36A5"/>
    <w:rsid w:val="00CB3F55"/>
    <w:rsid w:val="00CB42DD"/>
    <w:rsid w:val="00CB42FF"/>
    <w:rsid w:val="00CB4339"/>
    <w:rsid w:val="00CB4910"/>
    <w:rsid w:val="00CB52D3"/>
    <w:rsid w:val="00CB6313"/>
    <w:rsid w:val="00CB6C79"/>
    <w:rsid w:val="00CB7218"/>
    <w:rsid w:val="00CB7A90"/>
    <w:rsid w:val="00CB7B20"/>
    <w:rsid w:val="00CB7E26"/>
    <w:rsid w:val="00CC08B4"/>
    <w:rsid w:val="00CC0FBF"/>
    <w:rsid w:val="00CC1937"/>
    <w:rsid w:val="00CC3E54"/>
    <w:rsid w:val="00CC3F41"/>
    <w:rsid w:val="00CC46B1"/>
    <w:rsid w:val="00CC5615"/>
    <w:rsid w:val="00CC5FC9"/>
    <w:rsid w:val="00CC6D28"/>
    <w:rsid w:val="00CC7C4B"/>
    <w:rsid w:val="00CD09E7"/>
    <w:rsid w:val="00CD0FA7"/>
    <w:rsid w:val="00CD107F"/>
    <w:rsid w:val="00CD140D"/>
    <w:rsid w:val="00CD1555"/>
    <w:rsid w:val="00CD15B0"/>
    <w:rsid w:val="00CD2010"/>
    <w:rsid w:val="00CD22D2"/>
    <w:rsid w:val="00CD302C"/>
    <w:rsid w:val="00CD34BA"/>
    <w:rsid w:val="00CD38B6"/>
    <w:rsid w:val="00CD4427"/>
    <w:rsid w:val="00CD4B22"/>
    <w:rsid w:val="00CD50E3"/>
    <w:rsid w:val="00CD5157"/>
    <w:rsid w:val="00CD5F92"/>
    <w:rsid w:val="00CD6F8B"/>
    <w:rsid w:val="00CD74A7"/>
    <w:rsid w:val="00CD758D"/>
    <w:rsid w:val="00CE048D"/>
    <w:rsid w:val="00CE063C"/>
    <w:rsid w:val="00CE0D9A"/>
    <w:rsid w:val="00CE1A6A"/>
    <w:rsid w:val="00CE1CEC"/>
    <w:rsid w:val="00CE1E55"/>
    <w:rsid w:val="00CE2A1A"/>
    <w:rsid w:val="00CE4168"/>
    <w:rsid w:val="00CE5048"/>
    <w:rsid w:val="00CE5345"/>
    <w:rsid w:val="00CE5564"/>
    <w:rsid w:val="00CE6545"/>
    <w:rsid w:val="00CE6886"/>
    <w:rsid w:val="00CE6AC9"/>
    <w:rsid w:val="00CE72CF"/>
    <w:rsid w:val="00CE758C"/>
    <w:rsid w:val="00CE7ECC"/>
    <w:rsid w:val="00CF0E5F"/>
    <w:rsid w:val="00CF245A"/>
    <w:rsid w:val="00CF2948"/>
    <w:rsid w:val="00CF33DE"/>
    <w:rsid w:val="00CF351C"/>
    <w:rsid w:val="00CF427E"/>
    <w:rsid w:val="00CF464F"/>
    <w:rsid w:val="00CF491B"/>
    <w:rsid w:val="00CF5434"/>
    <w:rsid w:val="00CF5699"/>
    <w:rsid w:val="00CF6BAD"/>
    <w:rsid w:val="00CF6F5D"/>
    <w:rsid w:val="00CF7B9E"/>
    <w:rsid w:val="00CF7E1A"/>
    <w:rsid w:val="00D0204F"/>
    <w:rsid w:val="00D02DFC"/>
    <w:rsid w:val="00D02FB5"/>
    <w:rsid w:val="00D03429"/>
    <w:rsid w:val="00D04003"/>
    <w:rsid w:val="00D042EC"/>
    <w:rsid w:val="00D04432"/>
    <w:rsid w:val="00D0571E"/>
    <w:rsid w:val="00D05947"/>
    <w:rsid w:val="00D06563"/>
    <w:rsid w:val="00D065EC"/>
    <w:rsid w:val="00D0660A"/>
    <w:rsid w:val="00D06936"/>
    <w:rsid w:val="00D0784C"/>
    <w:rsid w:val="00D07A23"/>
    <w:rsid w:val="00D10DB6"/>
    <w:rsid w:val="00D1163E"/>
    <w:rsid w:val="00D11774"/>
    <w:rsid w:val="00D12DDD"/>
    <w:rsid w:val="00D13369"/>
    <w:rsid w:val="00D13717"/>
    <w:rsid w:val="00D13859"/>
    <w:rsid w:val="00D1414F"/>
    <w:rsid w:val="00D141A6"/>
    <w:rsid w:val="00D14A65"/>
    <w:rsid w:val="00D14ABE"/>
    <w:rsid w:val="00D15C14"/>
    <w:rsid w:val="00D15D59"/>
    <w:rsid w:val="00D16ED7"/>
    <w:rsid w:val="00D16F75"/>
    <w:rsid w:val="00D1710D"/>
    <w:rsid w:val="00D1775F"/>
    <w:rsid w:val="00D21D12"/>
    <w:rsid w:val="00D22C33"/>
    <w:rsid w:val="00D23012"/>
    <w:rsid w:val="00D252DA"/>
    <w:rsid w:val="00D2533D"/>
    <w:rsid w:val="00D2541D"/>
    <w:rsid w:val="00D25BD6"/>
    <w:rsid w:val="00D27A22"/>
    <w:rsid w:val="00D27CF0"/>
    <w:rsid w:val="00D30358"/>
    <w:rsid w:val="00D30766"/>
    <w:rsid w:val="00D30F14"/>
    <w:rsid w:val="00D3136C"/>
    <w:rsid w:val="00D316E4"/>
    <w:rsid w:val="00D32505"/>
    <w:rsid w:val="00D3282A"/>
    <w:rsid w:val="00D32B13"/>
    <w:rsid w:val="00D3342C"/>
    <w:rsid w:val="00D338C7"/>
    <w:rsid w:val="00D33BDE"/>
    <w:rsid w:val="00D340B6"/>
    <w:rsid w:val="00D34301"/>
    <w:rsid w:val="00D34686"/>
    <w:rsid w:val="00D347BA"/>
    <w:rsid w:val="00D3505B"/>
    <w:rsid w:val="00D352C3"/>
    <w:rsid w:val="00D356B6"/>
    <w:rsid w:val="00D357B8"/>
    <w:rsid w:val="00D35F1B"/>
    <w:rsid w:val="00D364AF"/>
    <w:rsid w:val="00D36851"/>
    <w:rsid w:val="00D36CD1"/>
    <w:rsid w:val="00D3768B"/>
    <w:rsid w:val="00D37A5F"/>
    <w:rsid w:val="00D37BB6"/>
    <w:rsid w:val="00D4096E"/>
    <w:rsid w:val="00D41304"/>
    <w:rsid w:val="00D42267"/>
    <w:rsid w:val="00D43925"/>
    <w:rsid w:val="00D43B51"/>
    <w:rsid w:val="00D4468E"/>
    <w:rsid w:val="00D44F01"/>
    <w:rsid w:val="00D45584"/>
    <w:rsid w:val="00D45D23"/>
    <w:rsid w:val="00D4649B"/>
    <w:rsid w:val="00D46556"/>
    <w:rsid w:val="00D46808"/>
    <w:rsid w:val="00D46A06"/>
    <w:rsid w:val="00D46F2D"/>
    <w:rsid w:val="00D478D1"/>
    <w:rsid w:val="00D4799B"/>
    <w:rsid w:val="00D479F1"/>
    <w:rsid w:val="00D509B1"/>
    <w:rsid w:val="00D5112E"/>
    <w:rsid w:val="00D5139D"/>
    <w:rsid w:val="00D51A30"/>
    <w:rsid w:val="00D52283"/>
    <w:rsid w:val="00D522B9"/>
    <w:rsid w:val="00D531AD"/>
    <w:rsid w:val="00D537A4"/>
    <w:rsid w:val="00D55621"/>
    <w:rsid w:val="00D5590D"/>
    <w:rsid w:val="00D55CD9"/>
    <w:rsid w:val="00D56458"/>
    <w:rsid w:val="00D56498"/>
    <w:rsid w:val="00D56813"/>
    <w:rsid w:val="00D574F2"/>
    <w:rsid w:val="00D57782"/>
    <w:rsid w:val="00D60868"/>
    <w:rsid w:val="00D60E96"/>
    <w:rsid w:val="00D60F92"/>
    <w:rsid w:val="00D61715"/>
    <w:rsid w:val="00D617BF"/>
    <w:rsid w:val="00D61C1E"/>
    <w:rsid w:val="00D62BA1"/>
    <w:rsid w:val="00D62D22"/>
    <w:rsid w:val="00D62F4D"/>
    <w:rsid w:val="00D639D2"/>
    <w:rsid w:val="00D6401B"/>
    <w:rsid w:val="00D648A0"/>
    <w:rsid w:val="00D6621F"/>
    <w:rsid w:val="00D6648A"/>
    <w:rsid w:val="00D673D8"/>
    <w:rsid w:val="00D70923"/>
    <w:rsid w:val="00D70A87"/>
    <w:rsid w:val="00D71224"/>
    <w:rsid w:val="00D71FE2"/>
    <w:rsid w:val="00D728FA"/>
    <w:rsid w:val="00D73CC0"/>
    <w:rsid w:val="00D73EA9"/>
    <w:rsid w:val="00D73F24"/>
    <w:rsid w:val="00D7410F"/>
    <w:rsid w:val="00D7431E"/>
    <w:rsid w:val="00D749EB"/>
    <w:rsid w:val="00D74EDA"/>
    <w:rsid w:val="00D75C68"/>
    <w:rsid w:val="00D772B5"/>
    <w:rsid w:val="00D77708"/>
    <w:rsid w:val="00D77BE5"/>
    <w:rsid w:val="00D77F17"/>
    <w:rsid w:val="00D804EB"/>
    <w:rsid w:val="00D80F83"/>
    <w:rsid w:val="00D80FBD"/>
    <w:rsid w:val="00D8127C"/>
    <w:rsid w:val="00D829EA"/>
    <w:rsid w:val="00D82AFA"/>
    <w:rsid w:val="00D832E2"/>
    <w:rsid w:val="00D840BF"/>
    <w:rsid w:val="00D8447D"/>
    <w:rsid w:val="00D847BB"/>
    <w:rsid w:val="00D848A2"/>
    <w:rsid w:val="00D85B32"/>
    <w:rsid w:val="00D86242"/>
    <w:rsid w:val="00D8675A"/>
    <w:rsid w:val="00D86A5A"/>
    <w:rsid w:val="00D87645"/>
    <w:rsid w:val="00D87EFB"/>
    <w:rsid w:val="00D901C0"/>
    <w:rsid w:val="00D90C97"/>
    <w:rsid w:val="00D91BE9"/>
    <w:rsid w:val="00D92405"/>
    <w:rsid w:val="00D92447"/>
    <w:rsid w:val="00D92A14"/>
    <w:rsid w:val="00D92B09"/>
    <w:rsid w:val="00D943C4"/>
    <w:rsid w:val="00D94FEB"/>
    <w:rsid w:val="00D95EF7"/>
    <w:rsid w:val="00D9696B"/>
    <w:rsid w:val="00D9703F"/>
    <w:rsid w:val="00D974C8"/>
    <w:rsid w:val="00D974E7"/>
    <w:rsid w:val="00D976EA"/>
    <w:rsid w:val="00D97EF8"/>
    <w:rsid w:val="00DA0ADC"/>
    <w:rsid w:val="00DA0D98"/>
    <w:rsid w:val="00DA0FDF"/>
    <w:rsid w:val="00DA2064"/>
    <w:rsid w:val="00DA2FF7"/>
    <w:rsid w:val="00DA30CC"/>
    <w:rsid w:val="00DA37AF"/>
    <w:rsid w:val="00DA391F"/>
    <w:rsid w:val="00DA4036"/>
    <w:rsid w:val="00DA4836"/>
    <w:rsid w:val="00DA49FC"/>
    <w:rsid w:val="00DA507E"/>
    <w:rsid w:val="00DA5728"/>
    <w:rsid w:val="00DA5B2D"/>
    <w:rsid w:val="00DA60B7"/>
    <w:rsid w:val="00DA6194"/>
    <w:rsid w:val="00DA61F1"/>
    <w:rsid w:val="00DA6204"/>
    <w:rsid w:val="00DA6ACB"/>
    <w:rsid w:val="00DA6F3C"/>
    <w:rsid w:val="00DA7055"/>
    <w:rsid w:val="00DA733A"/>
    <w:rsid w:val="00DA7A42"/>
    <w:rsid w:val="00DA7D9E"/>
    <w:rsid w:val="00DB02CE"/>
    <w:rsid w:val="00DB0355"/>
    <w:rsid w:val="00DB0578"/>
    <w:rsid w:val="00DB0F99"/>
    <w:rsid w:val="00DB1DDE"/>
    <w:rsid w:val="00DB2197"/>
    <w:rsid w:val="00DB3607"/>
    <w:rsid w:val="00DB3627"/>
    <w:rsid w:val="00DB37F3"/>
    <w:rsid w:val="00DB4060"/>
    <w:rsid w:val="00DB4767"/>
    <w:rsid w:val="00DB604E"/>
    <w:rsid w:val="00DB64F5"/>
    <w:rsid w:val="00DB6518"/>
    <w:rsid w:val="00DB65DB"/>
    <w:rsid w:val="00DB7887"/>
    <w:rsid w:val="00DB79B3"/>
    <w:rsid w:val="00DC090D"/>
    <w:rsid w:val="00DC0A69"/>
    <w:rsid w:val="00DC0C5A"/>
    <w:rsid w:val="00DC13DD"/>
    <w:rsid w:val="00DC1849"/>
    <w:rsid w:val="00DC2194"/>
    <w:rsid w:val="00DC2B9E"/>
    <w:rsid w:val="00DC2E60"/>
    <w:rsid w:val="00DC422B"/>
    <w:rsid w:val="00DC57B7"/>
    <w:rsid w:val="00DC5C35"/>
    <w:rsid w:val="00DC5EED"/>
    <w:rsid w:val="00DC5F5E"/>
    <w:rsid w:val="00DC6C70"/>
    <w:rsid w:val="00DC6D61"/>
    <w:rsid w:val="00DC7083"/>
    <w:rsid w:val="00DC727C"/>
    <w:rsid w:val="00DC7AB8"/>
    <w:rsid w:val="00DD0D66"/>
    <w:rsid w:val="00DD1094"/>
    <w:rsid w:val="00DD205E"/>
    <w:rsid w:val="00DD2501"/>
    <w:rsid w:val="00DD254A"/>
    <w:rsid w:val="00DD2B60"/>
    <w:rsid w:val="00DD2BC6"/>
    <w:rsid w:val="00DD44AF"/>
    <w:rsid w:val="00DD51AD"/>
    <w:rsid w:val="00DD5681"/>
    <w:rsid w:val="00DD58B1"/>
    <w:rsid w:val="00DD6280"/>
    <w:rsid w:val="00DD6A7E"/>
    <w:rsid w:val="00DD6BBD"/>
    <w:rsid w:val="00DD6CD6"/>
    <w:rsid w:val="00DD7745"/>
    <w:rsid w:val="00DD78AC"/>
    <w:rsid w:val="00DE0FF2"/>
    <w:rsid w:val="00DE2068"/>
    <w:rsid w:val="00DE2115"/>
    <w:rsid w:val="00DE2322"/>
    <w:rsid w:val="00DE26B2"/>
    <w:rsid w:val="00DE32E3"/>
    <w:rsid w:val="00DE36A7"/>
    <w:rsid w:val="00DE3E89"/>
    <w:rsid w:val="00DE44EA"/>
    <w:rsid w:val="00DE5009"/>
    <w:rsid w:val="00DE549B"/>
    <w:rsid w:val="00DE74F1"/>
    <w:rsid w:val="00DE78B8"/>
    <w:rsid w:val="00DF043F"/>
    <w:rsid w:val="00DF08C2"/>
    <w:rsid w:val="00DF0FA6"/>
    <w:rsid w:val="00DF1BB9"/>
    <w:rsid w:val="00DF1E0B"/>
    <w:rsid w:val="00DF1E11"/>
    <w:rsid w:val="00DF2B66"/>
    <w:rsid w:val="00DF3814"/>
    <w:rsid w:val="00DF3850"/>
    <w:rsid w:val="00DF3BDE"/>
    <w:rsid w:val="00DF3D1B"/>
    <w:rsid w:val="00DF3F21"/>
    <w:rsid w:val="00DF4427"/>
    <w:rsid w:val="00DF4CBE"/>
    <w:rsid w:val="00DF53BA"/>
    <w:rsid w:val="00DF63C7"/>
    <w:rsid w:val="00DF66EA"/>
    <w:rsid w:val="00DF683D"/>
    <w:rsid w:val="00DF6F32"/>
    <w:rsid w:val="00E00567"/>
    <w:rsid w:val="00E017DD"/>
    <w:rsid w:val="00E01B28"/>
    <w:rsid w:val="00E023D9"/>
    <w:rsid w:val="00E02929"/>
    <w:rsid w:val="00E0370E"/>
    <w:rsid w:val="00E041E3"/>
    <w:rsid w:val="00E050CF"/>
    <w:rsid w:val="00E0783B"/>
    <w:rsid w:val="00E07A73"/>
    <w:rsid w:val="00E07EBC"/>
    <w:rsid w:val="00E104B1"/>
    <w:rsid w:val="00E10750"/>
    <w:rsid w:val="00E112FB"/>
    <w:rsid w:val="00E11C3B"/>
    <w:rsid w:val="00E12D38"/>
    <w:rsid w:val="00E12D5A"/>
    <w:rsid w:val="00E13851"/>
    <w:rsid w:val="00E138FD"/>
    <w:rsid w:val="00E1532F"/>
    <w:rsid w:val="00E157E8"/>
    <w:rsid w:val="00E17665"/>
    <w:rsid w:val="00E17967"/>
    <w:rsid w:val="00E20D5A"/>
    <w:rsid w:val="00E2184D"/>
    <w:rsid w:val="00E21BD2"/>
    <w:rsid w:val="00E221E6"/>
    <w:rsid w:val="00E2382C"/>
    <w:rsid w:val="00E23BAD"/>
    <w:rsid w:val="00E242C1"/>
    <w:rsid w:val="00E248DF"/>
    <w:rsid w:val="00E256D4"/>
    <w:rsid w:val="00E26538"/>
    <w:rsid w:val="00E27B85"/>
    <w:rsid w:val="00E27F75"/>
    <w:rsid w:val="00E308A8"/>
    <w:rsid w:val="00E31706"/>
    <w:rsid w:val="00E31A00"/>
    <w:rsid w:val="00E31FC5"/>
    <w:rsid w:val="00E323FB"/>
    <w:rsid w:val="00E325D0"/>
    <w:rsid w:val="00E32D5C"/>
    <w:rsid w:val="00E34415"/>
    <w:rsid w:val="00E34C09"/>
    <w:rsid w:val="00E350E6"/>
    <w:rsid w:val="00E365E1"/>
    <w:rsid w:val="00E37BEF"/>
    <w:rsid w:val="00E37D70"/>
    <w:rsid w:val="00E4010F"/>
    <w:rsid w:val="00E402CD"/>
    <w:rsid w:val="00E414E8"/>
    <w:rsid w:val="00E418EA"/>
    <w:rsid w:val="00E43267"/>
    <w:rsid w:val="00E43FAB"/>
    <w:rsid w:val="00E44E23"/>
    <w:rsid w:val="00E45E30"/>
    <w:rsid w:val="00E46CFE"/>
    <w:rsid w:val="00E4701D"/>
    <w:rsid w:val="00E471C4"/>
    <w:rsid w:val="00E47FDB"/>
    <w:rsid w:val="00E50040"/>
    <w:rsid w:val="00E505DE"/>
    <w:rsid w:val="00E51570"/>
    <w:rsid w:val="00E53CEE"/>
    <w:rsid w:val="00E53DD3"/>
    <w:rsid w:val="00E53E9A"/>
    <w:rsid w:val="00E54A01"/>
    <w:rsid w:val="00E54D06"/>
    <w:rsid w:val="00E5518A"/>
    <w:rsid w:val="00E55613"/>
    <w:rsid w:val="00E561AB"/>
    <w:rsid w:val="00E56B1F"/>
    <w:rsid w:val="00E56F7D"/>
    <w:rsid w:val="00E60430"/>
    <w:rsid w:val="00E607D0"/>
    <w:rsid w:val="00E60C84"/>
    <w:rsid w:val="00E6177F"/>
    <w:rsid w:val="00E622C0"/>
    <w:rsid w:val="00E62378"/>
    <w:rsid w:val="00E62F99"/>
    <w:rsid w:val="00E633EB"/>
    <w:rsid w:val="00E63BA9"/>
    <w:rsid w:val="00E648D4"/>
    <w:rsid w:val="00E64DF0"/>
    <w:rsid w:val="00E64E5D"/>
    <w:rsid w:val="00E66150"/>
    <w:rsid w:val="00E6643D"/>
    <w:rsid w:val="00E70455"/>
    <w:rsid w:val="00E70634"/>
    <w:rsid w:val="00E707B3"/>
    <w:rsid w:val="00E71E9D"/>
    <w:rsid w:val="00E72109"/>
    <w:rsid w:val="00E7222D"/>
    <w:rsid w:val="00E72CCB"/>
    <w:rsid w:val="00E74620"/>
    <w:rsid w:val="00E74AE9"/>
    <w:rsid w:val="00E74E95"/>
    <w:rsid w:val="00E75842"/>
    <w:rsid w:val="00E7677F"/>
    <w:rsid w:val="00E76796"/>
    <w:rsid w:val="00E76963"/>
    <w:rsid w:val="00E77059"/>
    <w:rsid w:val="00E77ED0"/>
    <w:rsid w:val="00E80BF5"/>
    <w:rsid w:val="00E80C1D"/>
    <w:rsid w:val="00E8115F"/>
    <w:rsid w:val="00E81A5A"/>
    <w:rsid w:val="00E81C0B"/>
    <w:rsid w:val="00E81F00"/>
    <w:rsid w:val="00E8287D"/>
    <w:rsid w:val="00E82885"/>
    <w:rsid w:val="00E84046"/>
    <w:rsid w:val="00E846F2"/>
    <w:rsid w:val="00E84F80"/>
    <w:rsid w:val="00E854BA"/>
    <w:rsid w:val="00E8576A"/>
    <w:rsid w:val="00E85F63"/>
    <w:rsid w:val="00E8614F"/>
    <w:rsid w:val="00E86509"/>
    <w:rsid w:val="00E87573"/>
    <w:rsid w:val="00E87B65"/>
    <w:rsid w:val="00E90030"/>
    <w:rsid w:val="00E90124"/>
    <w:rsid w:val="00E90829"/>
    <w:rsid w:val="00E90939"/>
    <w:rsid w:val="00E911E4"/>
    <w:rsid w:val="00E91312"/>
    <w:rsid w:val="00E9229B"/>
    <w:rsid w:val="00E92746"/>
    <w:rsid w:val="00E92EBC"/>
    <w:rsid w:val="00E96715"/>
    <w:rsid w:val="00E9758D"/>
    <w:rsid w:val="00E97861"/>
    <w:rsid w:val="00E97C9A"/>
    <w:rsid w:val="00EA0A07"/>
    <w:rsid w:val="00EA0B13"/>
    <w:rsid w:val="00EA2A66"/>
    <w:rsid w:val="00EA2B39"/>
    <w:rsid w:val="00EA2C37"/>
    <w:rsid w:val="00EA2F8D"/>
    <w:rsid w:val="00EA3B74"/>
    <w:rsid w:val="00EA3F0C"/>
    <w:rsid w:val="00EA4164"/>
    <w:rsid w:val="00EA4E09"/>
    <w:rsid w:val="00EA52FF"/>
    <w:rsid w:val="00EA6055"/>
    <w:rsid w:val="00EA60C9"/>
    <w:rsid w:val="00EA6701"/>
    <w:rsid w:val="00EA6757"/>
    <w:rsid w:val="00EA6871"/>
    <w:rsid w:val="00EA6C18"/>
    <w:rsid w:val="00EA6CEF"/>
    <w:rsid w:val="00EA7C62"/>
    <w:rsid w:val="00EB092E"/>
    <w:rsid w:val="00EB120E"/>
    <w:rsid w:val="00EB1474"/>
    <w:rsid w:val="00EB2117"/>
    <w:rsid w:val="00EB2605"/>
    <w:rsid w:val="00EB2BFC"/>
    <w:rsid w:val="00EB30F6"/>
    <w:rsid w:val="00EB3171"/>
    <w:rsid w:val="00EB31B8"/>
    <w:rsid w:val="00EB3BC3"/>
    <w:rsid w:val="00EB3F21"/>
    <w:rsid w:val="00EB4732"/>
    <w:rsid w:val="00EB4BE9"/>
    <w:rsid w:val="00EB5351"/>
    <w:rsid w:val="00EB5DEA"/>
    <w:rsid w:val="00EB77B3"/>
    <w:rsid w:val="00EB7BD8"/>
    <w:rsid w:val="00EC09BF"/>
    <w:rsid w:val="00EC0A24"/>
    <w:rsid w:val="00EC0D81"/>
    <w:rsid w:val="00EC23F9"/>
    <w:rsid w:val="00EC25F8"/>
    <w:rsid w:val="00EC301C"/>
    <w:rsid w:val="00EC3758"/>
    <w:rsid w:val="00EC4886"/>
    <w:rsid w:val="00EC4C37"/>
    <w:rsid w:val="00EC5BB4"/>
    <w:rsid w:val="00EC66B7"/>
    <w:rsid w:val="00EC6D78"/>
    <w:rsid w:val="00EC75E5"/>
    <w:rsid w:val="00EC777E"/>
    <w:rsid w:val="00ED170E"/>
    <w:rsid w:val="00ED1DC7"/>
    <w:rsid w:val="00ED1E19"/>
    <w:rsid w:val="00ED2112"/>
    <w:rsid w:val="00ED2122"/>
    <w:rsid w:val="00ED2168"/>
    <w:rsid w:val="00ED21CB"/>
    <w:rsid w:val="00ED31F2"/>
    <w:rsid w:val="00ED3D7F"/>
    <w:rsid w:val="00ED3E3F"/>
    <w:rsid w:val="00ED43D4"/>
    <w:rsid w:val="00ED46FF"/>
    <w:rsid w:val="00ED47AD"/>
    <w:rsid w:val="00ED5726"/>
    <w:rsid w:val="00ED673A"/>
    <w:rsid w:val="00ED67D3"/>
    <w:rsid w:val="00ED6AB6"/>
    <w:rsid w:val="00ED6D01"/>
    <w:rsid w:val="00ED7257"/>
    <w:rsid w:val="00ED7CBE"/>
    <w:rsid w:val="00EE0575"/>
    <w:rsid w:val="00EE1599"/>
    <w:rsid w:val="00EE17AD"/>
    <w:rsid w:val="00EE1ED9"/>
    <w:rsid w:val="00EE2763"/>
    <w:rsid w:val="00EE30D3"/>
    <w:rsid w:val="00EE3562"/>
    <w:rsid w:val="00EE3702"/>
    <w:rsid w:val="00EE3B33"/>
    <w:rsid w:val="00EE3B87"/>
    <w:rsid w:val="00EE4CF5"/>
    <w:rsid w:val="00EE55DD"/>
    <w:rsid w:val="00EE57EE"/>
    <w:rsid w:val="00EE5C0D"/>
    <w:rsid w:val="00EE5E62"/>
    <w:rsid w:val="00EE61A9"/>
    <w:rsid w:val="00EE680F"/>
    <w:rsid w:val="00EE6E7C"/>
    <w:rsid w:val="00EE6FB8"/>
    <w:rsid w:val="00EE7B04"/>
    <w:rsid w:val="00EE7D55"/>
    <w:rsid w:val="00EE7EA7"/>
    <w:rsid w:val="00EF0784"/>
    <w:rsid w:val="00EF0AB5"/>
    <w:rsid w:val="00EF16E8"/>
    <w:rsid w:val="00EF1C3E"/>
    <w:rsid w:val="00EF1E0B"/>
    <w:rsid w:val="00EF2372"/>
    <w:rsid w:val="00EF24FE"/>
    <w:rsid w:val="00EF367A"/>
    <w:rsid w:val="00EF38DA"/>
    <w:rsid w:val="00EF3E12"/>
    <w:rsid w:val="00EF40DF"/>
    <w:rsid w:val="00EF555E"/>
    <w:rsid w:val="00EF5F8A"/>
    <w:rsid w:val="00EF6370"/>
    <w:rsid w:val="00EF768B"/>
    <w:rsid w:val="00F00847"/>
    <w:rsid w:val="00F0120F"/>
    <w:rsid w:val="00F013AA"/>
    <w:rsid w:val="00F01ACA"/>
    <w:rsid w:val="00F01C3F"/>
    <w:rsid w:val="00F023C4"/>
    <w:rsid w:val="00F025EC"/>
    <w:rsid w:val="00F02994"/>
    <w:rsid w:val="00F0393C"/>
    <w:rsid w:val="00F03C60"/>
    <w:rsid w:val="00F03F36"/>
    <w:rsid w:val="00F04003"/>
    <w:rsid w:val="00F04371"/>
    <w:rsid w:val="00F0493B"/>
    <w:rsid w:val="00F04FE0"/>
    <w:rsid w:val="00F056CE"/>
    <w:rsid w:val="00F0592B"/>
    <w:rsid w:val="00F0594E"/>
    <w:rsid w:val="00F05CCB"/>
    <w:rsid w:val="00F07452"/>
    <w:rsid w:val="00F074C5"/>
    <w:rsid w:val="00F07925"/>
    <w:rsid w:val="00F07E67"/>
    <w:rsid w:val="00F10E9E"/>
    <w:rsid w:val="00F12E1B"/>
    <w:rsid w:val="00F13D66"/>
    <w:rsid w:val="00F14533"/>
    <w:rsid w:val="00F14C6A"/>
    <w:rsid w:val="00F1504C"/>
    <w:rsid w:val="00F15252"/>
    <w:rsid w:val="00F1553A"/>
    <w:rsid w:val="00F157EA"/>
    <w:rsid w:val="00F1589A"/>
    <w:rsid w:val="00F15B8F"/>
    <w:rsid w:val="00F15FB0"/>
    <w:rsid w:val="00F1613C"/>
    <w:rsid w:val="00F165F3"/>
    <w:rsid w:val="00F16719"/>
    <w:rsid w:val="00F16DE2"/>
    <w:rsid w:val="00F16E06"/>
    <w:rsid w:val="00F16EE6"/>
    <w:rsid w:val="00F16F9D"/>
    <w:rsid w:val="00F170CE"/>
    <w:rsid w:val="00F200CA"/>
    <w:rsid w:val="00F20857"/>
    <w:rsid w:val="00F20C95"/>
    <w:rsid w:val="00F21162"/>
    <w:rsid w:val="00F231B6"/>
    <w:rsid w:val="00F2362D"/>
    <w:rsid w:val="00F23EF7"/>
    <w:rsid w:val="00F23F90"/>
    <w:rsid w:val="00F24A68"/>
    <w:rsid w:val="00F24C71"/>
    <w:rsid w:val="00F24E21"/>
    <w:rsid w:val="00F25160"/>
    <w:rsid w:val="00F251D9"/>
    <w:rsid w:val="00F2524C"/>
    <w:rsid w:val="00F2596E"/>
    <w:rsid w:val="00F25A9F"/>
    <w:rsid w:val="00F25D09"/>
    <w:rsid w:val="00F264F2"/>
    <w:rsid w:val="00F26619"/>
    <w:rsid w:val="00F274C1"/>
    <w:rsid w:val="00F27532"/>
    <w:rsid w:val="00F27948"/>
    <w:rsid w:val="00F27D26"/>
    <w:rsid w:val="00F27F66"/>
    <w:rsid w:val="00F30ADF"/>
    <w:rsid w:val="00F30FB1"/>
    <w:rsid w:val="00F31FCB"/>
    <w:rsid w:val="00F324B9"/>
    <w:rsid w:val="00F327CD"/>
    <w:rsid w:val="00F32BE7"/>
    <w:rsid w:val="00F33BEC"/>
    <w:rsid w:val="00F34774"/>
    <w:rsid w:val="00F367E0"/>
    <w:rsid w:val="00F3712C"/>
    <w:rsid w:val="00F37471"/>
    <w:rsid w:val="00F37C39"/>
    <w:rsid w:val="00F42C26"/>
    <w:rsid w:val="00F42D0E"/>
    <w:rsid w:val="00F4306B"/>
    <w:rsid w:val="00F43177"/>
    <w:rsid w:val="00F432C1"/>
    <w:rsid w:val="00F43C39"/>
    <w:rsid w:val="00F44432"/>
    <w:rsid w:val="00F44B4A"/>
    <w:rsid w:val="00F44FE8"/>
    <w:rsid w:val="00F4509F"/>
    <w:rsid w:val="00F45771"/>
    <w:rsid w:val="00F45BD6"/>
    <w:rsid w:val="00F45C1F"/>
    <w:rsid w:val="00F477CF"/>
    <w:rsid w:val="00F50576"/>
    <w:rsid w:val="00F51BA5"/>
    <w:rsid w:val="00F52090"/>
    <w:rsid w:val="00F5217C"/>
    <w:rsid w:val="00F52F0B"/>
    <w:rsid w:val="00F531E6"/>
    <w:rsid w:val="00F53292"/>
    <w:rsid w:val="00F53D7C"/>
    <w:rsid w:val="00F54355"/>
    <w:rsid w:val="00F544F1"/>
    <w:rsid w:val="00F54821"/>
    <w:rsid w:val="00F54D68"/>
    <w:rsid w:val="00F554BF"/>
    <w:rsid w:val="00F559F2"/>
    <w:rsid w:val="00F55A13"/>
    <w:rsid w:val="00F55B3C"/>
    <w:rsid w:val="00F5604D"/>
    <w:rsid w:val="00F56426"/>
    <w:rsid w:val="00F57707"/>
    <w:rsid w:val="00F605E2"/>
    <w:rsid w:val="00F60CAA"/>
    <w:rsid w:val="00F621E7"/>
    <w:rsid w:val="00F62237"/>
    <w:rsid w:val="00F626EA"/>
    <w:rsid w:val="00F6360F"/>
    <w:rsid w:val="00F636D5"/>
    <w:rsid w:val="00F63CE6"/>
    <w:rsid w:val="00F64753"/>
    <w:rsid w:val="00F6555D"/>
    <w:rsid w:val="00F672A8"/>
    <w:rsid w:val="00F67A1C"/>
    <w:rsid w:val="00F67B37"/>
    <w:rsid w:val="00F67C99"/>
    <w:rsid w:val="00F718DD"/>
    <w:rsid w:val="00F71EED"/>
    <w:rsid w:val="00F727C1"/>
    <w:rsid w:val="00F729CD"/>
    <w:rsid w:val="00F7315D"/>
    <w:rsid w:val="00F7337C"/>
    <w:rsid w:val="00F7536A"/>
    <w:rsid w:val="00F75677"/>
    <w:rsid w:val="00F75DB7"/>
    <w:rsid w:val="00F76A38"/>
    <w:rsid w:val="00F76E71"/>
    <w:rsid w:val="00F77064"/>
    <w:rsid w:val="00F80127"/>
    <w:rsid w:val="00F80FAC"/>
    <w:rsid w:val="00F80FB5"/>
    <w:rsid w:val="00F82786"/>
    <w:rsid w:val="00F82EE5"/>
    <w:rsid w:val="00F82FE6"/>
    <w:rsid w:val="00F83346"/>
    <w:rsid w:val="00F83F09"/>
    <w:rsid w:val="00F840D2"/>
    <w:rsid w:val="00F8469D"/>
    <w:rsid w:val="00F85EBA"/>
    <w:rsid w:val="00F86C54"/>
    <w:rsid w:val="00F86E76"/>
    <w:rsid w:val="00F86EDD"/>
    <w:rsid w:val="00F8743B"/>
    <w:rsid w:val="00F907F8"/>
    <w:rsid w:val="00F90F82"/>
    <w:rsid w:val="00F91F4A"/>
    <w:rsid w:val="00F92A2F"/>
    <w:rsid w:val="00F92B3C"/>
    <w:rsid w:val="00F94125"/>
    <w:rsid w:val="00F94437"/>
    <w:rsid w:val="00F94D6C"/>
    <w:rsid w:val="00F95F94"/>
    <w:rsid w:val="00F960EA"/>
    <w:rsid w:val="00F96320"/>
    <w:rsid w:val="00F96534"/>
    <w:rsid w:val="00F9665E"/>
    <w:rsid w:val="00F969C5"/>
    <w:rsid w:val="00F96F21"/>
    <w:rsid w:val="00F97187"/>
    <w:rsid w:val="00F97227"/>
    <w:rsid w:val="00F9791B"/>
    <w:rsid w:val="00F97BE4"/>
    <w:rsid w:val="00FA09B3"/>
    <w:rsid w:val="00FA1012"/>
    <w:rsid w:val="00FA1229"/>
    <w:rsid w:val="00FA1C9D"/>
    <w:rsid w:val="00FA1E2B"/>
    <w:rsid w:val="00FA2046"/>
    <w:rsid w:val="00FA34D8"/>
    <w:rsid w:val="00FA3924"/>
    <w:rsid w:val="00FA66D5"/>
    <w:rsid w:val="00FA6C8B"/>
    <w:rsid w:val="00FA7FE4"/>
    <w:rsid w:val="00FB2027"/>
    <w:rsid w:val="00FB26C2"/>
    <w:rsid w:val="00FB2DB7"/>
    <w:rsid w:val="00FB3958"/>
    <w:rsid w:val="00FB4242"/>
    <w:rsid w:val="00FB4639"/>
    <w:rsid w:val="00FB47CF"/>
    <w:rsid w:val="00FB4818"/>
    <w:rsid w:val="00FB5456"/>
    <w:rsid w:val="00FB6991"/>
    <w:rsid w:val="00FB78B8"/>
    <w:rsid w:val="00FC0DC9"/>
    <w:rsid w:val="00FC0FA5"/>
    <w:rsid w:val="00FC29EF"/>
    <w:rsid w:val="00FC366B"/>
    <w:rsid w:val="00FC36BF"/>
    <w:rsid w:val="00FC42EE"/>
    <w:rsid w:val="00FC522B"/>
    <w:rsid w:val="00FC54AE"/>
    <w:rsid w:val="00FC5519"/>
    <w:rsid w:val="00FC556A"/>
    <w:rsid w:val="00FC5684"/>
    <w:rsid w:val="00FC589D"/>
    <w:rsid w:val="00FC5D38"/>
    <w:rsid w:val="00FC669A"/>
    <w:rsid w:val="00FC6FAC"/>
    <w:rsid w:val="00FC7045"/>
    <w:rsid w:val="00FC7741"/>
    <w:rsid w:val="00FD029B"/>
    <w:rsid w:val="00FD1692"/>
    <w:rsid w:val="00FD18B6"/>
    <w:rsid w:val="00FD22E7"/>
    <w:rsid w:val="00FD2E0D"/>
    <w:rsid w:val="00FD2F89"/>
    <w:rsid w:val="00FD317F"/>
    <w:rsid w:val="00FD48AE"/>
    <w:rsid w:val="00FD4DC1"/>
    <w:rsid w:val="00FD4F8F"/>
    <w:rsid w:val="00FD6B3E"/>
    <w:rsid w:val="00FD6B89"/>
    <w:rsid w:val="00FD6FB7"/>
    <w:rsid w:val="00FD729A"/>
    <w:rsid w:val="00FD7467"/>
    <w:rsid w:val="00FD75A8"/>
    <w:rsid w:val="00FD78E1"/>
    <w:rsid w:val="00FD7DD1"/>
    <w:rsid w:val="00FE0467"/>
    <w:rsid w:val="00FE04C3"/>
    <w:rsid w:val="00FE04D8"/>
    <w:rsid w:val="00FE0F0C"/>
    <w:rsid w:val="00FE123D"/>
    <w:rsid w:val="00FE3F17"/>
    <w:rsid w:val="00FE4535"/>
    <w:rsid w:val="00FE597E"/>
    <w:rsid w:val="00FF0EC4"/>
    <w:rsid w:val="00FF1976"/>
    <w:rsid w:val="00FF2929"/>
    <w:rsid w:val="00FF2C18"/>
    <w:rsid w:val="00FF3243"/>
    <w:rsid w:val="00FF3519"/>
    <w:rsid w:val="00FF3860"/>
    <w:rsid w:val="00FF3934"/>
    <w:rsid w:val="00FF400E"/>
    <w:rsid w:val="00FF40E5"/>
    <w:rsid w:val="00FF46CD"/>
    <w:rsid w:val="00FF4BCB"/>
    <w:rsid w:val="00FF50A9"/>
    <w:rsid w:val="00FF559F"/>
    <w:rsid w:val="00FF5E9B"/>
    <w:rsid w:val="00FF635C"/>
    <w:rsid w:val="00FF64B7"/>
    <w:rsid w:val="00FF6706"/>
    <w:rsid w:val="00FF6AA9"/>
    <w:rsid w:val="00FF7195"/>
    <w:rsid w:val="00FF735D"/>
    <w:rsid w:val="00FF78AA"/>
    <w:rsid w:val="00FF78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BCF086"/>
  <w15:docId w15:val="{5BB25BBD-9072-4B45-9289-88F4C9B7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519"/>
    <w:pPr>
      <w:spacing w:after="0" w:line="360" w:lineRule="auto"/>
      <w:ind w:firstLine="720"/>
      <w:jc w:val="both"/>
    </w:pPr>
    <w:rPr>
      <w:rFonts w:ascii="Palatino Linotype" w:eastAsia="Times New Roman" w:hAnsi="Palatino Linotype" w:cs="Times New Roman"/>
      <w:sz w:val="24"/>
      <w:szCs w:val="20"/>
      <w:lang w:val="en-US"/>
    </w:rPr>
  </w:style>
  <w:style w:type="paragraph" w:styleId="Balk1">
    <w:name w:val="heading 1"/>
    <w:aliases w:val="h1"/>
    <w:basedOn w:val="Normal"/>
    <w:next w:val="Normal"/>
    <w:link w:val="Balk1Char"/>
    <w:qFormat/>
    <w:rsid w:val="00057118"/>
    <w:pPr>
      <w:spacing w:line="345" w:lineRule="auto"/>
      <w:ind w:right="2316"/>
      <w:outlineLvl w:val="0"/>
    </w:pPr>
    <w:rPr>
      <w:spacing w:val="-4"/>
      <w:sz w:val="56"/>
      <w:szCs w:val="56"/>
      <w:lang w:val="tr-TR"/>
    </w:rPr>
  </w:style>
  <w:style w:type="paragraph" w:styleId="Balk2">
    <w:name w:val="heading 2"/>
    <w:aliases w:val="h2"/>
    <w:basedOn w:val="Normal"/>
    <w:next w:val="Normal"/>
    <w:link w:val="Balk2Char"/>
    <w:qFormat/>
    <w:rsid w:val="003278EB"/>
    <w:pPr>
      <w:keepNext/>
      <w:numPr>
        <w:ilvl w:val="1"/>
        <w:numId w:val="1"/>
      </w:numPr>
      <w:spacing w:before="600" w:after="600" w:line="240" w:lineRule="auto"/>
      <w:outlineLvl w:val="1"/>
    </w:pPr>
    <w:rPr>
      <w:b/>
      <w:sz w:val="48"/>
    </w:rPr>
  </w:style>
  <w:style w:type="paragraph" w:styleId="Balk3">
    <w:name w:val="heading 3"/>
    <w:aliases w:val="h3"/>
    <w:basedOn w:val="Normal"/>
    <w:next w:val="Normal"/>
    <w:link w:val="Balk3Char"/>
    <w:qFormat/>
    <w:rsid w:val="003278EB"/>
    <w:pPr>
      <w:keepNext/>
      <w:pageBreakBefore/>
      <w:numPr>
        <w:ilvl w:val="2"/>
        <w:numId w:val="1"/>
      </w:numPr>
      <w:spacing w:before="1320"/>
      <w:outlineLvl w:val="2"/>
    </w:pPr>
    <w:rPr>
      <w:b/>
      <w:sz w:val="40"/>
    </w:rPr>
  </w:style>
  <w:style w:type="paragraph" w:styleId="Balk4">
    <w:name w:val="heading 4"/>
    <w:aliases w:val="h4"/>
    <w:basedOn w:val="Normal"/>
    <w:next w:val="Normal"/>
    <w:link w:val="Balk4Char"/>
    <w:qFormat/>
    <w:rsid w:val="003278EB"/>
    <w:pPr>
      <w:keepNext/>
      <w:numPr>
        <w:ilvl w:val="3"/>
        <w:numId w:val="1"/>
      </w:numPr>
      <w:spacing w:before="600" w:after="600" w:line="240" w:lineRule="auto"/>
      <w:outlineLvl w:val="3"/>
    </w:pPr>
    <w:rPr>
      <w:b/>
      <w:sz w:val="48"/>
    </w:rPr>
  </w:style>
  <w:style w:type="paragraph" w:styleId="Balk5">
    <w:name w:val="heading 5"/>
    <w:aliases w:val="h5"/>
    <w:basedOn w:val="Normal"/>
    <w:next w:val="Normal"/>
    <w:link w:val="Balk5Char"/>
    <w:qFormat/>
    <w:rsid w:val="003278EB"/>
    <w:pPr>
      <w:keepNext/>
      <w:numPr>
        <w:ilvl w:val="4"/>
        <w:numId w:val="1"/>
      </w:numPr>
      <w:spacing w:before="480" w:after="240" w:line="360" w:lineRule="exact"/>
      <w:outlineLvl w:val="4"/>
    </w:pPr>
    <w:rPr>
      <w:b/>
      <w:sz w:val="36"/>
    </w:rPr>
  </w:style>
  <w:style w:type="paragraph" w:styleId="Balk6">
    <w:name w:val="heading 6"/>
    <w:aliases w:val="h6"/>
    <w:basedOn w:val="Normal"/>
    <w:next w:val="Normal"/>
    <w:link w:val="Balk6Char"/>
    <w:qFormat/>
    <w:rsid w:val="003278EB"/>
    <w:pPr>
      <w:keepNext/>
      <w:numPr>
        <w:ilvl w:val="5"/>
        <w:numId w:val="1"/>
      </w:numPr>
      <w:spacing w:before="240" w:after="60" w:line="240" w:lineRule="auto"/>
      <w:outlineLvl w:val="5"/>
    </w:pPr>
    <w:rPr>
      <w:b/>
      <w:sz w:val="28"/>
    </w:rPr>
  </w:style>
  <w:style w:type="paragraph" w:styleId="Balk7">
    <w:name w:val="heading 7"/>
    <w:aliases w:val="h7"/>
    <w:basedOn w:val="Balk3"/>
    <w:next w:val="Normal"/>
    <w:link w:val="Balk7Char"/>
    <w:qFormat/>
    <w:rsid w:val="003278EB"/>
    <w:pPr>
      <w:numPr>
        <w:ilvl w:val="6"/>
      </w:numPr>
      <w:outlineLvl w:val="6"/>
    </w:pPr>
  </w:style>
  <w:style w:type="paragraph" w:styleId="Balk8">
    <w:name w:val="heading 8"/>
    <w:aliases w:val="h8"/>
    <w:basedOn w:val="Balk4"/>
    <w:next w:val="Normal"/>
    <w:link w:val="Balk8Char"/>
    <w:qFormat/>
    <w:rsid w:val="003278EB"/>
    <w:pPr>
      <w:numPr>
        <w:ilvl w:val="7"/>
      </w:numPr>
      <w:outlineLvl w:val="7"/>
    </w:pPr>
  </w:style>
  <w:style w:type="paragraph" w:styleId="Balk9">
    <w:name w:val="heading 9"/>
    <w:aliases w:val="h9"/>
    <w:basedOn w:val="Balk5"/>
    <w:next w:val="Normal"/>
    <w:link w:val="Balk9Char"/>
    <w:qFormat/>
    <w:rsid w:val="003278EB"/>
    <w:pPr>
      <w:numPr>
        <w:ilvl w:val="8"/>
      </w:numPr>
      <w:outlineLvl w:val="8"/>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aliases w:val="h1 Char"/>
    <w:basedOn w:val="VarsaylanParagrafYazTipi"/>
    <w:link w:val="Balk1"/>
    <w:rsid w:val="00057118"/>
    <w:rPr>
      <w:rFonts w:ascii="Palatino Linotype" w:eastAsia="Times New Roman" w:hAnsi="Palatino Linotype" w:cs="Times New Roman"/>
      <w:spacing w:val="-4"/>
      <w:sz w:val="56"/>
      <w:szCs w:val="56"/>
    </w:rPr>
  </w:style>
  <w:style w:type="character" w:customStyle="1" w:styleId="Balk2Char">
    <w:name w:val="Başlık 2 Char"/>
    <w:aliases w:val="h2 Char"/>
    <w:basedOn w:val="VarsaylanParagrafYazTipi"/>
    <w:link w:val="Balk2"/>
    <w:rsid w:val="003278EB"/>
    <w:rPr>
      <w:rFonts w:ascii="Times New Roman" w:eastAsia="Times New Roman" w:hAnsi="Times New Roman" w:cs="Times New Roman"/>
      <w:b/>
      <w:sz w:val="48"/>
      <w:szCs w:val="20"/>
      <w:lang w:val="en-US"/>
    </w:rPr>
  </w:style>
  <w:style w:type="character" w:customStyle="1" w:styleId="Balk3Char">
    <w:name w:val="Başlık 3 Char"/>
    <w:aliases w:val="h3 Char"/>
    <w:basedOn w:val="VarsaylanParagrafYazTipi"/>
    <w:link w:val="Balk3"/>
    <w:rsid w:val="003278EB"/>
    <w:rPr>
      <w:rFonts w:ascii="Palatino Linotype" w:eastAsia="Times New Roman" w:hAnsi="Palatino Linotype" w:cs="Times New Roman"/>
      <w:b/>
      <w:sz w:val="40"/>
      <w:szCs w:val="20"/>
      <w:lang w:val="en-US"/>
    </w:rPr>
  </w:style>
  <w:style w:type="character" w:customStyle="1" w:styleId="Balk4Char">
    <w:name w:val="Başlık 4 Char"/>
    <w:aliases w:val="h4 Char"/>
    <w:basedOn w:val="VarsaylanParagrafYazTipi"/>
    <w:link w:val="Balk4"/>
    <w:rsid w:val="003278EB"/>
    <w:rPr>
      <w:rFonts w:ascii="Times New Roman" w:eastAsia="Times New Roman" w:hAnsi="Times New Roman" w:cs="Times New Roman"/>
      <w:b/>
      <w:sz w:val="48"/>
      <w:szCs w:val="20"/>
      <w:lang w:val="en-US"/>
    </w:rPr>
  </w:style>
  <w:style w:type="character" w:customStyle="1" w:styleId="Balk5Char">
    <w:name w:val="Başlık 5 Char"/>
    <w:aliases w:val="h5 Char"/>
    <w:basedOn w:val="VarsaylanParagrafYazTipi"/>
    <w:link w:val="Balk5"/>
    <w:rsid w:val="003278EB"/>
    <w:rPr>
      <w:rFonts w:ascii="Palatino Linotype" w:eastAsia="Times New Roman" w:hAnsi="Palatino Linotype" w:cs="Times New Roman"/>
      <w:b/>
      <w:sz w:val="36"/>
      <w:szCs w:val="20"/>
      <w:lang w:val="en-US"/>
    </w:rPr>
  </w:style>
  <w:style w:type="character" w:customStyle="1" w:styleId="Balk6Char">
    <w:name w:val="Başlık 6 Char"/>
    <w:aliases w:val="h6 Char"/>
    <w:basedOn w:val="VarsaylanParagrafYazTipi"/>
    <w:link w:val="Balk6"/>
    <w:rsid w:val="003278EB"/>
    <w:rPr>
      <w:rFonts w:ascii="Times New Roman" w:eastAsia="Times New Roman" w:hAnsi="Times New Roman" w:cs="Times New Roman"/>
      <w:b/>
      <w:sz w:val="28"/>
      <w:szCs w:val="20"/>
      <w:lang w:val="en-US"/>
    </w:rPr>
  </w:style>
  <w:style w:type="character" w:customStyle="1" w:styleId="Balk7Char">
    <w:name w:val="Başlık 7 Char"/>
    <w:aliases w:val="h7 Char"/>
    <w:basedOn w:val="VarsaylanParagrafYazTipi"/>
    <w:link w:val="Balk7"/>
    <w:rsid w:val="003278EB"/>
    <w:rPr>
      <w:rFonts w:ascii="Times New Roman" w:eastAsia="Times New Roman" w:hAnsi="Times New Roman" w:cs="Times New Roman"/>
      <w:b/>
      <w:sz w:val="40"/>
      <w:szCs w:val="20"/>
      <w:lang w:val="en-US"/>
    </w:rPr>
  </w:style>
  <w:style w:type="character" w:customStyle="1" w:styleId="Balk8Char">
    <w:name w:val="Başlık 8 Char"/>
    <w:aliases w:val="h8 Char"/>
    <w:basedOn w:val="VarsaylanParagrafYazTipi"/>
    <w:link w:val="Balk8"/>
    <w:rsid w:val="003278EB"/>
    <w:rPr>
      <w:rFonts w:ascii="Times New Roman" w:eastAsia="Times New Roman" w:hAnsi="Times New Roman" w:cs="Times New Roman"/>
      <w:b/>
      <w:sz w:val="48"/>
      <w:szCs w:val="20"/>
      <w:lang w:val="en-US"/>
    </w:rPr>
  </w:style>
  <w:style w:type="character" w:customStyle="1" w:styleId="Balk9Char">
    <w:name w:val="Başlık 9 Char"/>
    <w:aliases w:val="h9 Char"/>
    <w:basedOn w:val="VarsaylanParagrafYazTipi"/>
    <w:link w:val="Balk9"/>
    <w:rsid w:val="003278EB"/>
    <w:rPr>
      <w:rFonts w:ascii="Times New Roman" w:eastAsia="Times New Roman" w:hAnsi="Times New Roman" w:cs="Times New Roman"/>
      <w:b/>
      <w:sz w:val="36"/>
      <w:szCs w:val="20"/>
      <w:lang w:val="en-US"/>
    </w:rPr>
  </w:style>
  <w:style w:type="paragraph" w:customStyle="1" w:styleId="TitlePage">
    <w:name w:val="Title Page"/>
    <w:aliases w:val="title page"/>
    <w:basedOn w:val="Normal"/>
    <w:rsid w:val="003278EB"/>
    <w:pPr>
      <w:spacing w:before="240"/>
      <w:jc w:val="center"/>
    </w:pPr>
  </w:style>
  <w:style w:type="character" w:styleId="SayfaNumaras">
    <w:name w:val="page number"/>
    <w:rsid w:val="003278EB"/>
    <w:rPr>
      <w:i/>
    </w:rPr>
  </w:style>
  <w:style w:type="paragraph" w:styleId="stBilgi">
    <w:name w:val="header"/>
    <w:basedOn w:val="Normal"/>
    <w:link w:val="stBilgiChar"/>
    <w:rsid w:val="003278EB"/>
    <w:pPr>
      <w:tabs>
        <w:tab w:val="right" w:pos="8640"/>
      </w:tabs>
      <w:spacing w:line="240" w:lineRule="auto"/>
    </w:pPr>
    <w:rPr>
      <w:i/>
      <w:caps/>
    </w:rPr>
  </w:style>
  <w:style w:type="character" w:customStyle="1" w:styleId="stBilgiChar">
    <w:name w:val="Üst Bilgi Char"/>
    <w:basedOn w:val="VarsaylanParagrafYazTipi"/>
    <w:link w:val="stBilgi"/>
    <w:rsid w:val="003278EB"/>
    <w:rPr>
      <w:rFonts w:ascii="Times New Roman" w:eastAsia="Times New Roman" w:hAnsi="Times New Roman" w:cs="Times New Roman"/>
      <w:i/>
      <w:caps/>
      <w:sz w:val="24"/>
      <w:szCs w:val="20"/>
      <w:lang w:val="en-US"/>
    </w:rPr>
  </w:style>
  <w:style w:type="paragraph" w:styleId="AltBilgi">
    <w:name w:val="footer"/>
    <w:basedOn w:val="Normal"/>
    <w:link w:val="AltBilgiChar"/>
    <w:uiPriority w:val="99"/>
    <w:rsid w:val="003278EB"/>
    <w:pPr>
      <w:tabs>
        <w:tab w:val="center" w:pos="4320"/>
        <w:tab w:val="right" w:pos="8640"/>
      </w:tabs>
    </w:pPr>
  </w:style>
  <w:style w:type="character" w:customStyle="1" w:styleId="AltBilgiChar">
    <w:name w:val="Alt Bilgi Char"/>
    <w:basedOn w:val="VarsaylanParagrafYazTipi"/>
    <w:link w:val="AltBilgi"/>
    <w:uiPriority w:val="99"/>
    <w:rsid w:val="003278EB"/>
    <w:rPr>
      <w:rFonts w:ascii="Times New Roman" w:eastAsia="Times New Roman" w:hAnsi="Times New Roman" w:cs="Times New Roman"/>
      <w:sz w:val="24"/>
      <w:szCs w:val="20"/>
      <w:lang w:val="en-US"/>
    </w:rPr>
  </w:style>
  <w:style w:type="paragraph" w:styleId="GvdeMetni2">
    <w:name w:val="Body Text 2"/>
    <w:basedOn w:val="Normal"/>
    <w:link w:val="GvdeMetni2Char"/>
    <w:rsid w:val="003278EB"/>
    <w:pPr>
      <w:spacing w:after="120" w:line="480" w:lineRule="auto"/>
    </w:pPr>
  </w:style>
  <w:style w:type="character" w:customStyle="1" w:styleId="GvdeMetni2Char">
    <w:name w:val="Gövde Metni 2 Char"/>
    <w:basedOn w:val="VarsaylanParagrafYazTipi"/>
    <w:link w:val="GvdeMetni2"/>
    <w:rsid w:val="003278EB"/>
    <w:rPr>
      <w:rFonts w:ascii="Times New Roman" w:eastAsia="Times New Roman" w:hAnsi="Times New Roman" w:cs="Times New Roman"/>
      <w:sz w:val="24"/>
      <w:szCs w:val="20"/>
      <w:lang w:val="en-US"/>
    </w:rPr>
  </w:style>
  <w:style w:type="paragraph" w:styleId="NormalWeb">
    <w:name w:val="Normal (Web)"/>
    <w:basedOn w:val="Normal"/>
    <w:uiPriority w:val="99"/>
    <w:rsid w:val="003278EB"/>
    <w:pPr>
      <w:spacing w:before="100" w:beforeAutospacing="1" w:after="100" w:afterAutospacing="1" w:line="240" w:lineRule="auto"/>
    </w:pPr>
    <w:rPr>
      <w:szCs w:val="24"/>
      <w:lang w:val="tr-TR" w:eastAsia="tr-TR"/>
    </w:rPr>
  </w:style>
  <w:style w:type="character" w:styleId="Gl">
    <w:name w:val="Strong"/>
    <w:uiPriority w:val="22"/>
    <w:qFormat/>
    <w:rsid w:val="003278EB"/>
    <w:rPr>
      <w:b/>
      <w:bCs/>
    </w:rPr>
  </w:style>
  <w:style w:type="paragraph" w:styleId="BalonMetni">
    <w:name w:val="Balloon Text"/>
    <w:basedOn w:val="Normal"/>
    <w:link w:val="BalonMetniChar"/>
    <w:uiPriority w:val="99"/>
    <w:semiHidden/>
    <w:unhideWhenUsed/>
    <w:rsid w:val="003278EB"/>
    <w:pPr>
      <w:spacing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3278EB"/>
    <w:rPr>
      <w:rFonts w:ascii="Tahoma" w:eastAsia="Times New Roman" w:hAnsi="Tahoma" w:cs="Tahoma"/>
      <w:sz w:val="16"/>
      <w:szCs w:val="16"/>
      <w:lang w:val="en-US"/>
    </w:rPr>
  </w:style>
  <w:style w:type="character" w:styleId="Kpr">
    <w:name w:val="Hyperlink"/>
    <w:basedOn w:val="VarsaylanParagrafYazTipi"/>
    <w:uiPriority w:val="99"/>
    <w:unhideWhenUsed/>
    <w:rsid w:val="00C70D3F"/>
    <w:rPr>
      <w:strike w:val="0"/>
      <w:dstrike w:val="0"/>
      <w:color w:val="004B91"/>
      <w:u w:val="none"/>
      <w:effect w:val="none"/>
    </w:rPr>
  </w:style>
  <w:style w:type="paragraph" w:styleId="ListeParagraf">
    <w:name w:val="List Paragraph"/>
    <w:basedOn w:val="Normal"/>
    <w:uiPriority w:val="34"/>
    <w:qFormat/>
    <w:rsid w:val="00B705C8"/>
    <w:pPr>
      <w:ind w:left="720"/>
      <w:contextualSpacing/>
    </w:pPr>
  </w:style>
  <w:style w:type="character" w:customStyle="1" w:styleId="apple-converted-space">
    <w:name w:val="apple-converted-space"/>
    <w:basedOn w:val="VarsaylanParagrafYazTipi"/>
    <w:rsid w:val="00F5604D"/>
  </w:style>
  <w:style w:type="paragraph" w:styleId="AralkYok">
    <w:name w:val="No Spacing"/>
    <w:link w:val="AralkYokChar"/>
    <w:uiPriority w:val="1"/>
    <w:qFormat/>
    <w:rsid w:val="0020271A"/>
    <w:pPr>
      <w:spacing w:after="0" w:line="240" w:lineRule="auto"/>
    </w:pPr>
    <w:rPr>
      <w:rFonts w:ascii="Times New Roman" w:eastAsia="Times New Roman" w:hAnsi="Times New Roman" w:cs="Times New Roman"/>
      <w:sz w:val="24"/>
      <w:szCs w:val="20"/>
      <w:lang w:val="en-US"/>
    </w:rPr>
  </w:style>
  <w:style w:type="character" w:customStyle="1" w:styleId="ph">
    <w:name w:val="ph"/>
    <w:basedOn w:val="VarsaylanParagrafYazTipi"/>
    <w:rsid w:val="00DA5728"/>
  </w:style>
  <w:style w:type="character" w:customStyle="1" w:styleId="keyword">
    <w:name w:val="keyword"/>
    <w:basedOn w:val="VarsaylanParagrafYazTipi"/>
    <w:rsid w:val="00DA5728"/>
  </w:style>
  <w:style w:type="paragraph" w:styleId="TBal">
    <w:name w:val="TOC Heading"/>
    <w:basedOn w:val="Balk1"/>
    <w:next w:val="Normal"/>
    <w:uiPriority w:val="39"/>
    <w:unhideWhenUsed/>
    <w:qFormat/>
    <w:rsid w:val="00707B0A"/>
    <w:pPr>
      <w:keepLines/>
      <w:spacing w:before="240" w:line="259" w:lineRule="auto"/>
      <w:outlineLvl w:val="9"/>
    </w:pPr>
    <w:rPr>
      <w:rFonts w:asciiTheme="majorHAnsi" w:eastAsiaTheme="majorEastAsia" w:hAnsiTheme="majorHAnsi" w:cstheme="majorBidi"/>
      <w:b/>
      <w:color w:val="365F91" w:themeColor="accent1" w:themeShade="BF"/>
      <w:sz w:val="32"/>
      <w:szCs w:val="32"/>
    </w:rPr>
  </w:style>
  <w:style w:type="paragraph" w:styleId="T3">
    <w:name w:val="toc 3"/>
    <w:basedOn w:val="Normal"/>
    <w:next w:val="Normal"/>
    <w:autoRedefine/>
    <w:uiPriority w:val="39"/>
    <w:unhideWhenUsed/>
    <w:rsid w:val="00707B0A"/>
    <w:pPr>
      <w:ind w:left="240"/>
    </w:pPr>
    <w:rPr>
      <w:rFonts w:asciiTheme="minorHAnsi" w:hAnsiTheme="minorHAnsi"/>
      <w:sz w:val="20"/>
    </w:rPr>
  </w:style>
  <w:style w:type="paragraph" w:styleId="T2">
    <w:name w:val="toc 2"/>
    <w:basedOn w:val="Normal"/>
    <w:next w:val="Normal"/>
    <w:autoRedefine/>
    <w:uiPriority w:val="39"/>
    <w:unhideWhenUsed/>
    <w:rsid w:val="00A058EC"/>
    <w:pPr>
      <w:spacing w:before="240"/>
    </w:pPr>
    <w:rPr>
      <w:rFonts w:asciiTheme="minorHAnsi" w:hAnsiTheme="minorHAnsi"/>
      <w:b/>
      <w:bCs/>
      <w:sz w:val="20"/>
    </w:rPr>
  </w:style>
  <w:style w:type="paragraph" w:styleId="T1">
    <w:name w:val="toc 1"/>
    <w:basedOn w:val="Normal"/>
    <w:next w:val="Normal"/>
    <w:autoRedefine/>
    <w:uiPriority w:val="39"/>
    <w:unhideWhenUsed/>
    <w:rsid w:val="00A058EC"/>
    <w:pPr>
      <w:spacing w:before="360"/>
    </w:pPr>
    <w:rPr>
      <w:rFonts w:asciiTheme="majorHAnsi" w:hAnsiTheme="majorHAnsi"/>
      <w:b/>
      <w:bCs/>
      <w:caps/>
      <w:szCs w:val="24"/>
    </w:rPr>
  </w:style>
  <w:style w:type="paragraph" w:styleId="T4">
    <w:name w:val="toc 4"/>
    <w:basedOn w:val="Normal"/>
    <w:next w:val="Normal"/>
    <w:autoRedefine/>
    <w:uiPriority w:val="39"/>
    <w:unhideWhenUsed/>
    <w:rsid w:val="00A058EC"/>
    <w:pPr>
      <w:ind w:left="480"/>
    </w:pPr>
    <w:rPr>
      <w:rFonts w:asciiTheme="minorHAnsi" w:hAnsiTheme="minorHAnsi"/>
      <w:sz w:val="20"/>
    </w:rPr>
  </w:style>
  <w:style w:type="paragraph" w:styleId="T5">
    <w:name w:val="toc 5"/>
    <w:basedOn w:val="Normal"/>
    <w:next w:val="Normal"/>
    <w:autoRedefine/>
    <w:uiPriority w:val="39"/>
    <w:unhideWhenUsed/>
    <w:rsid w:val="00A058EC"/>
    <w:pPr>
      <w:ind w:left="720"/>
    </w:pPr>
    <w:rPr>
      <w:rFonts w:asciiTheme="minorHAnsi" w:hAnsiTheme="minorHAnsi"/>
      <w:sz w:val="20"/>
    </w:rPr>
  </w:style>
  <w:style w:type="paragraph" w:styleId="T6">
    <w:name w:val="toc 6"/>
    <w:basedOn w:val="Normal"/>
    <w:next w:val="Normal"/>
    <w:autoRedefine/>
    <w:uiPriority w:val="39"/>
    <w:unhideWhenUsed/>
    <w:rsid w:val="00A058EC"/>
    <w:pPr>
      <w:ind w:left="960"/>
    </w:pPr>
    <w:rPr>
      <w:rFonts w:asciiTheme="minorHAnsi" w:hAnsiTheme="minorHAnsi"/>
      <w:sz w:val="20"/>
    </w:rPr>
  </w:style>
  <w:style w:type="paragraph" w:styleId="T7">
    <w:name w:val="toc 7"/>
    <w:basedOn w:val="Normal"/>
    <w:next w:val="Normal"/>
    <w:autoRedefine/>
    <w:uiPriority w:val="39"/>
    <w:unhideWhenUsed/>
    <w:rsid w:val="00A058EC"/>
    <w:pPr>
      <w:ind w:left="1200"/>
    </w:pPr>
    <w:rPr>
      <w:rFonts w:asciiTheme="minorHAnsi" w:hAnsiTheme="minorHAnsi"/>
      <w:sz w:val="20"/>
    </w:rPr>
  </w:style>
  <w:style w:type="paragraph" w:styleId="T8">
    <w:name w:val="toc 8"/>
    <w:basedOn w:val="Normal"/>
    <w:next w:val="Normal"/>
    <w:autoRedefine/>
    <w:uiPriority w:val="39"/>
    <w:unhideWhenUsed/>
    <w:rsid w:val="00A058EC"/>
    <w:pPr>
      <w:ind w:left="1440"/>
    </w:pPr>
    <w:rPr>
      <w:rFonts w:asciiTheme="minorHAnsi" w:hAnsiTheme="minorHAnsi"/>
      <w:sz w:val="20"/>
    </w:rPr>
  </w:style>
  <w:style w:type="paragraph" w:styleId="T9">
    <w:name w:val="toc 9"/>
    <w:basedOn w:val="Normal"/>
    <w:next w:val="Normal"/>
    <w:autoRedefine/>
    <w:uiPriority w:val="39"/>
    <w:unhideWhenUsed/>
    <w:rsid w:val="00A058EC"/>
    <w:pPr>
      <w:ind w:left="1680"/>
    </w:pPr>
    <w:rPr>
      <w:rFonts w:asciiTheme="minorHAnsi" w:hAnsiTheme="minorHAnsi"/>
      <w:sz w:val="20"/>
    </w:rPr>
  </w:style>
  <w:style w:type="paragraph" w:styleId="ResimYazs">
    <w:name w:val="caption"/>
    <w:basedOn w:val="Normal"/>
    <w:next w:val="Normal"/>
    <w:uiPriority w:val="35"/>
    <w:unhideWhenUsed/>
    <w:qFormat/>
    <w:rsid w:val="00DA7A42"/>
    <w:pPr>
      <w:spacing w:after="200" w:line="240" w:lineRule="auto"/>
    </w:pPr>
    <w:rPr>
      <w:i/>
      <w:iCs/>
      <w:color w:val="1F497D" w:themeColor="text2"/>
      <w:sz w:val="18"/>
      <w:szCs w:val="18"/>
    </w:rPr>
  </w:style>
  <w:style w:type="paragraph" w:customStyle="1" w:styleId="toc">
    <w:name w:val="toc"/>
    <w:basedOn w:val="T2"/>
    <w:rsid w:val="007321F9"/>
    <w:pPr>
      <w:spacing w:before="0"/>
      <w:ind w:left="240"/>
    </w:pPr>
    <w:rPr>
      <w:rFonts w:ascii="Times New Roman" w:hAnsi="Times New Roman"/>
      <w:b w:val="0"/>
      <w:bCs w:val="0"/>
      <w:smallCaps/>
    </w:rPr>
  </w:style>
  <w:style w:type="paragraph" w:styleId="ekillerTablosu">
    <w:name w:val="table of figures"/>
    <w:basedOn w:val="Normal"/>
    <w:next w:val="Normal"/>
    <w:uiPriority w:val="99"/>
    <w:unhideWhenUsed/>
    <w:rsid w:val="0008480B"/>
  </w:style>
  <w:style w:type="character" w:styleId="AklamaBavurusu">
    <w:name w:val="annotation reference"/>
    <w:basedOn w:val="VarsaylanParagrafYazTipi"/>
    <w:uiPriority w:val="99"/>
    <w:semiHidden/>
    <w:unhideWhenUsed/>
    <w:rsid w:val="00E31A00"/>
    <w:rPr>
      <w:sz w:val="16"/>
      <w:szCs w:val="16"/>
    </w:rPr>
  </w:style>
  <w:style w:type="paragraph" w:styleId="AklamaMetni">
    <w:name w:val="annotation text"/>
    <w:basedOn w:val="Normal"/>
    <w:link w:val="AklamaMetniChar"/>
    <w:uiPriority w:val="99"/>
    <w:semiHidden/>
    <w:unhideWhenUsed/>
    <w:rsid w:val="00E31A00"/>
    <w:pPr>
      <w:spacing w:line="240" w:lineRule="auto"/>
    </w:pPr>
    <w:rPr>
      <w:sz w:val="20"/>
    </w:rPr>
  </w:style>
  <w:style w:type="character" w:customStyle="1" w:styleId="AklamaMetniChar">
    <w:name w:val="Açıklama Metni Char"/>
    <w:basedOn w:val="VarsaylanParagrafYazTipi"/>
    <w:link w:val="AklamaMetni"/>
    <w:uiPriority w:val="99"/>
    <w:semiHidden/>
    <w:rsid w:val="00E31A00"/>
    <w:rPr>
      <w:rFonts w:ascii="Times New Roman" w:eastAsia="Times New Roman" w:hAnsi="Times New Roman" w:cs="Times New Roman"/>
      <w:sz w:val="20"/>
      <w:szCs w:val="20"/>
      <w:lang w:val="en-US"/>
    </w:rPr>
  </w:style>
  <w:style w:type="paragraph" w:styleId="AklamaKonusu">
    <w:name w:val="annotation subject"/>
    <w:basedOn w:val="AklamaMetni"/>
    <w:next w:val="AklamaMetni"/>
    <w:link w:val="AklamaKonusuChar"/>
    <w:uiPriority w:val="99"/>
    <w:semiHidden/>
    <w:unhideWhenUsed/>
    <w:rsid w:val="00E31A00"/>
    <w:rPr>
      <w:b/>
      <w:bCs/>
    </w:rPr>
  </w:style>
  <w:style w:type="character" w:customStyle="1" w:styleId="AklamaKonusuChar">
    <w:name w:val="Açıklama Konusu Char"/>
    <w:basedOn w:val="AklamaMetniChar"/>
    <w:link w:val="AklamaKonusu"/>
    <w:uiPriority w:val="99"/>
    <w:semiHidden/>
    <w:rsid w:val="00E31A00"/>
    <w:rPr>
      <w:rFonts w:ascii="Times New Roman" w:eastAsia="Times New Roman" w:hAnsi="Times New Roman" w:cs="Times New Roman"/>
      <w:b/>
      <w:bCs/>
      <w:sz w:val="20"/>
      <w:szCs w:val="20"/>
      <w:lang w:val="en-US"/>
    </w:rPr>
  </w:style>
  <w:style w:type="character" w:styleId="zlenenKpr">
    <w:name w:val="FollowedHyperlink"/>
    <w:basedOn w:val="VarsaylanParagrafYazTipi"/>
    <w:uiPriority w:val="99"/>
    <w:semiHidden/>
    <w:unhideWhenUsed/>
    <w:rsid w:val="00A60996"/>
    <w:rPr>
      <w:color w:val="800080" w:themeColor="followedHyperlink"/>
      <w:u w:val="single"/>
    </w:rPr>
  </w:style>
  <w:style w:type="character" w:customStyle="1" w:styleId="AralkYokChar">
    <w:name w:val="Aralık Yok Char"/>
    <w:basedOn w:val="VarsaylanParagrafYazTipi"/>
    <w:link w:val="AralkYok"/>
    <w:uiPriority w:val="1"/>
    <w:rsid w:val="000D5989"/>
    <w:rPr>
      <w:rFonts w:ascii="Times New Roman" w:eastAsia="Times New Roman" w:hAnsi="Times New Roman" w:cs="Times New Roman"/>
      <w:sz w:val="24"/>
      <w:szCs w:val="20"/>
      <w:lang w:val="en-US"/>
    </w:rPr>
  </w:style>
  <w:style w:type="table" w:styleId="TabloKlavuzu">
    <w:name w:val="Table Grid"/>
    <w:basedOn w:val="NormalTablo"/>
    <w:uiPriority w:val="59"/>
    <w:rsid w:val="000D5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uiPriority w:val="99"/>
    <w:unhideWhenUsed/>
    <w:rsid w:val="00495318"/>
  </w:style>
  <w:style w:type="character" w:customStyle="1" w:styleId="GvdeMetniChar">
    <w:name w:val="Gövde Metni Char"/>
    <w:basedOn w:val="VarsaylanParagrafYazTipi"/>
    <w:link w:val="GvdeMetni"/>
    <w:uiPriority w:val="99"/>
    <w:rsid w:val="00495318"/>
    <w:rPr>
      <w:rFonts w:ascii="Palatino Linotype" w:eastAsia="Times New Roman" w:hAnsi="Palatino Linotype" w:cs="Times New Roman"/>
      <w:sz w:val="24"/>
      <w:szCs w:val="20"/>
      <w:lang w:val="en-US"/>
    </w:rPr>
  </w:style>
  <w:style w:type="character" w:customStyle="1" w:styleId="zmlenmeyenBahsetme1">
    <w:name w:val="Çözümlenmeyen Bahsetme1"/>
    <w:basedOn w:val="VarsaylanParagrafYazTipi"/>
    <w:uiPriority w:val="99"/>
    <w:semiHidden/>
    <w:unhideWhenUsed/>
    <w:rsid w:val="006A542D"/>
    <w:rPr>
      <w:color w:val="605E5C"/>
      <w:shd w:val="clear" w:color="auto" w:fill="E1DFDD"/>
    </w:rPr>
  </w:style>
  <w:style w:type="character" w:styleId="YerTutucuMetni">
    <w:name w:val="Placeholder Text"/>
    <w:basedOn w:val="VarsaylanParagrafYazTipi"/>
    <w:uiPriority w:val="99"/>
    <w:semiHidden/>
    <w:rsid w:val="007F6439"/>
    <w:rPr>
      <w:color w:val="666666"/>
    </w:rPr>
  </w:style>
  <w:style w:type="table" w:styleId="DzTablo1">
    <w:name w:val="Plain Table 1"/>
    <w:basedOn w:val="NormalTablo"/>
    <w:uiPriority w:val="99"/>
    <w:rsid w:val="005739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95152">
      <w:bodyDiv w:val="1"/>
      <w:marLeft w:val="0"/>
      <w:marRight w:val="0"/>
      <w:marTop w:val="0"/>
      <w:marBottom w:val="0"/>
      <w:divBdr>
        <w:top w:val="none" w:sz="0" w:space="0" w:color="auto"/>
        <w:left w:val="none" w:sz="0" w:space="0" w:color="auto"/>
        <w:bottom w:val="none" w:sz="0" w:space="0" w:color="auto"/>
        <w:right w:val="none" w:sz="0" w:space="0" w:color="auto"/>
      </w:divBdr>
    </w:div>
    <w:div w:id="83697185">
      <w:bodyDiv w:val="1"/>
      <w:marLeft w:val="0"/>
      <w:marRight w:val="0"/>
      <w:marTop w:val="0"/>
      <w:marBottom w:val="0"/>
      <w:divBdr>
        <w:top w:val="none" w:sz="0" w:space="0" w:color="auto"/>
        <w:left w:val="none" w:sz="0" w:space="0" w:color="auto"/>
        <w:bottom w:val="none" w:sz="0" w:space="0" w:color="auto"/>
        <w:right w:val="none" w:sz="0" w:space="0" w:color="auto"/>
      </w:divBdr>
    </w:div>
    <w:div w:id="244609877">
      <w:bodyDiv w:val="1"/>
      <w:marLeft w:val="0"/>
      <w:marRight w:val="0"/>
      <w:marTop w:val="0"/>
      <w:marBottom w:val="0"/>
      <w:divBdr>
        <w:top w:val="none" w:sz="0" w:space="0" w:color="auto"/>
        <w:left w:val="none" w:sz="0" w:space="0" w:color="auto"/>
        <w:bottom w:val="none" w:sz="0" w:space="0" w:color="auto"/>
        <w:right w:val="none" w:sz="0" w:space="0" w:color="auto"/>
      </w:divBdr>
    </w:div>
    <w:div w:id="276375823">
      <w:bodyDiv w:val="1"/>
      <w:marLeft w:val="0"/>
      <w:marRight w:val="0"/>
      <w:marTop w:val="0"/>
      <w:marBottom w:val="0"/>
      <w:divBdr>
        <w:top w:val="none" w:sz="0" w:space="0" w:color="auto"/>
        <w:left w:val="none" w:sz="0" w:space="0" w:color="auto"/>
        <w:bottom w:val="none" w:sz="0" w:space="0" w:color="auto"/>
        <w:right w:val="none" w:sz="0" w:space="0" w:color="auto"/>
      </w:divBdr>
    </w:div>
    <w:div w:id="515651948">
      <w:bodyDiv w:val="1"/>
      <w:marLeft w:val="0"/>
      <w:marRight w:val="0"/>
      <w:marTop w:val="0"/>
      <w:marBottom w:val="0"/>
      <w:divBdr>
        <w:top w:val="none" w:sz="0" w:space="0" w:color="auto"/>
        <w:left w:val="none" w:sz="0" w:space="0" w:color="auto"/>
        <w:bottom w:val="none" w:sz="0" w:space="0" w:color="auto"/>
        <w:right w:val="none" w:sz="0" w:space="0" w:color="auto"/>
      </w:divBdr>
    </w:div>
    <w:div w:id="759104574">
      <w:bodyDiv w:val="1"/>
      <w:marLeft w:val="0"/>
      <w:marRight w:val="0"/>
      <w:marTop w:val="0"/>
      <w:marBottom w:val="0"/>
      <w:divBdr>
        <w:top w:val="none" w:sz="0" w:space="0" w:color="auto"/>
        <w:left w:val="none" w:sz="0" w:space="0" w:color="auto"/>
        <w:bottom w:val="none" w:sz="0" w:space="0" w:color="auto"/>
        <w:right w:val="none" w:sz="0" w:space="0" w:color="auto"/>
      </w:divBdr>
      <w:divsChild>
        <w:div w:id="915700195">
          <w:marLeft w:val="0"/>
          <w:marRight w:val="0"/>
          <w:marTop w:val="0"/>
          <w:marBottom w:val="0"/>
          <w:divBdr>
            <w:top w:val="none" w:sz="0" w:space="0" w:color="auto"/>
            <w:left w:val="none" w:sz="0" w:space="0" w:color="auto"/>
            <w:bottom w:val="none" w:sz="0" w:space="0" w:color="auto"/>
            <w:right w:val="none" w:sz="0" w:space="0" w:color="auto"/>
          </w:divBdr>
          <w:divsChild>
            <w:div w:id="1088306585">
              <w:marLeft w:val="0"/>
              <w:marRight w:val="0"/>
              <w:marTop w:val="0"/>
              <w:marBottom w:val="0"/>
              <w:divBdr>
                <w:top w:val="none" w:sz="0" w:space="0" w:color="auto"/>
                <w:left w:val="none" w:sz="0" w:space="0" w:color="auto"/>
                <w:bottom w:val="none" w:sz="0" w:space="0" w:color="auto"/>
                <w:right w:val="none" w:sz="0" w:space="0" w:color="auto"/>
              </w:divBdr>
              <w:divsChild>
                <w:div w:id="2125733425">
                  <w:marLeft w:val="0"/>
                  <w:marRight w:val="0"/>
                  <w:marTop w:val="0"/>
                  <w:marBottom w:val="0"/>
                  <w:divBdr>
                    <w:top w:val="none" w:sz="0" w:space="0" w:color="auto"/>
                    <w:left w:val="none" w:sz="0" w:space="0" w:color="auto"/>
                    <w:bottom w:val="none" w:sz="0" w:space="0" w:color="auto"/>
                    <w:right w:val="none" w:sz="0" w:space="0" w:color="auto"/>
                  </w:divBdr>
                  <w:divsChild>
                    <w:div w:id="452869514">
                      <w:marLeft w:val="0"/>
                      <w:marRight w:val="0"/>
                      <w:marTop w:val="0"/>
                      <w:marBottom w:val="0"/>
                      <w:divBdr>
                        <w:top w:val="none" w:sz="0" w:space="0" w:color="auto"/>
                        <w:left w:val="none" w:sz="0" w:space="0" w:color="auto"/>
                        <w:bottom w:val="none" w:sz="0" w:space="0" w:color="auto"/>
                        <w:right w:val="none" w:sz="0" w:space="0" w:color="auto"/>
                      </w:divBdr>
                      <w:divsChild>
                        <w:div w:id="1408960119">
                          <w:marLeft w:val="0"/>
                          <w:marRight w:val="0"/>
                          <w:marTop w:val="0"/>
                          <w:marBottom w:val="0"/>
                          <w:divBdr>
                            <w:top w:val="none" w:sz="0" w:space="0" w:color="auto"/>
                            <w:left w:val="none" w:sz="0" w:space="0" w:color="auto"/>
                            <w:bottom w:val="none" w:sz="0" w:space="0" w:color="auto"/>
                            <w:right w:val="none" w:sz="0" w:space="0" w:color="auto"/>
                          </w:divBdr>
                          <w:divsChild>
                            <w:div w:id="642127062">
                              <w:marLeft w:val="-300"/>
                              <w:marRight w:val="0"/>
                              <w:marTop w:val="0"/>
                              <w:marBottom w:val="0"/>
                              <w:divBdr>
                                <w:top w:val="none" w:sz="0" w:space="0" w:color="auto"/>
                                <w:left w:val="none" w:sz="0" w:space="0" w:color="auto"/>
                                <w:bottom w:val="none" w:sz="0" w:space="0" w:color="auto"/>
                                <w:right w:val="none" w:sz="0" w:space="0" w:color="auto"/>
                              </w:divBdr>
                              <w:divsChild>
                                <w:div w:id="14764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1485465">
      <w:bodyDiv w:val="1"/>
      <w:marLeft w:val="0"/>
      <w:marRight w:val="0"/>
      <w:marTop w:val="0"/>
      <w:marBottom w:val="0"/>
      <w:divBdr>
        <w:top w:val="none" w:sz="0" w:space="0" w:color="auto"/>
        <w:left w:val="none" w:sz="0" w:space="0" w:color="auto"/>
        <w:bottom w:val="none" w:sz="0" w:space="0" w:color="auto"/>
        <w:right w:val="none" w:sz="0" w:space="0" w:color="auto"/>
      </w:divBdr>
    </w:div>
    <w:div w:id="974288903">
      <w:bodyDiv w:val="1"/>
      <w:marLeft w:val="0"/>
      <w:marRight w:val="0"/>
      <w:marTop w:val="0"/>
      <w:marBottom w:val="0"/>
      <w:divBdr>
        <w:top w:val="none" w:sz="0" w:space="0" w:color="auto"/>
        <w:left w:val="none" w:sz="0" w:space="0" w:color="auto"/>
        <w:bottom w:val="none" w:sz="0" w:space="0" w:color="auto"/>
        <w:right w:val="none" w:sz="0" w:space="0" w:color="auto"/>
      </w:divBdr>
    </w:div>
    <w:div w:id="1001858037">
      <w:bodyDiv w:val="1"/>
      <w:marLeft w:val="0"/>
      <w:marRight w:val="0"/>
      <w:marTop w:val="0"/>
      <w:marBottom w:val="0"/>
      <w:divBdr>
        <w:top w:val="none" w:sz="0" w:space="0" w:color="auto"/>
        <w:left w:val="none" w:sz="0" w:space="0" w:color="auto"/>
        <w:bottom w:val="none" w:sz="0" w:space="0" w:color="auto"/>
        <w:right w:val="none" w:sz="0" w:space="0" w:color="auto"/>
      </w:divBdr>
    </w:div>
    <w:div w:id="1346664958">
      <w:bodyDiv w:val="1"/>
      <w:marLeft w:val="0"/>
      <w:marRight w:val="0"/>
      <w:marTop w:val="0"/>
      <w:marBottom w:val="0"/>
      <w:divBdr>
        <w:top w:val="none" w:sz="0" w:space="0" w:color="auto"/>
        <w:left w:val="none" w:sz="0" w:space="0" w:color="auto"/>
        <w:bottom w:val="none" w:sz="0" w:space="0" w:color="auto"/>
        <w:right w:val="none" w:sz="0" w:space="0" w:color="auto"/>
      </w:divBdr>
    </w:div>
    <w:div w:id="1414661697">
      <w:bodyDiv w:val="1"/>
      <w:marLeft w:val="0"/>
      <w:marRight w:val="0"/>
      <w:marTop w:val="0"/>
      <w:marBottom w:val="0"/>
      <w:divBdr>
        <w:top w:val="none" w:sz="0" w:space="0" w:color="auto"/>
        <w:left w:val="none" w:sz="0" w:space="0" w:color="auto"/>
        <w:bottom w:val="none" w:sz="0" w:space="0" w:color="auto"/>
        <w:right w:val="none" w:sz="0" w:space="0" w:color="auto"/>
      </w:divBdr>
    </w:div>
    <w:div w:id="1603104357">
      <w:bodyDiv w:val="1"/>
      <w:marLeft w:val="0"/>
      <w:marRight w:val="0"/>
      <w:marTop w:val="0"/>
      <w:marBottom w:val="0"/>
      <w:divBdr>
        <w:top w:val="none" w:sz="0" w:space="0" w:color="auto"/>
        <w:left w:val="none" w:sz="0" w:space="0" w:color="auto"/>
        <w:bottom w:val="none" w:sz="0" w:space="0" w:color="auto"/>
        <w:right w:val="none" w:sz="0" w:space="0" w:color="auto"/>
      </w:divBdr>
    </w:div>
    <w:div w:id="1632782391">
      <w:bodyDiv w:val="1"/>
      <w:marLeft w:val="0"/>
      <w:marRight w:val="0"/>
      <w:marTop w:val="0"/>
      <w:marBottom w:val="0"/>
      <w:divBdr>
        <w:top w:val="none" w:sz="0" w:space="0" w:color="auto"/>
        <w:left w:val="none" w:sz="0" w:space="0" w:color="auto"/>
        <w:bottom w:val="none" w:sz="0" w:space="0" w:color="auto"/>
        <w:right w:val="none" w:sz="0" w:space="0" w:color="auto"/>
      </w:divBdr>
    </w:div>
    <w:div w:id="1675261987">
      <w:bodyDiv w:val="1"/>
      <w:marLeft w:val="0"/>
      <w:marRight w:val="0"/>
      <w:marTop w:val="0"/>
      <w:marBottom w:val="0"/>
      <w:divBdr>
        <w:top w:val="none" w:sz="0" w:space="0" w:color="auto"/>
        <w:left w:val="none" w:sz="0" w:space="0" w:color="auto"/>
        <w:bottom w:val="none" w:sz="0" w:space="0" w:color="auto"/>
        <w:right w:val="none" w:sz="0" w:space="0" w:color="auto"/>
      </w:divBdr>
    </w:div>
    <w:div w:id="2050296564">
      <w:bodyDiv w:val="1"/>
      <w:marLeft w:val="0"/>
      <w:marRight w:val="0"/>
      <w:marTop w:val="0"/>
      <w:marBottom w:val="0"/>
      <w:divBdr>
        <w:top w:val="none" w:sz="0" w:space="0" w:color="auto"/>
        <w:left w:val="none" w:sz="0" w:space="0" w:color="auto"/>
        <w:bottom w:val="none" w:sz="0" w:space="0" w:color="auto"/>
        <w:right w:val="none" w:sz="0" w:space="0" w:color="auto"/>
      </w:divBdr>
    </w:div>
    <w:div w:id="2059011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78EB04A11541088D9C0DA4276595C9"/>
        <w:category>
          <w:name w:val="General"/>
          <w:gallery w:val="placeholder"/>
        </w:category>
        <w:types>
          <w:type w:val="bbPlcHdr"/>
        </w:types>
        <w:behaviors>
          <w:behavior w:val="content"/>
        </w:behaviors>
        <w:guid w:val="{104BD0C1-B078-4E22-A2CD-E21468B0F2D7}"/>
      </w:docPartPr>
      <w:docPartBody>
        <w:p w:rsidR="00B55979" w:rsidRDefault="00DE7739" w:rsidP="00DE7739">
          <w:pPr>
            <w:pStyle w:val="7178EB04A11541088D9C0DA4276595C9"/>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739"/>
    <w:rsid w:val="00000CD3"/>
    <w:rsid w:val="00014A1C"/>
    <w:rsid w:val="00050BE3"/>
    <w:rsid w:val="00062EF3"/>
    <w:rsid w:val="000756E3"/>
    <w:rsid w:val="00081D19"/>
    <w:rsid w:val="000824FC"/>
    <w:rsid w:val="000873D4"/>
    <w:rsid w:val="00126968"/>
    <w:rsid w:val="001662E5"/>
    <w:rsid w:val="00167EDD"/>
    <w:rsid w:val="00192192"/>
    <w:rsid w:val="001C6D3C"/>
    <w:rsid w:val="001E152C"/>
    <w:rsid w:val="00276552"/>
    <w:rsid w:val="00287098"/>
    <w:rsid w:val="00296CD7"/>
    <w:rsid w:val="00361F24"/>
    <w:rsid w:val="00374585"/>
    <w:rsid w:val="0039681E"/>
    <w:rsid w:val="003B0D0E"/>
    <w:rsid w:val="003C4EC1"/>
    <w:rsid w:val="004024A8"/>
    <w:rsid w:val="00423AC8"/>
    <w:rsid w:val="004E3784"/>
    <w:rsid w:val="004F2BC6"/>
    <w:rsid w:val="005007DF"/>
    <w:rsid w:val="00515F19"/>
    <w:rsid w:val="0053751E"/>
    <w:rsid w:val="00566CD1"/>
    <w:rsid w:val="005E1B19"/>
    <w:rsid w:val="0065746F"/>
    <w:rsid w:val="00671D08"/>
    <w:rsid w:val="006A5859"/>
    <w:rsid w:val="007042CB"/>
    <w:rsid w:val="00710DAF"/>
    <w:rsid w:val="007165FC"/>
    <w:rsid w:val="00747BD2"/>
    <w:rsid w:val="00750641"/>
    <w:rsid w:val="00751369"/>
    <w:rsid w:val="0075795B"/>
    <w:rsid w:val="007C238C"/>
    <w:rsid w:val="007D0B2F"/>
    <w:rsid w:val="00813D21"/>
    <w:rsid w:val="008A6455"/>
    <w:rsid w:val="008D439F"/>
    <w:rsid w:val="008F43EF"/>
    <w:rsid w:val="0090799E"/>
    <w:rsid w:val="00966DF0"/>
    <w:rsid w:val="0098628E"/>
    <w:rsid w:val="009D7E49"/>
    <w:rsid w:val="00A12BDC"/>
    <w:rsid w:val="00A872A2"/>
    <w:rsid w:val="00AB0D87"/>
    <w:rsid w:val="00AC51B1"/>
    <w:rsid w:val="00B002EB"/>
    <w:rsid w:val="00B05DC4"/>
    <w:rsid w:val="00B124C4"/>
    <w:rsid w:val="00B55979"/>
    <w:rsid w:val="00B83D9B"/>
    <w:rsid w:val="00B971DB"/>
    <w:rsid w:val="00C0140C"/>
    <w:rsid w:val="00C47CA1"/>
    <w:rsid w:val="00C83466"/>
    <w:rsid w:val="00C97C7B"/>
    <w:rsid w:val="00CA2DBE"/>
    <w:rsid w:val="00CA3BA8"/>
    <w:rsid w:val="00CB42DD"/>
    <w:rsid w:val="00D15C14"/>
    <w:rsid w:val="00D80A0E"/>
    <w:rsid w:val="00D87645"/>
    <w:rsid w:val="00DB4767"/>
    <w:rsid w:val="00DD11F9"/>
    <w:rsid w:val="00DD44AF"/>
    <w:rsid w:val="00DE7739"/>
    <w:rsid w:val="00E434E9"/>
    <w:rsid w:val="00E44E23"/>
    <w:rsid w:val="00E90C84"/>
    <w:rsid w:val="00EB5351"/>
    <w:rsid w:val="00EC301C"/>
    <w:rsid w:val="00F20C95"/>
    <w:rsid w:val="00F26511"/>
    <w:rsid w:val="00F97863"/>
    <w:rsid w:val="00FD3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7178EB04A11541088D9C0DA4276595C9">
    <w:name w:val="7178EB04A11541088D9C0DA4276595C9"/>
    <w:rsid w:val="00DE7739"/>
  </w:style>
  <w:style w:type="character" w:styleId="YerTutucuMetni">
    <w:name w:val="Placeholder Text"/>
    <w:basedOn w:val="VarsaylanParagrafYazTipi"/>
    <w:uiPriority w:val="99"/>
    <w:semiHidden/>
    <w:rsid w:val="00966DF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D9AE2-C1B4-4451-A7C2-65C25894F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Pages>
  <Words>11267</Words>
  <Characters>80900</Characters>
  <Application>Microsoft Office Word</Application>
  <DocSecurity>0</DocSecurity>
  <Lines>1651</Lines>
  <Paragraphs>653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[TEZ BAŞLIĞI]</vt:lpstr>
      <vt:lpstr>[TEZ BAŞLIĞI]</vt:lpstr>
    </vt:vector>
  </TitlesOfParts>
  <Company/>
  <LinksUpToDate>false</LinksUpToDate>
  <CharactersWithSpaces>91514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Işık CampusOS: Bütünleşik Bir Akıllı Kampüs Platformu</dc:title>
  <dc:subject/>
  <dc:creator>Pelin Bekar</dc:creator>
  <cp:keywords/>
  <dc:description/>
  <cp:lastModifiedBy>Tolga Olguner</cp:lastModifiedBy>
  <cp:revision>33</cp:revision>
  <dcterms:created xsi:type="dcterms:W3CDTF">2026-06-01T20:24:00Z</dcterms:created>
  <dcterms:modified xsi:type="dcterms:W3CDTF">2026-06-02T16:38:00Z</dcterms:modified>
</cp:coreProperties>
</file>