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64B3A" w14:textId="192284B3" w:rsidR="00A958D8" w:rsidRPr="00A958D8" w:rsidRDefault="00A958D8" w:rsidP="00A958D8">
      <w:pPr>
        <w:jc w:val="center"/>
        <w:rPr>
          <w:rFonts w:cs="Calibri"/>
          <w:b/>
          <w:bCs/>
          <w:sz w:val="36"/>
          <w:szCs w:val="36"/>
        </w:rPr>
      </w:pPr>
      <w:r w:rsidRPr="00A958D8">
        <w:rPr>
          <w:rFonts w:cs="Segoe UI Emoji"/>
          <w:b/>
          <w:bCs/>
          <w:sz w:val="36"/>
          <w:szCs w:val="36"/>
        </w:rPr>
        <w:t>VERİ BİLİMİNE GİRİ</w:t>
      </w:r>
      <w:r w:rsidRPr="00A958D8">
        <w:rPr>
          <w:rFonts w:cs="Calibri"/>
          <w:b/>
          <w:bCs/>
          <w:sz w:val="36"/>
          <w:szCs w:val="36"/>
        </w:rPr>
        <w:t>Ş ARAŞTIRMA</w:t>
      </w:r>
      <w:r>
        <w:rPr>
          <w:rFonts w:cs="Calibri"/>
          <w:b/>
          <w:bCs/>
          <w:sz w:val="36"/>
          <w:szCs w:val="36"/>
        </w:rPr>
        <w:t xml:space="preserve"> PROJESİ</w:t>
      </w:r>
    </w:p>
    <w:p w14:paraId="593CB064" w14:textId="77777777" w:rsidR="00A958D8" w:rsidRPr="00A958D8" w:rsidRDefault="00A958D8" w:rsidP="00A958D8">
      <w:pPr>
        <w:jc w:val="center"/>
        <w:rPr>
          <w:rFonts w:cs="Calibri"/>
          <w:b/>
          <w:bCs/>
        </w:rPr>
      </w:pPr>
    </w:p>
    <w:p w14:paraId="51BF2053" w14:textId="653386C6" w:rsidR="00A958D8" w:rsidRPr="00A958D8" w:rsidRDefault="00A958D8" w:rsidP="00A958D8">
      <w:pPr>
        <w:rPr>
          <w:b/>
          <w:bCs/>
        </w:rPr>
      </w:pPr>
      <w:r w:rsidRPr="00A958D8">
        <w:rPr>
          <w:rFonts w:ascii="Segoe UI Emoji" w:hAnsi="Segoe UI Emoji" w:cs="Segoe UI Emoji"/>
          <w:b/>
          <w:bCs/>
        </w:rPr>
        <w:t>🎯</w:t>
      </w:r>
      <w:r w:rsidRPr="00A958D8">
        <w:rPr>
          <w:b/>
          <w:bCs/>
        </w:rPr>
        <w:t xml:space="preserve"> Araştırma Konusu</w:t>
      </w:r>
    </w:p>
    <w:p w14:paraId="2C47E533" w14:textId="77777777" w:rsidR="00A958D8" w:rsidRPr="00A958D8" w:rsidRDefault="00A958D8" w:rsidP="00A958D8">
      <w:r w:rsidRPr="00A958D8">
        <w:t xml:space="preserve">Bu araştırmanın konusu, </w:t>
      </w:r>
      <w:r w:rsidRPr="00A958D8">
        <w:rPr>
          <w:b/>
          <w:bCs/>
        </w:rPr>
        <w:t>sanal veya fiziksel kumar deneyimlerinden elde edilen kazançların</w:t>
      </w:r>
      <w:r w:rsidRPr="00A958D8">
        <w:t xml:space="preserve">, bireylerin </w:t>
      </w:r>
      <w:r w:rsidRPr="00A958D8">
        <w:rPr>
          <w:b/>
          <w:bCs/>
        </w:rPr>
        <w:t>paranın emekle kazanılması gerektiğine dair inanç sistemleri üzerindeki etkisini</w:t>
      </w:r>
      <w:r w:rsidRPr="00A958D8">
        <w:t xml:space="preserve"> incelemektir. Çalışma, “hızlı kazanç” deneyiminin bireyin </w:t>
      </w:r>
      <w:r w:rsidRPr="00A958D8">
        <w:rPr>
          <w:b/>
          <w:bCs/>
        </w:rPr>
        <w:t>emek, sabır ve üretkenlik</w:t>
      </w:r>
      <w:r w:rsidRPr="00A958D8">
        <w:t xml:space="preserve"> kavramlarına yaklaşımını nasıl değiştirdiğini analiz etmeyi amaçlar.</w:t>
      </w:r>
    </w:p>
    <w:p w14:paraId="5D308F38" w14:textId="77777777" w:rsidR="00A958D8" w:rsidRPr="00A958D8" w:rsidRDefault="00A958D8" w:rsidP="00A958D8">
      <w:r w:rsidRPr="00A958D8">
        <w:t xml:space="preserve">Bağımsız değişken (X) → </w:t>
      </w:r>
      <w:r w:rsidRPr="00A958D8">
        <w:rPr>
          <w:i/>
          <w:iCs/>
        </w:rPr>
        <w:t>kumar kazançlarının sıklığı, miktarı ve kazanç algısı</w:t>
      </w:r>
      <w:r w:rsidRPr="00A958D8">
        <w:br/>
        <w:t xml:space="preserve">Bağımlı değişken (Y) → </w:t>
      </w:r>
      <w:r w:rsidRPr="00A958D8">
        <w:rPr>
          <w:i/>
          <w:iCs/>
        </w:rPr>
        <w:t>“para kazanmak emek gerektirir” inancının gücü</w:t>
      </w:r>
    </w:p>
    <w:p w14:paraId="2AF3524D" w14:textId="77777777" w:rsidR="00A958D8" w:rsidRPr="00A958D8" w:rsidRDefault="00A958D8" w:rsidP="00A958D8">
      <w:r w:rsidRPr="00A958D8">
        <w:t>Araştırma, bireylerin kısa vadeli şans kazançlarını uzun vadeli finansal davranış kalıplarına nasıl entegre ettiklerini anlamaya çalışır.</w:t>
      </w:r>
    </w:p>
    <w:p w14:paraId="53A93095" w14:textId="0847D6E1" w:rsidR="00A958D8" w:rsidRPr="00A958D8" w:rsidRDefault="00A958D8" w:rsidP="00A958D8"/>
    <w:p w14:paraId="1CB9B174" w14:textId="77777777" w:rsidR="00A958D8" w:rsidRPr="00A958D8" w:rsidRDefault="00A958D8" w:rsidP="00A958D8">
      <w:pPr>
        <w:rPr>
          <w:b/>
          <w:bCs/>
        </w:rPr>
      </w:pPr>
      <w:r w:rsidRPr="00A958D8">
        <w:rPr>
          <w:rFonts w:ascii="Segoe UI Emoji" w:hAnsi="Segoe UI Emoji" w:cs="Segoe UI Emoji"/>
          <w:b/>
          <w:bCs/>
        </w:rPr>
        <w:t>💡</w:t>
      </w:r>
      <w:r w:rsidRPr="00A958D8">
        <w:rPr>
          <w:b/>
          <w:bCs/>
        </w:rPr>
        <w:t xml:space="preserve"> Araştırmanın Önemi</w:t>
      </w:r>
    </w:p>
    <w:p w14:paraId="1AD96325" w14:textId="77777777" w:rsidR="00A958D8" w:rsidRPr="00A958D8" w:rsidRDefault="00A958D8" w:rsidP="00A958D8">
      <w:r w:rsidRPr="00A958D8">
        <w:t xml:space="preserve">Kumar davranışı, modern toplumlarda sadece bir eğlence biçimi değil, </w:t>
      </w:r>
      <w:r w:rsidRPr="00A958D8">
        <w:rPr>
          <w:b/>
          <w:bCs/>
        </w:rPr>
        <w:t>para ve başarı algısının dönüşümünü etkileyen bir kültürel unsur</w:t>
      </w:r>
      <w:r w:rsidRPr="00A958D8">
        <w:t xml:space="preserve"> hâline gelmiştir. Özellikle dijitalleşme ile birlikte, bireyler artık sanal ortamlarda anlık kazançlar elde edebilmekte ve bu durum “emek–kazanç” ilişkisini psikolojik olarak zedeleyebilmektedir.</w:t>
      </w:r>
    </w:p>
    <w:p w14:paraId="20BD382B" w14:textId="77777777" w:rsidR="00A958D8" w:rsidRPr="00A958D8" w:rsidRDefault="00A958D8" w:rsidP="00A958D8">
      <w:r w:rsidRPr="00A958D8">
        <w:t>Bu araştırmanın önemi şunlardan kaynaklanır:</w:t>
      </w:r>
    </w:p>
    <w:p w14:paraId="1620862B" w14:textId="77777777" w:rsidR="00A958D8" w:rsidRPr="00A958D8" w:rsidRDefault="00A958D8" w:rsidP="00A958D8">
      <w:pPr>
        <w:numPr>
          <w:ilvl w:val="0"/>
          <w:numId w:val="4"/>
        </w:numPr>
      </w:pPr>
      <w:r w:rsidRPr="00A958D8">
        <w:rPr>
          <w:b/>
          <w:bCs/>
        </w:rPr>
        <w:t>Finansal bilinç</w:t>
      </w:r>
      <w:r w:rsidRPr="00A958D8">
        <w:t xml:space="preserve"> ve </w:t>
      </w:r>
      <w:r w:rsidRPr="00A958D8">
        <w:rPr>
          <w:b/>
          <w:bCs/>
        </w:rPr>
        <w:t>tasarruf davranışları</w:t>
      </w:r>
      <w:r w:rsidRPr="00A958D8">
        <w:t xml:space="preserve"> üzerinde kumarın dolaylı etkilerini ortaya koyar.</w:t>
      </w:r>
    </w:p>
    <w:p w14:paraId="78C7CA1A" w14:textId="77777777" w:rsidR="00A958D8" w:rsidRPr="00A958D8" w:rsidRDefault="00A958D8" w:rsidP="00A958D8">
      <w:pPr>
        <w:numPr>
          <w:ilvl w:val="0"/>
          <w:numId w:val="4"/>
        </w:numPr>
      </w:pPr>
      <w:r w:rsidRPr="00A958D8">
        <w:rPr>
          <w:b/>
          <w:bCs/>
        </w:rPr>
        <w:t>Genç bireylerde hızla zengin olma algısının</w:t>
      </w:r>
      <w:r w:rsidRPr="00A958D8">
        <w:t xml:space="preserve"> nasıl geliştiğini anlamaya katkı sağlar.</w:t>
      </w:r>
    </w:p>
    <w:p w14:paraId="23A14746" w14:textId="77777777" w:rsidR="00A958D8" w:rsidRPr="00A958D8" w:rsidRDefault="00A958D8" w:rsidP="00A958D8">
      <w:pPr>
        <w:numPr>
          <w:ilvl w:val="0"/>
          <w:numId w:val="4"/>
        </w:numPr>
      </w:pPr>
      <w:r w:rsidRPr="00A958D8">
        <w:t xml:space="preserve">“Kumar bağımlılığı yalnızca ekonomik değil, </w:t>
      </w:r>
      <w:r w:rsidRPr="00A958D8">
        <w:rPr>
          <w:b/>
          <w:bCs/>
        </w:rPr>
        <w:t>değer sistemi temelli</w:t>
      </w:r>
      <w:r w:rsidRPr="00A958D8">
        <w:t xml:space="preserve"> bir problem midir?” sorusuna veri destekli bir yanıt sunar.</w:t>
      </w:r>
    </w:p>
    <w:p w14:paraId="53521717" w14:textId="7EB0C203" w:rsidR="00A958D8" w:rsidRDefault="00A958D8" w:rsidP="00A958D8">
      <w:pPr>
        <w:numPr>
          <w:ilvl w:val="0"/>
          <w:numId w:val="4"/>
        </w:numPr>
      </w:pPr>
      <w:r w:rsidRPr="00A958D8">
        <w:t xml:space="preserve">Davranışsal finans ve bağımlılık psikolojisi literatürüne </w:t>
      </w:r>
      <w:r w:rsidRPr="00A958D8">
        <w:rPr>
          <w:b/>
          <w:bCs/>
        </w:rPr>
        <w:t>yeni bir değişken çifti</w:t>
      </w:r>
      <w:r w:rsidRPr="00A958D8">
        <w:t xml:space="preserve"> kazandırır: </w:t>
      </w:r>
      <w:r w:rsidRPr="00A958D8">
        <w:rPr>
          <w:i/>
          <w:iCs/>
        </w:rPr>
        <w:t>şans kazancı – emek inancı etkileşimi.</w:t>
      </w:r>
    </w:p>
    <w:p w14:paraId="262B8FAE" w14:textId="77777777" w:rsidR="00A958D8" w:rsidRDefault="00A958D8" w:rsidP="00A958D8"/>
    <w:p w14:paraId="1101C614" w14:textId="77777777" w:rsidR="00A958D8" w:rsidRDefault="00A958D8" w:rsidP="00A958D8"/>
    <w:p w14:paraId="2A149117" w14:textId="77777777" w:rsidR="00A958D8" w:rsidRDefault="00A958D8" w:rsidP="00A958D8"/>
    <w:p w14:paraId="41DCD776" w14:textId="77777777" w:rsidR="00A958D8" w:rsidRDefault="00A958D8" w:rsidP="00A958D8"/>
    <w:p w14:paraId="53485E2C" w14:textId="77777777" w:rsidR="00A958D8" w:rsidRPr="00A958D8" w:rsidRDefault="00A958D8" w:rsidP="00A958D8"/>
    <w:p w14:paraId="2A2E94C3" w14:textId="77777777" w:rsidR="00A958D8" w:rsidRPr="00A958D8" w:rsidRDefault="00A958D8" w:rsidP="00A958D8">
      <w:pPr>
        <w:rPr>
          <w:b/>
          <w:bCs/>
        </w:rPr>
      </w:pPr>
      <w:r w:rsidRPr="00A958D8">
        <w:rPr>
          <w:rFonts w:ascii="Segoe UI Emoji" w:hAnsi="Segoe UI Emoji" w:cs="Segoe UI Emoji"/>
          <w:b/>
          <w:bCs/>
        </w:rPr>
        <w:lastRenderedPageBreak/>
        <w:t>⚙️</w:t>
      </w:r>
      <w:r w:rsidRPr="00A958D8">
        <w:rPr>
          <w:b/>
          <w:bCs/>
        </w:rPr>
        <w:t xml:space="preserve"> Araştırma Modeli</w:t>
      </w:r>
    </w:p>
    <w:p w14:paraId="580DC299" w14:textId="77777777" w:rsidR="00A958D8" w:rsidRPr="00A958D8" w:rsidRDefault="00A958D8" w:rsidP="00A958D8">
      <w:r w:rsidRPr="00A958D8">
        <w:t xml:space="preserve">Araştırma, </w:t>
      </w:r>
      <w:r w:rsidRPr="00A958D8">
        <w:rPr>
          <w:b/>
          <w:bCs/>
        </w:rPr>
        <w:t>nedensel ilişki modeli (causal relationship model)</w:t>
      </w:r>
      <w:r w:rsidRPr="00A958D8">
        <w:t xml:space="preserve"> üzerine kuruludur.</w:t>
      </w:r>
      <w:r w:rsidRPr="00A958D8">
        <w:br/>
        <w:t xml:space="preserve">Modelin amacı: kumar kazançlarının </w:t>
      </w:r>
      <w:r w:rsidRPr="00A958D8">
        <w:rPr>
          <w:b/>
          <w:bCs/>
        </w:rPr>
        <w:t>emek gerektirme inancını</w:t>
      </w:r>
      <w:r w:rsidRPr="00A958D8">
        <w:t xml:space="preserve"> nasıl zayıflatıp ya da güçlendirdiğini ölçmek.</w:t>
      </w:r>
    </w:p>
    <w:p w14:paraId="22EF458B" w14:textId="77777777" w:rsidR="00A958D8" w:rsidRPr="00A958D8" w:rsidRDefault="00A958D8" w:rsidP="00A958D8">
      <w:r w:rsidRPr="00A958D8">
        <w:rPr>
          <w:b/>
          <w:bCs/>
        </w:rPr>
        <w:t>Model Şeması:</w:t>
      </w:r>
    </w:p>
    <w:p w14:paraId="504BB6CB" w14:textId="77777777" w:rsidR="00A958D8" w:rsidRPr="00A958D8" w:rsidRDefault="00A958D8" w:rsidP="00A958D8">
      <w:r w:rsidRPr="00A958D8">
        <w:t>Kumar Kazançları (X)</w:t>
      </w:r>
    </w:p>
    <w:p w14:paraId="03B066A9" w14:textId="64B2CE84" w:rsidR="00A958D8" w:rsidRPr="00A958D8" w:rsidRDefault="00A958D8" w:rsidP="00A958D8">
      <w:r w:rsidRPr="00A958D8">
        <w:t xml:space="preserve"> </w:t>
      </w:r>
      <w:r w:rsidRPr="00A958D8">
        <w:rPr>
          <w:rFonts w:ascii="MS Gothic" w:eastAsia="MS Gothic" w:hAnsi="MS Gothic" w:cs="MS Gothic" w:hint="eastAsia"/>
        </w:rPr>
        <w:t>├</w:t>
      </w:r>
      <w:r w:rsidRPr="00A958D8">
        <w:t xml:space="preserve"> Kazan</w:t>
      </w:r>
      <w:r w:rsidRPr="00A958D8">
        <w:rPr>
          <w:rFonts w:ascii="Aptos" w:hAnsi="Aptos" w:cs="Aptos"/>
        </w:rPr>
        <w:t>ç</w:t>
      </w:r>
      <w:r w:rsidRPr="00A958D8">
        <w:t xml:space="preserve"> S</w:t>
      </w:r>
      <w:r w:rsidRPr="00A958D8">
        <w:rPr>
          <w:rFonts w:ascii="Aptos" w:hAnsi="Aptos" w:cs="Aptos"/>
        </w:rPr>
        <w:t>ı</w:t>
      </w:r>
      <w:r w:rsidRPr="00A958D8">
        <w:t>kl</w:t>
      </w:r>
      <w:r w:rsidRPr="00A958D8">
        <w:rPr>
          <w:rFonts w:ascii="Aptos" w:hAnsi="Aptos" w:cs="Aptos"/>
        </w:rPr>
        <w:t>ığı</w:t>
      </w:r>
    </w:p>
    <w:p w14:paraId="215F1DDD" w14:textId="3AA994DD" w:rsidR="00A958D8" w:rsidRPr="00A958D8" w:rsidRDefault="00A958D8" w:rsidP="00A958D8">
      <w:r w:rsidRPr="00A958D8">
        <w:t xml:space="preserve"> </w:t>
      </w:r>
      <w:r w:rsidRPr="00A958D8">
        <w:rPr>
          <w:rFonts w:ascii="MS Gothic" w:eastAsia="MS Gothic" w:hAnsi="MS Gothic" w:cs="MS Gothic" w:hint="eastAsia"/>
        </w:rPr>
        <w:t>├</w:t>
      </w:r>
      <w:r w:rsidRPr="00A958D8">
        <w:t xml:space="preserve"> Kazan</w:t>
      </w:r>
      <w:r w:rsidRPr="00A958D8">
        <w:rPr>
          <w:rFonts w:ascii="Aptos" w:hAnsi="Aptos" w:cs="Aptos"/>
        </w:rPr>
        <w:t>ç</w:t>
      </w:r>
      <w:r w:rsidRPr="00A958D8">
        <w:t xml:space="preserve"> Miktar</w:t>
      </w:r>
      <w:r w:rsidRPr="00A958D8">
        <w:rPr>
          <w:rFonts w:ascii="Aptos" w:hAnsi="Aptos" w:cs="Aptos"/>
        </w:rPr>
        <w:t>ı</w:t>
      </w:r>
    </w:p>
    <w:p w14:paraId="5909712A" w14:textId="16C0C63E" w:rsidR="00A958D8" w:rsidRPr="00A958D8" w:rsidRDefault="00A958D8" w:rsidP="00A958D8">
      <w:r w:rsidRPr="00A958D8">
        <w:t xml:space="preserve"> </w:t>
      </w:r>
      <w:r w:rsidRPr="00A958D8">
        <w:rPr>
          <w:rFonts w:ascii="MS Gothic" w:eastAsia="MS Gothic" w:hAnsi="MS Gothic" w:cs="MS Gothic" w:hint="eastAsia"/>
        </w:rPr>
        <w:t>├</w:t>
      </w:r>
      <w:r w:rsidRPr="00A958D8">
        <w:t xml:space="preserve"> Kazan</w:t>
      </w:r>
      <w:r w:rsidRPr="00A958D8">
        <w:rPr>
          <w:rFonts w:ascii="Aptos" w:hAnsi="Aptos" w:cs="Aptos"/>
        </w:rPr>
        <w:t>ç</w:t>
      </w:r>
      <w:r w:rsidRPr="00A958D8">
        <w:t xml:space="preserve"> Alg</w:t>
      </w:r>
      <w:r w:rsidRPr="00A958D8">
        <w:rPr>
          <w:rFonts w:ascii="Aptos" w:hAnsi="Aptos" w:cs="Aptos"/>
        </w:rPr>
        <w:t>ı</w:t>
      </w:r>
      <w:r w:rsidRPr="00A958D8">
        <w:t>s</w:t>
      </w:r>
      <w:r w:rsidRPr="00A958D8">
        <w:rPr>
          <w:rFonts w:ascii="Aptos" w:hAnsi="Aptos" w:cs="Aptos"/>
        </w:rPr>
        <w:t>ı</w:t>
      </w:r>
      <w:r w:rsidRPr="00A958D8">
        <w:t xml:space="preserve"> (</w:t>
      </w:r>
      <w:r w:rsidRPr="00A958D8">
        <w:rPr>
          <w:rFonts w:ascii="Aptos" w:hAnsi="Aptos" w:cs="Aptos"/>
        </w:rPr>
        <w:t>ş</w:t>
      </w:r>
      <w:r w:rsidRPr="00A958D8">
        <w:t>ans m</w:t>
      </w:r>
      <w:r w:rsidRPr="00A958D8">
        <w:rPr>
          <w:rFonts w:ascii="Aptos" w:hAnsi="Aptos" w:cs="Aptos"/>
        </w:rPr>
        <w:t>ı</w:t>
      </w:r>
      <w:r w:rsidRPr="00A958D8">
        <w:t>, beceri mi?)</w:t>
      </w:r>
    </w:p>
    <w:p w14:paraId="5A4735D8" w14:textId="77777777" w:rsidR="00A958D8" w:rsidRPr="00A958D8" w:rsidRDefault="00A958D8" w:rsidP="00A958D8">
      <w:r w:rsidRPr="00A958D8">
        <w:t xml:space="preserve"> ↓</w:t>
      </w:r>
    </w:p>
    <w:p w14:paraId="78E97449" w14:textId="77777777" w:rsidR="00A958D8" w:rsidRPr="00A958D8" w:rsidRDefault="00A958D8" w:rsidP="00A958D8">
      <w:r w:rsidRPr="00A958D8">
        <w:t>Para Kazanmanın Emek Gerektirdiğine Dair İnanç (Y)</w:t>
      </w:r>
    </w:p>
    <w:p w14:paraId="2F1F060A" w14:textId="7C81F7D6" w:rsidR="00A958D8" w:rsidRPr="00A958D8" w:rsidRDefault="00A958D8" w:rsidP="00A958D8">
      <w:r w:rsidRPr="00A958D8">
        <w:t xml:space="preserve"> </w:t>
      </w:r>
      <w:r w:rsidRPr="00A958D8">
        <w:rPr>
          <w:rFonts w:ascii="MS Gothic" w:eastAsia="MS Gothic" w:hAnsi="MS Gothic" w:cs="MS Gothic" w:hint="eastAsia"/>
        </w:rPr>
        <w:t>├</w:t>
      </w:r>
      <w:r w:rsidRPr="00A958D8">
        <w:t xml:space="preserve"> </w:t>
      </w:r>
      <w:r w:rsidRPr="00A958D8">
        <w:rPr>
          <w:rFonts w:ascii="Aptos" w:hAnsi="Aptos" w:cs="Aptos"/>
        </w:rPr>
        <w:t>Ç</w:t>
      </w:r>
      <w:r w:rsidRPr="00A958D8">
        <w:t>aba</w:t>
      </w:r>
      <w:r w:rsidRPr="00A958D8">
        <w:rPr>
          <w:rFonts w:ascii="Aptos" w:hAnsi="Aptos" w:cs="Aptos"/>
        </w:rPr>
        <w:t>–ö</w:t>
      </w:r>
      <w:r w:rsidRPr="00A958D8">
        <w:t>d</w:t>
      </w:r>
      <w:r w:rsidRPr="00A958D8">
        <w:rPr>
          <w:rFonts w:ascii="Aptos" w:hAnsi="Aptos" w:cs="Aptos"/>
        </w:rPr>
        <w:t>ü</w:t>
      </w:r>
      <w:r w:rsidRPr="00A958D8">
        <w:t>l ili</w:t>
      </w:r>
      <w:r w:rsidRPr="00A958D8">
        <w:rPr>
          <w:rFonts w:ascii="Aptos" w:hAnsi="Aptos" w:cs="Aptos"/>
        </w:rPr>
        <w:t>ş</w:t>
      </w:r>
      <w:r w:rsidRPr="00A958D8">
        <w:t>kisi inanc</w:t>
      </w:r>
      <w:r w:rsidRPr="00A958D8">
        <w:rPr>
          <w:rFonts w:ascii="Aptos" w:hAnsi="Aptos" w:cs="Aptos"/>
        </w:rPr>
        <w:t>ı</w:t>
      </w:r>
    </w:p>
    <w:p w14:paraId="5437684D" w14:textId="210DB93E" w:rsidR="00A958D8" w:rsidRPr="00A958D8" w:rsidRDefault="00A958D8" w:rsidP="00A958D8">
      <w:r w:rsidRPr="00A958D8">
        <w:t xml:space="preserve"> </w:t>
      </w:r>
      <w:r w:rsidRPr="00A958D8">
        <w:rPr>
          <w:rFonts w:ascii="MS Gothic" w:eastAsia="MS Gothic" w:hAnsi="MS Gothic" w:cs="MS Gothic" w:hint="eastAsia"/>
        </w:rPr>
        <w:t>├</w:t>
      </w:r>
      <w:r w:rsidRPr="00A958D8">
        <w:t xml:space="preserve"> Emek</w:t>
      </w:r>
      <w:r w:rsidRPr="00A958D8">
        <w:rPr>
          <w:rFonts w:ascii="Aptos" w:hAnsi="Aptos" w:cs="Aptos"/>
        </w:rPr>
        <w:t>–</w:t>
      </w:r>
      <w:r w:rsidRPr="00A958D8">
        <w:t>ba</w:t>
      </w:r>
      <w:r w:rsidRPr="00A958D8">
        <w:rPr>
          <w:rFonts w:ascii="Aptos" w:hAnsi="Aptos" w:cs="Aptos"/>
        </w:rPr>
        <w:t>ş</w:t>
      </w:r>
      <w:r w:rsidRPr="00A958D8">
        <w:t>ar</w:t>
      </w:r>
      <w:r w:rsidRPr="00A958D8">
        <w:rPr>
          <w:rFonts w:ascii="Aptos" w:hAnsi="Aptos" w:cs="Aptos"/>
        </w:rPr>
        <w:t>ı</w:t>
      </w:r>
      <w:r w:rsidRPr="00A958D8">
        <w:t xml:space="preserve"> tutarl</w:t>
      </w:r>
      <w:r w:rsidRPr="00A958D8">
        <w:rPr>
          <w:rFonts w:ascii="Aptos" w:hAnsi="Aptos" w:cs="Aptos"/>
        </w:rPr>
        <w:t>ı</w:t>
      </w:r>
      <w:r w:rsidRPr="00A958D8">
        <w:t>l</w:t>
      </w:r>
      <w:r w:rsidRPr="00A958D8">
        <w:rPr>
          <w:rFonts w:ascii="Aptos" w:hAnsi="Aptos" w:cs="Aptos"/>
        </w:rPr>
        <w:t>ığı</w:t>
      </w:r>
    </w:p>
    <w:p w14:paraId="6CA9346D" w14:textId="2688339A" w:rsidR="00A958D8" w:rsidRPr="00A958D8" w:rsidRDefault="00A958D8" w:rsidP="00A958D8">
      <w:r w:rsidRPr="00A958D8">
        <w:t xml:space="preserve"> </w:t>
      </w:r>
      <w:r w:rsidRPr="00A958D8">
        <w:rPr>
          <w:rFonts w:ascii="MS Gothic" w:eastAsia="MS Gothic" w:hAnsi="MS Gothic" w:cs="MS Gothic" w:hint="eastAsia"/>
        </w:rPr>
        <w:t>├</w:t>
      </w:r>
      <w:r w:rsidRPr="00A958D8">
        <w:t xml:space="preserve"> </w:t>
      </w:r>
      <w:r w:rsidRPr="00A958D8">
        <w:rPr>
          <w:rFonts w:ascii="Aptos" w:hAnsi="Aptos" w:cs="Aptos"/>
        </w:rPr>
        <w:t>“</w:t>
      </w:r>
      <w:r w:rsidRPr="00A958D8">
        <w:t>H</w:t>
      </w:r>
      <w:r w:rsidRPr="00A958D8">
        <w:rPr>
          <w:rFonts w:ascii="Aptos" w:hAnsi="Aptos" w:cs="Aptos"/>
        </w:rPr>
        <w:t>ı</w:t>
      </w:r>
      <w:r w:rsidRPr="00A958D8">
        <w:t>zl</w:t>
      </w:r>
      <w:r w:rsidRPr="00A958D8">
        <w:rPr>
          <w:rFonts w:ascii="Aptos" w:hAnsi="Aptos" w:cs="Aptos"/>
        </w:rPr>
        <w:t>ı</w:t>
      </w:r>
      <w:r w:rsidRPr="00A958D8">
        <w:t xml:space="preserve"> kazan</w:t>
      </w:r>
      <w:r w:rsidRPr="00A958D8">
        <w:rPr>
          <w:rFonts w:ascii="Aptos" w:hAnsi="Aptos" w:cs="Aptos"/>
        </w:rPr>
        <w:t>ç”</w:t>
      </w:r>
      <w:r w:rsidRPr="00A958D8">
        <w:t xml:space="preserve"> me</w:t>
      </w:r>
      <w:r w:rsidRPr="00A958D8">
        <w:rPr>
          <w:rFonts w:ascii="Aptos" w:hAnsi="Aptos" w:cs="Aptos"/>
        </w:rPr>
        <w:t>ş</w:t>
      </w:r>
      <w:r w:rsidRPr="00A958D8">
        <w:t>ruiyeti</w:t>
      </w:r>
    </w:p>
    <w:p w14:paraId="324D2D5D" w14:textId="77777777" w:rsidR="00A958D8" w:rsidRPr="00A958D8" w:rsidRDefault="00A958D8" w:rsidP="00A958D8">
      <w:r w:rsidRPr="00A958D8">
        <w:t xml:space="preserve">Korelasyonel analiz (Pearson veya Spearman), çoklu regresyon ve gerekirse </w:t>
      </w:r>
      <w:r w:rsidRPr="00A958D8">
        <w:rPr>
          <w:b/>
          <w:bCs/>
        </w:rPr>
        <w:t>yapısal eşitlik modeli (SEM)</w:t>
      </w:r>
      <w:r w:rsidRPr="00A958D8">
        <w:t xml:space="preserve"> gibi tekniklerle test edilebilir.</w:t>
      </w:r>
    </w:p>
    <w:p w14:paraId="55D214B0" w14:textId="1A5196A1" w:rsidR="00A958D8" w:rsidRPr="00A958D8" w:rsidRDefault="00A958D8" w:rsidP="00A958D8"/>
    <w:p w14:paraId="77707DD9" w14:textId="77777777" w:rsidR="00A958D8" w:rsidRPr="00A958D8" w:rsidRDefault="00A958D8" w:rsidP="00A958D8">
      <w:pPr>
        <w:rPr>
          <w:b/>
          <w:bCs/>
        </w:rPr>
      </w:pPr>
      <w:r w:rsidRPr="00A958D8">
        <w:rPr>
          <w:rFonts w:ascii="Segoe UI Emoji" w:hAnsi="Segoe UI Emoji" w:cs="Segoe UI Emoji"/>
          <w:b/>
          <w:bCs/>
        </w:rPr>
        <w:t>🧭</w:t>
      </w:r>
      <w:r w:rsidRPr="00A958D8">
        <w:rPr>
          <w:b/>
          <w:bCs/>
        </w:rPr>
        <w:t xml:space="preserve"> Araştırma Tipi</w:t>
      </w:r>
    </w:p>
    <w:p w14:paraId="3198ECD6" w14:textId="77777777" w:rsidR="00A958D8" w:rsidRPr="00A958D8" w:rsidRDefault="00A958D8" w:rsidP="00A958D8">
      <w:r w:rsidRPr="00A958D8">
        <w:t xml:space="preserve">Bu araştırma </w:t>
      </w:r>
      <w:r w:rsidRPr="00A958D8">
        <w:rPr>
          <w:b/>
          <w:bCs/>
        </w:rPr>
        <w:t>nicel (quantitative)</w:t>
      </w:r>
      <w:r w:rsidRPr="00A958D8">
        <w:t xml:space="preserve">, </w:t>
      </w:r>
      <w:r w:rsidRPr="00A958D8">
        <w:rPr>
          <w:b/>
          <w:bCs/>
        </w:rPr>
        <w:t>betimsel (descriptive)</w:t>
      </w:r>
      <w:r w:rsidRPr="00A958D8">
        <w:t xml:space="preserve"> ve </w:t>
      </w:r>
      <w:r w:rsidRPr="00A958D8">
        <w:rPr>
          <w:b/>
          <w:bCs/>
        </w:rPr>
        <w:t>nedensel (causal-comparative)</w:t>
      </w:r>
      <w:r w:rsidRPr="00A958D8">
        <w:t xml:space="preserve"> türde bir çalışmadır.</w:t>
      </w:r>
    </w:p>
    <w:p w14:paraId="52C2A316" w14:textId="77777777" w:rsidR="00A958D8" w:rsidRPr="00A958D8" w:rsidRDefault="00A958D8" w:rsidP="00A958D8">
      <w:pPr>
        <w:numPr>
          <w:ilvl w:val="0"/>
          <w:numId w:val="5"/>
        </w:numPr>
      </w:pPr>
      <w:r w:rsidRPr="00A958D8">
        <w:rPr>
          <w:b/>
          <w:bCs/>
        </w:rPr>
        <w:t>Nicel:</w:t>
      </w:r>
      <w:r w:rsidRPr="00A958D8">
        <w:t xml:space="preserve"> Katılımcıların cevapları sayısal verilere dönüştürülür (örnek: Likert ölçeği).</w:t>
      </w:r>
    </w:p>
    <w:p w14:paraId="0FF75890" w14:textId="77777777" w:rsidR="00A958D8" w:rsidRPr="00A958D8" w:rsidRDefault="00A958D8" w:rsidP="00A958D8">
      <w:pPr>
        <w:numPr>
          <w:ilvl w:val="0"/>
          <w:numId w:val="5"/>
        </w:numPr>
      </w:pPr>
      <w:r w:rsidRPr="00A958D8">
        <w:rPr>
          <w:b/>
          <w:bCs/>
        </w:rPr>
        <w:t>Betimsel:</w:t>
      </w:r>
      <w:r w:rsidRPr="00A958D8">
        <w:t xml:space="preserve"> Kumar kazanç düzeyine göre katılımcıların para algısı tanımlanır.</w:t>
      </w:r>
    </w:p>
    <w:p w14:paraId="1F0D506D" w14:textId="77777777" w:rsidR="00A958D8" w:rsidRPr="00A958D8" w:rsidRDefault="00A958D8" w:rsidP="00A958D8">
      <w:pPr>
        <w:numPr>
          <w:ilvl w:val="0"/>
          <w:numId w:val="5"/>
        </w:numPr>
      </w:pPr>
      <w:r w:rsidRPr="00A958D8">
        <w:rPr>
          <w:b/>
          <w:bCs/>
        </w:rPr>
        <w:t>Nedensel:</w:t>
      </w:r>
      <w:r w:rsidRPr="00A958D8">
        <w:t xml:space="preserve"> Kumar kazançlarının “emek” inancı üzerinde istatistiksel etkisi incelenir.</w:t>
      </w:r>
    </w:p>
    <w:p w14:paraId="5CD31D58" w14:textId="77777777" w:rsidR="00A958D8" w:rsidRDefault="00A958D8" w:rsidP="00A958D8">
      <w:pPr>
        <w:rPr>
          <w:b/>
          <w:bCs/>
        </w:rPr>
      </w:pPr>
      <w:r w:rsidRPr="00A958D8">
        <w:t xml:space="preserve">Veri toplama tekniği: </w:t>
      </w:r>
      <w:r w:rsidRPr="00A958D8">
        <w:rPr>
          <w:b/>
          <w:bCs/>
        </w:rPr>
        <w:t>anket ve davranışsal skor analizi</w:t>
      </w:r>
      <w:r w:rsidRPr="00A958D8">
        <w:br/>
        <w:t xml:space="preserve">Analiz yöntemi: </w:t>
      </w:r>
      <w:r w:rsidRPr="00A958D8">
        <w:rPr>
          <w:b/>
          <w:bCs/>
        </w:rPr>
        <w:t>korelasyon, regresyon ve varyans analizi (ANOVA)</w:t>
      </w:r>
    </w:p>
    <w:p w14:paraId="3E01EA4B" w14:textId="77777777" w:rsidR="00A958D8" w:rsidRDefault="00A958D8" w:rsidP="00A958D8">
      <w:pPr>
        <w:rPr>
          <w:b/>
          <w:bCs/>
        </w:rPr>
      </w:pPr>
    </w:p>
    <w:p w14:paraId="2301EB5C" w14:textId="77777777" w:rsidR="00A958D8" w:rsidRDefault="00A958D8" w:rsidP="00A958D8">
      <w:pPr>
        <w:rPr>
          <w:b/>
          <w:bCs/>
        </w:rPr>
      </w:pPr>
    </w:p>
    <w:p w14:paraId="1BBAE398" w14:textId="77777777" w:rsidR="00A958D8" w:rsidRDefault="00A958D8" w:rsidP="00A958D8"/>
    <w:p w14:paraId="32F0D790" w14:textId="271640A6" w:rsidR="00A958D8" w:rsidRPr="00A958D8" w:rsidRDefault="00A958D8" w:rsidP="00A958D8">
      <w:r w:rsidRPr="00A958D8">
        <w:rPr>
          <w:rFonts w:ascii="Segoe UI Emoji" w:hAnsi="Segoe UI Emoji" w:cs="Segoe UI Emoji"/>
          <w:b/>
          <w:bCs/>
        </w:rPr>
        <w:lastRenderedPageBreak/>
        <w:t>📊</w:t>
      </w:r>
      <w:r w:rsidRPr="00A958D8">
        <w:rPr>
          <w:b/>
          <w:bCs/>
        </w:rPr>
        <w:t xml:space="preserve"> Toplanacak Veriler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2661"/>
        <w:gridCol w:w="4408"/>
      </w:tblGrid>
      <w:tr w:rsidR="00A958D8" w:rsidRPr="00A958D8" w14:paraId="534DB3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A6C87" w14:textId="77777777" w:rsidR="00A958D8" w:rsidRPr="00A958D8" w:rsidRDefault="00A958D8" w:rsidP="00A958D8">
            <w:pPr>
              <w:rPr>
                <w:b/>
                <w:bCs/>
              </w:rPr>
            </w:pPr>
            <w:r w:rsidRPr="00A958D8">
              <w:rPr>
                <w:b/>
                <w:bCs/>
              </w:rPr>
              <w:t>Değişken Türü</w:t>
            </w:r>
          </w:p>
        </w:tc>
        <w:tc>
          <w:tcPr>
            <w:tcW w:w="0" w:type="auto"/>
            <w:vAlign w:val="center"/>
            <w:hideMark/>
          </w:tcPr>
          <w:p w14:paraId="4572603E" w14:textId="77777777" w:rsidR="00A958D8" w:rsidRPr="00A958D8" w:rsidRDefault="00A958D8" w:rsidP="00A958D8">
            <w:pPr>
              <w:rPr>
                <w:b/>
                <w:bCs/>
              </w:rPr>
            </w:pPr>
            <w:r w:rsidRPr="00A958D8">
              <w:rPr>
                <w:b/>
                <w:bCs/>
              </w:rPr>
              <w:t>Değişken Adı</w:t>
            </w:r>
          </w:p>
        </w:tc>
        <w:tc>
          <w:tcPr>
            <w:tcW w:w="0" w:type="auto"/>
            <w:vAlign w:val="center"/>
            <w:hideMark/>
          </w:tcPr>
          <w:p w14:paraId="4FE30543" w14:textId="77777777" w:rsidR="00A958D8" w:rsidRPr="00A958D8" w:rsidRDefault="00A958D8" w:rsidP="00A958D8">
            <w:pPr>
              <w:rPr>
                <w:b/>
                <w:bCs/>
              </w:rPr>
            </w:pPr>
            <w:r w:rsidRPr="00A958D8">
              <w:rPr>
                <w:b/>
                <w:bCs/>
              </w:rPr>
              <w:t>Ölçüm Şekli / Örnek Soru</w:t>
            </w:r>
          </w:p>
        </w:tc>
      </w:tr>
      <w:tr w:rsidR="00A958D8" w:rsidRPr="00A958D8" w14:paraId="02BC6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B9994" w14:textId="77777777" w:rsidR="00A958D8" w:rsidRPr="00A958D8" w:rsidRDefault="00A958D8" w:rsidP="00A958D8">
            <w:r w:rsidRPr="00A958D8">
              <w:rPr>
                <w:b/>
                <w:bCs/>
              </w:rPr>
              <w:t>Bağımsız (X)</w:t>
            </w:r>
          </w:p>
        </w:tc>
        <w:tc>
          <w:tcPr>
            <w:tcW w:w="0" w:type="auto"/>
            <w:vAlign w:val="center"/>
            <w:hideMark/>
          </w:tcPr>
          <w:p w14:paraId="5D3FBBD9" w14:textId="77777777" w:rsidR="00A958D8" w:rsidRPr="00A958D8" w:rsidRDefault="00A958D8" w:rsidP="00A958D8">
            <w:r w:rsidRPr="00A958D8">
              <w:t>Kumar kazancı sıklığı</w:t>
            </w:r>
          </w:p>
        </w:tc>
        <w:tc>
          <w:tcPr>
            <w:tcW w:w="0" w:type="auto"/>
            <w:vAlign w:val="center"/>
            <w:hideMark/>
          </w:tcPr>
          <w:p w14:paraId="7116620D" w14:textId="77777777" w:rsidR="00A958D8" w:rsidRPr="00A958D8" w:rsidRDefault="00A958D8" w:rsidP="00A958D8">
            <w:r w:rsidRPr="00A958D8">
              <w:t>“Son 6 ayda kaç kez para ödüllü oyun oynadınız?”</w:t>
            </w:r>
          </w:p>
        </w:tc>
      </w:tr>
      <w:tr w:rsidR="00A958D8" w:rsidRPr="00A958D8" w14:paraId="5DA65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40756" w14:textId="77777777" w:rsidR="00A958D8" w:rsidRPr="00A958D8" w:rsidRDefault="00A958D8" w:rsidP="00A958D8">
            <w:r w:rsidRPr="00A958D8">
              <w:rPr>
                <w:b/>
                <w:bCs/>
              </w:rPr>
              <w:t>Bağımsız (X)</w:t>
            </w:r>
          </w:p>
        </w:tc>
        <w:tc>
          <w:tcPr>
            <w:tcW w:w="0" w:type="auto"/>
            <w:vAlign w:val="center"/>
            <w:hideMark/>
          </w:tcPr>
          <w:p w14:paraId="0E2A16DC" w14:textId="77777777" w:rsidR="00A958D8" w:rsidRPr="00A958D8" w:rsidRDefault="00A958D8" w:rsidP="00A958D8">
            <w:r w:rsidRPr="00A958D8">
              <w:t>Kumar kazancı miktarı</w:t>
            </w:r>
          </w:p>
        </w:tc>
        <w:tc>
          <w:tcPr>
            <w:tcW w:w="0" w:type="auto"/>
            <w:vAlign w:val="center"/>
            <w:hideMark/>
          </w:tcPr>
          <w:p w14:paraId="7FBBAB44" w14:textId="77777777" w:rsidR="00A958D8" w:rsidRPr="00A958D8" w:rsidRDefault="00A958D8" w:rsidP="00A958D8">
            <w:r w:rsidRPr="00A958D8">
              <w:t>“Kazandığınız toplam miktar yaklaşık ne kadardır?”</w:t>
            </w:r>
          </w:p>
        </w:tc>
      </w:tr>
      <w:tr w:rsidR="00A958D8" w:rsidRPr="00A958D8" w14:paraId="0D1B8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7334D" w14:textId="77777777" w:rsidR="00A958D8" w:rsidRPr="00A958D8" w:rsidRDefault="00A958D8" w:rsidP="00A958D8">
            <w:r w:rsidRPr="00A958D8">
              <w:rPr>
                <w:b/>
                <w:bCs/>
              </w:rPr>
              <w:t>Bağımsız (X)</w:t>
            </w:r>
          </w:p>
        </w:tc>
        <w:tc>
          <w:tcPr>
            <w:tcW w:w="0" w:type="auto"/>
            <w:vAlign w:val="center"/>
            <w:hideMark/>
          </w:tcPr>
          <w:p w14:paraId="2AB7EF89" w14:textId="77777777" w:rsidR="00A958D8" w:rsidRPr="00A958D8" w:rsidRDefault="00A958D8" w:rsidP="00A958D8">
            <w:r w:rsidRPr="00A958D8">
              <w:t>Kazanç algısı</w:t>
            </w:r>
          </w:p>
        </w:tc>
        <w:tc>
          <w:tcPr>
            <w:tcW w:w="0" w:type="auto"/>
            <w:vAlign w:val="center"/>
            <w:hideMark/>
          </w:tcPr>
          <w:p w14:paraId="6D6D1716" w14:textId="77777777" w:rsidR="00A958D8" w:rsidRPr="00A958D8" w:rsidRDefault="00A958D8" w:rsidP="00A958D8">
            <w:r w:rsidRPr="00A958D8">
              <w:t>“Kazanmak sizce şans mı, strateji mi?” (Likert 1–5)</w:t>
            </w:r>
          </w:p>
        </w:tc>
      </w:tr>
      <w:tr w:rsidR="00A958D8" w:rsidRPr="00A958D8" w14:paraId="4EC30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F0E6F" w14:textId="77777777" w:rsidR="00A958D8" w:rsidRPr="00A958D8" w:rsidRDefault="00A958D8" w:rsidP="00A958D8">
            <w:r w:rsidRPr="00A958D8">
              <w:rPr>
                <w:b/>
                <w:bCs/>
              </w:rPr>
              <w:t>Bağımlı (Y)</w:t>
            </w:r>
          </w:p>
        </w:tc>
        <w:tc>
          <w:tcPr>
            <w:tcW w:w="0" w:type="auto"/>
            <w:vAlign w:val="center"/>
            <w:hideMark/>
          </w:tcPr>
          <w:p w14:paraId="6389B2C1" w14:textId="77777777" w:rsidR="00A958D8" w:rsidRPr="00A958D8" w:rsidRDefault="00A958D8" w:rsidP="00A958D8">
            <w:r w:rsidRPr="00A958D8">
              <w:t>Emek inancı skoru</w:t>
            </w:r>
          </w:p>
        </w:tc>
        <w:tc>
          <w:tcPr>
            <w:tcW w:w="0" w:type="auto"/>
            <w:vAlign w:val="center"/>
            <w:hideMark/>
          </w:tcPr>
          <w:p w14:paraId="349B8ED3" w14:textId="77777777" w:rsidR="00A958D8" w:rsidRPr="00A958D8" w:rsidRDefault="00A958D8" w:rsidP="00A958D8">
            <w:r w:rsidRPr="00A958D8">
              <w:t>“Para kazanmak her zaman çaba gerektirir.” (Likert 1–5)</w:t>
            </w:r>
          </w:p>
        </w:tc>
      </w:tr>
      <w:tr w:rsidR="00A958D8" w:rsidRPr="00A958D8" w14:paraId="47E57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50268" w14:textId="77777777" w:rsidR="00A958D8" w:rsidRPr="00A958D8" w:rsidRDefault="00A958D8" w:rsidP="00A958D8">
            <w:r w:rsidRPr="00A958D8">
              <w:rPr>
                <w:b/>
                <w:bCs/>
              </w:rPr>
              <w:t>Kontrol değişkenleri</w:t>
            </w:r>
          </w:p>
        </w:tc>
        <w:tc>
          <w:tcPr>
            <w:tcW w:w="0" w:type="auto"/>
            <w:vAlign w:val="center"/>
            <w:hideMark/>
          </w:tcPr>
          <w:p w14:paraId="519A1EE8" w14:textId="77777777" w:rsidR="00A958D8" w:rsidRPr="00A958D8" w:rsidRDefault="00A958D8" w:rsidP="00A958D8">
            <w:r w:rsidRPr="00A958D8">
              <w:t>Yaş, gelir düzeyi, eğitim, cinsiyet</w:t>
            </w:r>
          </w:p>
        </w:tc>
        <w:tc>
          <w:tcPr>
            <w:tcW w:w="0" w:type="auto"/>
            <w:vAlign w:val="center"/>
            <w:hideMark/>
          </w:tcPr>
          <w:p w14:paraId="20A07CEE" w14:textId="77777777" w:rsidR="00A958D8" w:rsidRPr="00A958D8" w:rsidRDefault="00A958D8" w:rsidP="00A958D8">
            <w:r w:rsidRPr="00A958D8">
              <w:t>Demografik bilgi formu</w:t>
            </w:r>
          </w:p>
        </w:tc>
      </w:tr>
    </w:tbl>
    <w:p w14:paraId="224A4949" w14:textId="77777777" w:rsidR="00A958D8" w:rsidRDefault="00A958D8" w:rsidP="00A958D8"/>
    <w:p w14:paraId="492076B6" w14:textId="1BAEF719" w:rsidR="00A958D8" w:rsidRPr="00A958D8" w:rsidRDefault="00A958D8" w:rsidP="00A958D8">
      <w:r w:rsidRPr="00A958D8">
        <w:t>Ek olarak;</w:t>
      </w:r>
    </w:p>
    <w:p w14:paraId="7D76F4BD" w14:textId="77777777" w:rsidR="00A958D8" w:rsidRPr="00A958D8" w:rsidRDefault="00A958D8" w:rsidP="00A958D8">
      <w:pPr>
        <w:numPr>
          <w:ilvl w:val="0"/>
          <w:numId w:val="6"/>
        </w:numPr>
      </w:pPr>
      <w:r w:rsidRPr="00A958D8">
        <w:t xml:space="preserve">Katılımcıların </w:t>
      </w:r>
      <w:r w:rsidRPr="00A958D8">
        <w:rPr>
          <w:b/>
          <w:bCs/>
        </w:rPr>
        <w:t>“hızlı zengin olma isteği”</w:t>
      </w:r>
      <w:r w:rsidRPr="00A958D8">
        <w:t xml:space="preserve">, </w:t>
      </w:r>
      <w:r w:rsidRPr="00A958D8">
        <w:rPr>
          <w:b/>
          <w:bCs/>
        </w:rPr>
        <w:t>tasarruf alışkanlıkları</w:t>
      </w:r>
      <w:r w:rsidRPr="00A958D8">
        <w:t xml:space="preserve">, </w:t>
      </w:r>
      <w:r w:rsidRPr="00A958D8">
        <w:rPr>
          <w:b/>
          <w:bCs/>
        </w:rPr>
        <w:t>iş deneyimi</w:t>
      </w:r>
      <w:r w:rsidRPr="00A958D8">
        <w:t xml:space="preserve"> gibi alt değişkenleri de destekleyici olarak eklenebilir.</w:t>
      </w:r>
    </w:p>
    <w:p w14:paraId="5797E195" w14:textId="77777777" w:rsidR="00A958D8" w:rsidRPr="00A958D8" w:rsidRDefault="00A958D8" w:rsidP="00A958D8">
      <w:pPr>
        <w:numPr>
          <w:ilvl w:val="0"/>
          <w:numId w:val="6"/>
        </w:numPr>
      </w:pPr>
      <w:r w:rsidRPr="00A958D8">
        <w:t>Veri toplama: online anket (Google Forms / Qualtrics) veya davranışsal gözlem (örneğin, sanal bahis platformu kullanım sıklığı).</w:t>
      </w:r>
    </w:p>
    <w:p w14:paraId="6BEE89F1" w14:textId="77777777" w:rsidR="009D7A2C" w:rsidRDefault="009D7A2C"/>
    <w:sectPr w:rsidR="009D7A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192E"/>
    <w:multiLevelType w:val="multilevel"/>
    <w:tmpl w:val="5004F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31708"/>
    <w:multiLevelType w:val="multilevel"/>
    <w:tmpl w:val="849E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476B7"/>
    <w:multiLevelType w:val="multilevel"/>
    <w:tmpl w:val="48B47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E94095"/>
    <w:multiLevelType w:val="multilevel"/>
    <w:tmpl w:val="8CD8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E4700"/>
    <w:multiLevelType w:val="multilevel"/>
    <w:tmpl w:val="3E8C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15F19"/>
    <w:multiLevelType w:val="multilevel"/>
    <w:tmpl w:val="0DBA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957482">
    <w:abstractNumId w:val="0"/>
  </w:num>
  <w:num w:numId="2" w16cid:durableId="1253858811">
    <w:abstractNumId w:val="3"/>
  </w:num>
  <w:num w:numId="3" w16cid:durableId="1164012683">
    <w:abstractNumId w:val="1"/>
  </w:num>
  <w:num w:numId="4" w16cid:durableId="613831684">
    <w:abstractNumId w:val="2"/>
  </w:num>
  <w:num w:numId="5" w16cid:durableId="1857040835">
    <w:abstractNumId w:val="5"/>
  </w:num>
  <w:num w:numId="6" w16cid:durableId="9594098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8D8"/>
    <w:rsid w:val="00664386"/>
    <w:rsid w:val="006D7AF8"/>
    <w:rsid w:val="007213F3"/>
    <w:rsid w:val="00926D8B"/>
    <w:rsid w:val="009D7A2C"/>
    <w:rsid w:val="00A42B6F"/>
    <w:rsid w:val="00A5016F"/>
    <w:rsid w:val="00A958D8"/>
    <w:rsid w:val="00CD50BB"/>
    <w:rsid w:val="00DD2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DD835"/>
  <w15:chartTrackingRefBased/>
  <w15:docId w15:val="{4EFA4DDF-E923-4BA2-89E2-6895DADCA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95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5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5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5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5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5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95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95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95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95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5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5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58D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58D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58D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958D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958D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958D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95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95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95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95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95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958D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958D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958D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95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958D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95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TOLGAOLGUNER</dc:creator>
  <cp:keywords/>
  <dc:description/>
  <cp:lastModifiedBy>TOLGAOLGUNER</cp:lastModifiedBy>
  <cp:revision>1</cp:revision>
  <dcterms:created xsi:type="dcterms:W3CDTF">2025-10-16T10:38:00Z</dcterms:created>
  <dcterms:modified xsi:type="dcterms:W3CDTF">2025-11-02T10:47:00Z</dcterms:modified>
</cp:coreProperties>
</file>