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0C21" w:rsidRPr="003B0C21" w:rsidRDefault="003B0C21" w:rsidP="003B0C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</w:pPr>
      <w:r w:rsidRPr="003B0C21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  <w:lang w:eastAsia="tr-TR"/>
        </w:rPr>
        <w:t>ÇEVRİMİÇİ YEMEK SİPARİŞ PLATFORMU - İŞ KURALLARI VE SİSTEM ÇALIŞMA MANTIĞI</w:t>
      </w:r>
    </w:p>
    <w:p w:rsidR="003B0C21" w:rsidRPr="003B0C21" w:rsidRDefault="003B0C21" w:rsidP="003B0C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</w:pPr>
      <w:r w:rsidRPr="003B0C21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  <w:lang w:eastAsia="tr-TR"/>
        </w:rPr>
        <w:t>1. Genel Veri Bütünlüğü ve Kısıtlama Kuralları</w:t>
      </w:r>
    </w:p>
    <w:p w:rsidR="003B0C21" w:rsidRPr="003B0C21" w:rsidRDefault="003B0C21" w:rsidP="003B0C2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</w:pPr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Sisteme kayıt olan müşterilerin Telefon numaraları ve E-posta adresleri sistemde daha önce kayıtlı olamaz (UNIQUE kuralı).</w:t>
      </w:r>
    </w:p>
    <w:p w:rsidR="003B0C21" w:rsidRPr="003B0C21" w:rsidRDefault="003B0C21" w:rsidP="003B0C2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</w:pPr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Restoranların sisteme eklenebilmesi için puanlarının 1 ile 5 arasında girilmesi zorunludur.</w:t>
      </w:r>
    </w:p>
    <w:p w:rsidR="003B0C21" w:rsidRPr="003B0C21" w:rsidRDefault="003B0C21" w:rsidP="003B0C2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</w:pPr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 xml:space="preserve">Menüye eklenen ürünlerin fiyatı, sepetteki ürün adedi ve toplam sipariş tutarı kesinlikle 0'dan büyük olmalıdır (CHECK </w:t>
      </w:r>
      <w:proofErr w:type="spellStart"/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Constraint</w:t>
      </w:r>
      <w:proofErr w:type="spellEnd"/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).</w:t>
      </w:r>
    </w:p>
    <w:p w:rsidR="003B0C21" w:rsidRPr="003B0C21" w:rsidRDefault="003B0C21" w:rsidP="003B0C2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</w:pPr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Sistemde fiziksel veri silinmesine izin verilmez (</w:t>
      </w:r>
      <w:proofErr w:type="spellStart"/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Soft</w:t>
      </w:r>
      <w:proofErr w:type="spellEnd"/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 xml:space="preserve"> </w:t>
      </w:r>
      <w:proofErr w:type="spellStart"/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Delete</w:t>
      </w:r>
      <w:proofErr w:type="spellEnd"/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 xml:space="preserve"> kuralı). Bir ürün, restoran veya müşteri sistemden kaldırılmak istendiğinde </w:t>
      </w:r>
      <w:proofErr w:type="spellStart"/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veritabanından</w:t>
      </w:r>
      <w:proofErr w:type="spellEnd"/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 xml:space="preserve"> silinmez, yalnızca ilgili tablodaki </w:t>
      </w:r>
      <w:proofErr w:type="spellStart"/>
      <w:r w:rsidRPr="003B0C21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  <w:lang w:eastAsia="tr-TR"/>
        </w:rPr>
        <w:t>IsActive</w:t>
      </w:r>
      <w:proofErr w:type="spellEnd"/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 kolonu </w:t>
      </w:r>
      <w:r w:rsidRPr="003B0C21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  <w:lang w:eastAsia="tr-TR"/>
        </w:rPr>
        <w:t>0</w:t>
      </w:r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 (Pasif) olarak güncellenir.</w:t>
      </w:r>
    </w:p>
    <w:p w:rsidR="003B0C21" w:rsidRPr="003B0C21" w:rsidRDefault="003B0C21" w:rsidP="003B0C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</w:pPr>
      <w:r w:rsidRPr="003B0C21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  <w:lang w:eastAsia="tr-TR"/>
        </w:rPr>
        <w:t>2. Sipariş ve Ciro İşleyiş Kuralları</w:t>
      </w:r>
    </w:p>
    <w:p w:rsidR="003B0C21" w:rsidRPr="003B0C21" w:rsidRDefault="003B0C21" w:rsidP="003B0C2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</w:pPr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Bir müşteri sipariş verdiğin</w:t>
      </w:r>
      <w:bookmarkStart w:id="0" w:name="_GoBack"/>
      <w:bookmarkEnd w:id="0"/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de süreç; "Hazırlanıyor", "Yolda", "Teslim Edildi" veya "İptal" statüleri üzerinden takip edilir.</w:t>
      </w:r>
    </w:p>
    <w:p w:rsidR="003B0C21" w:rsidRPr="003B0C21" w:rsidRDefault="003B0C21" w:rsidP="003B0C2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</w:pPr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Bir sipariş başarıyla tamamlanıp durumu </w:t>
      </w:r>
      <w:r w:rsidRPr="003B0C21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  <w:lang w:eastAsia="tr-TR"/>
        </w:rPr>
        <w:t>"Teslim Edildi"</w:t>
      </w:r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 olarak güncellendiği anda sistemdeki bir Tetikleyici (</w:t>
      </w:r>
      <w:proofErr w:type="spellStart"/>
      <w:r w:rsidRPr="003B0C21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  <w:lang w:eastAsia="tr-TR"/>
        </w:rPr>
        <w:t>trg_SiparisTeslimEdildiCiroGuncelle</w:t>
      </w:r>
      <w:proofErr w:type="spellEnd"/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) arka planda otomatik olarak devreye girer. Bu tetikleyici, sipariş tutarını hizmeti veren restoranın "Toplam Ciro" hanesine ekler.</w:t>
      </w:r>
    </w:p>
    <w:p w:rsidR="003B0C21" w:rsidRPr="003B0C21" w:rsidRDefault="003B0C21" w:rsidP="003B0C2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</w:pPr>
      <w:r w:rsidRPr="003B0C21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  <w:lang w:eastAsia="tr-TR"/>
        </w:rPr>
        <w:t>3. "Askıda Yemek" Modülü Özel Çalışma Mantığı</w:t>
      </w:r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 xml:space="preserve"> Askıda Yemek </w:t>
      </w:r>
      <w:proofErr w:type="gramStart"/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modülü</w:t>
      </w:r>
      <w:proofErr w:type="gramEnd"/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, hayırseverlerin bağış yaptığı ve doğrulanmış ihtiyaç sahiplerinin bu bağışları kullanarak ücretsiz yemek yiyebildiği kapalı bir havuz sistemidir.</w:t>
      </w:r>
    </w:p>
    <w:p w:rsidR="003B0C21" w:rsidRPr="003B0C21" w:rsidRDefault="003B0C21" w:rsidP="003B0C21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</w:pPr>
      <w:r w:rsidRPr="003B0C21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  <w:lang w:eastAsia="tr-TR"/>
        </w:rPr>
        <w:t>Havuz Yönetimi:</w:t>
      </w:r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 Sistemdeki tüm bakiye </w:t>
      </w:r>
      <w:proofErr w:type="spellStart"/>
      <w:r w:rsidRPr="003B0C21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  <w:lang w:eastAsia="tr-TR"/>
        </w:rPr>
        <w:t>AskidaYemekBakiye</w:t>
      </w:r>
      <w:proofErr w:type="spellEnd"/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 tablosundaki tek bir satırda tutulur. Bu tabloda sistemin güncel bakiyesi, bugüne kadar gelen toplam bağış ve ihtiyaç sahiplerinin kullandığı toplam miktar şeffafça takip edilir.</w:t>
      </w:r>
    </w:p>
    <w:p w:rsidR="003B0C21" w:rsidRPr="003B0C21" w:rsidRDefault="003B0C21" w:rsidP="003B0C21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</w:pPr>
      <w:r w:rsidRPr="003B0C21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  <w:lang w:eastAsia="tr-TR"/>
        </w:rPr>
        <w:t>Bağış Yapılması:</w:t>
      </w:r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 Hayırsever müşteriler, </w:t>
      </w:r>
      <w:proofErr w:type="spellStart"/>
      <w:r w:rsidRPr="003B0C21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  <w:lang w:eastAsia="tr-TR"/>
        </w:rPr>
        <w:t>AskidaYemekBagislari</w:t>
      </w:r>
      <w:proofErr w:type="spellEnd"/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 tablosu üzerinden havuza diledikleri miktarda bağış yapabilirler. İsterlerse kimliklerini gizleyebilirler (</w:t>
      </w:r>
      <w:proofErr w:type="spellStart"/>
      <w:r w:rsidRPr="003B0C21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  <w:lang w:eastAsia="tr-TR"/>
        </w:rPr>
        <w:t>GizliMi</w:t>
      </w:r>
      <w:proofErr w:type="spellEnd"/>
      <w:r w:rsidRPr="003B0C21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  <w:lang w:eastAsia="tr-TR"/>
        </w:rPr>
        <w:t xml:space="preserve"> = 1</w:t>
      </w:r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). Bir bağış yapıldığında sistemdeki </w:t>
      </w:r>
      <w:proofErr w:type="spellStart"/>
      <w:r w:rsidRPr="003B0C21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  <w:lang w:eastAsia="tr-TR"/>
        </w:rPr>
        <w:t>trg_BagisYapildi</w:t>
      </w:r>
      <w:proofErr w:type="spellEnd"/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 tetikleyicisi otomatik olarak çalışır ve bağışlanan bu miktarı havuzun "Güncel Bakiyesine" ekler.</w:t>
      </w:r>
    </w:p>
    <w:p w:rsidR="003B0C21" w:rsidRPr="003B0C21" w:rsidRDefault="003B0C21" w:rsidP="003B0C21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</w:pPr>
      <w:r w:rsidRPr="003B0C21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  <w:lang w:eastAsia="tr-TR"/>
        </w:rPr>
        <w:t>Havuzun Kullanılması:</w:t>
      </w:r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 Sistemde ihtiyaç sahibi olduğu doğrulanmış (</w:t>
      </w:r>
      <w:proofErr w:type="spellStart"/>
      <w:r w:rsidRPr="003B0C21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  <w:lang w:eastAsia="tr-TR"/>
        </w:rPr>
        <w:t>IhtiyacSahibiMi</w:t>
      </w:r>
      <w:proofErr w:type="spellEnd"/>
      <w:r w:rsidRPr="003B0C21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  <w:lang w:eastAsia="tr-TR"/>
        </w:rPr>
        <w:t xml:space="preserve"> = 1</w:t>
      </w:r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) onaylı kullanıcılar siparişlerini bu havuzdan karşılayabilirler. Bir ihtiyaç sahibi havuzdan sipariş verdiğinde, </w:t>
      </w:r>
      <w:proofErr w:type="spellStart"/>
      <w:r w:rsidRPr="003B0C21">
        <w:rPr>
          <w:rFonts w:ascii="Consolas" w:eastAsia="Times New Roman" w:hAnsi="Consolas" w:cs="Courier New"/>
          <w:color w:val="3B3B3B"/>
          <w:sz w:val="18"/>
          <w:szCs w:val="18"/>
          <w:bdr w:val="single" w:sz="2" w:space="0" w:color="E5E7EB" w:frame="1"/>
          <w:lang w:eastAsia="tr-TR"/>
        </w:rPr>
        <w:t>trg_AskidaYemekKullanildi</w:t>
      </w:r>
      <w:proofErr w:type="spellEnd"/>
      <w:r w:rsidRPr="003B0C21">
        <w:rPr>
          <w:rFonts w:ascii="Segoe UI" w:eastAsia="Times New Roman" w:hAnsi="Segoe UI" w:cs="Segoe UI"/>
          <w:color w:val="3B3B3B"/>
          <w:sz w:val="20"/>
          <w:szCs w:val="20"/>
          <w:lang w:eastAsia="tr-TR"/>
        </w:rPr>
        <w:t> tetikleyicisi otomatik olarak devreye girerek söz konusu sipariş tutarını anında havuzun Güncel Bakiyesinden düşer. Böylece bakiye kontrolü otonom hale getirilmiştir.</w:t>
      </w:r>
    </w:p>
    <w:p w:rsidR="002A79B1" w:rsidRPr="003B0C21" w:rsidRDefault="002A79B1" w:rsidP="003B0C21"/>
    <w:sectPr w:rsidR="002A79B1" w:rsidRPr="003B0C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916EDD"/>
    <w:multiLevelType w:val="multilevel"/>
    <w:tmpl w:val="C132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CBF4BEB"/>
    <w:multiLevelType w:val="multilevel"/>
    <w:tmpl w:val="8FEA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FCB0121"/>
    <w:multiLevelType w:val="multilevel"/>
    <w:tmpl w:val="ED0E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C21"/>
    <w:rsid w:val="002A79B1"/>
    <w:rsid w:val="003B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3B93DA-AC61-4D13-B7AF-B19091D6F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0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B0C21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3B0C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02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2026-05-19T17:41:00Z</dcterms:created>
  <dcterms:modified xsi:type="dcterms:W3CDTF">2026-05-19T17:49:00Z</dcterms:modified>
</cp:coreProperties>
</file>