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C78F5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iCs/>
          <w:sz w:val="28"/>
          <w:szCs w:val="28"/>
        </w:rPr>
      </w:pPr>
      <w:bookmarkStart w:id="0" w:name="_Hlk33749919"/>
      <w:bookmarkEnd w:id="0"/>
      <w:r w:rsidRPr="00942840">
        <w:rPr>
          <w:rFonts w:cs="Times New Roman"/>
          <w:iCs/>
          <w:sz w:val="28"/>
          <w:szCs w:val="28"/>
        </w:rPr>
        <w:t>Университет ИТМО</w:t>
      </w:r>
    </w:p>
    <w:p w14:paraId="21192001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Факультет программной инженерии и компьютерной техники</w:t>
      </w:r>
    </w:p>
    <w:p w14:paraId="5BED8766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270475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86ECFE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E2A497F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7528E0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51EF31C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F617A33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1999C84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3BA505C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4DBE07D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423FE78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28A261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7886AA2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</w:p>
    <w:p w14:paraId="6139B0BE" w14:textId="475947B6" w:rsidR="000A1ECB" w:rsidRPr="00942840" w:rsidRDefault="00942840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6"/>
          <w:szCs w:val="36"/>
        </w:rPr>
      </w:pPr>
      <w:r w:rsidRPr="00942840">
        <w:rPr>
          <w:rFonts w:cs="Times New Roman"/>
          <w:sz w:val="36"/>
          <w:szCs w:val="36"/>
        </w:rPr>
        <w:t>Функциональная схемотехника</w:t>
      </w:r>
    </w:p>
    <w:p w14:paraId="7D3E537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5B160D3F" w14:textId="4268BB9E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Лабораторная работа №</w:t>
      </w:r>
      <w:r w:rsidR="00E60595">
        <w:rPr>
          <w:rFonts w:cs="Times New Roman"/>
          <w:sz w:val="32"/>
          <w:szCs w:val="32"/>
        </w:rPr>
        <w:t>3</w:t>
      </w:r>
    </w:p>
    <w:p w14:paraId="7807091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40F5BEEE" w14:textId="488AF9A5" w:rsidR="000A1ECB" w:rsidRPr="00942840" w:rsidRDefault="00646726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 w:rsidRPr="00942840">
        <w:rPr>
          <w:rFonts w:cs="Times New Roman"/>
          <w:sz w:val="32"/>
          <w:szCs w:val="32"/>
        </w:rPr>
        <w:t>Вариант №1</w:t>
      </w:r>
    </w:p>
    <w:p w14:paraId="2EAA943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</w:p>
    <w:p w14:paraId="6103EC92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E9795E5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85E71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A433F44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30DF09F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78D2E26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</w:p>
    <w:p w14:paraId="7E307292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</w:p>
    <w:p w14:paraId="23A8342A" w14:textId="7C2E2893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Выполнил</w:t>
      </w:r>
      <w:r w:rsidR="00942840" w:rsidRPr="00942840">
        <w:rPr>
          <w:rFonts w:cs="Times New Roman"/>
          <w:sz w:val="28"/>
          <w:szCs w:val="28"/>
        </w:rPr>
        <w:t>и</w:t>
      </w:r>
      <w:r w:rsidRPr="00942840">
        <w:rPr>
          <w:rFonts w:cs="Times New Roman"/>
          <w:sz w:val="28"/>
          <w:szCs w:val="28"/>
        </w:rPr>
        <w:t xml:space="preserve">: </w:t>
      </w:r>
      <w:r w:rsidR="005B6976" w:rsidRPr="00942840">
        <w:rPr>
          <w:rFonts w:cs="Times New Roman"/>
          <w:sz w:val="28"/>
          <w:szCs w:val="28"/>
        </w:rPr>
        <w:t>Анищенко А</w:t>
      </w:r>
      <w:r w:rsidRPr="00942840">
        <w:rPr>
          <w:rFonts w:cs="Times New Roman"/>
          <w:sz w:val="28"/>
          <w:szCs w:val="28"/>
        </w:rPr>
        <w:t>.А.</w:t>
      </w:r>
    </w:p>
    <w:p w14:paraId="11D7978D" w14:textId="2AD58BBC" w:rsidR="00942840" w:rsidRPr="00942840" w:rsidRDefault="00942840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Федоров С.Д.</w:t>
      </w:r>
    </w:p>
    <w:p w14:paraId="06E6031B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Группа </w:t>
      </w:r>
      <w:r w:rsidRPr="00942840">
        <w:rPr>
          <w:rFonts w:cs="Times New Roman"/>
          <w:sz w:val="28"/>
          <w:szCs w:val="28"/>
          <w:lang w:val="en-US"/>
        </w:rPr>
        <w:t>P</w:t>
      </w:r>
      <w:r w:rsidRPr="00942840">
        <w:rPr>
          <w:rFonts w:cs="Times New Roman"/>
          <w:sz w:val="28"/>
          <w:szCs w:val="28"/>
        </w:rPr>
        <w:t>33113</w:t>
      </w:r>
    </w:p>
    <w:p w14:paraId="4111E01A" w14:textId="78737B9E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right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Преподаватель: </w:t>
      </w:r>
      <w:r w:rsidR="00942840" w:rsidRPr="00942840">
        <w:rPr>
          <w:rFonts w:cs="Times New Roman"/>
          <w:sz w:val="28"/>
          <w:szCs w:val="28"/>
        </w:rPr>
        <w:t>Тищук</w:t>
      </w:r>
      <w:r w:rsidR="006E18F3" w:rsidRPr="00942840">
        <w:rPr>
          <w:rFonts w:cs="Times New Roman"/>
          <w:sz w:val="28"/>
          <w:szCs w:val="28"/>
        </w:rPr>
        <w:t xml:space="preserve"> </w:t>
      </w:r>
      <w:r w:rsidR="00942840" w:rsidRPr="00942840">
        <w:rPr>
          <w:rFonts w:cs="Times New Roman"/>
          <w:sz w:val="28"/>
          <w:szCs w:val="28"/>
        </w:rPr>
        <w:t>Б</w:t>
      </w:r>
      <w:r w:rsidR="006E18F3" w:rsidRPr="00942840">
        <w:rPr>
          <w:rFonts w:cs="Times New Roman"/>
          <w:sz w:val="28"/>
          <w:szCs w:val="28"/>
        </w:rPr>
        <w:t>.</w:t>
      </w:r>
      <w:r w:rsidR="00942840" w:rsidRPr="00942840">
        <w:rPr>
          <w:rFonts w:cs="Times New Roman"/>
          <w:sz w:val="28"/>
          <w:szCs w:val="28"/>
        </w:rPr>
        <w:t>Ю</w:t>
      </w:r>
      <w:r w:rsidR="006E18F3" w:rsidRPr="00942840">
        <w:rPr>
          <w:rFonts w:cs="Times New Roman"/>
          <w:sz w:val="28"/>
          <w:szCs w:val="28"/>
        </w:rPr>
        <w:t>.</w:t>
      </w:r>
    </w:p>
    <w:p w14:paraId="65CF0F3F" w14:textId="77777777" w:rsidR="000A1ECB" w:rsidRPr="00942840" w:rsidRDefault="000A1ECB" w:rsidP="000A1ECB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</w:p>
    <w:p w14:paraId="5388E0DE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45277D97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6F2F2F54" w14:textId="77777777" w:rsidR="000A1ECB" w:rsidRPr="00942840" w:rsidRDefault="000A1ECB" w:rsidP="00942840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0037999D" w14:textId="680DE85D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08090A8B" w14:textId="77777777" w:rsidR="00B83B05" w:rsidRPr="00942840" w:rsidRDefault="00B83B05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</w:p>
    <w:p w14:paraId="700CC551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8"/>
          <w:szCs w:val="28"/>
        </w:rPr>
      </w:pPr>
    </w:p>
    <w:p w14:paraId="34FAB7DA" w14:textId="77777777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14:paraId="116BFEFD" w14:textId="2EB0F93C" w:rsidR="000A1ECB" w:rsidRPr="00942840" w:rsidRDefault="00131418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 xml:space="preserve">г. </w:t>
      </w:r>
      <w:r w:rsidR="000A1ECB" w:rsidRPr="00942840">
        <w:rPr>
          <w:rFonts w:cs="Times New Roman"/>
          <w:sz w:val="28"/>
          <w:szCs w:val="28"/>
        </w:rPr>
        <w:t>Санкт-Петербург</w:t>
      </w:r>
    </w:p>
    <w:p w14:paraId="7721ECC0" w14:textId="1B3E8A5C" w:rsidR="000A1ECB" w:rsidRPr="00942840" w:rsidRDefault="000A1ECB" w:rsidP="000A1ECB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942840">
        <w:rPr>
          <w:rFonts w:cs="Times New Roman"/>
          <w:sz w:val="28"/>
          <w:szCs w:val="28"/>
        </w:rPr>
        <w:t>202</w:t>
      </w:r>
      <w:r w:rsidR="00942840" w:rsidRPr="00942840">
        <w:rPr>
          <w:rFonts w:cs="Times New Roman"/>
          <w:sz w:val="28"/>
          <w:szCs w:val="28"/>
        </w:rPr>
        <w:t>1</w:t>
      </w:r>
      <w:r w:rsidRPr="00942840">
        <w:rPr>
          <w:rFonts w:cs="Times New Roman"/>
          <w:sz w:val="28"/>
          <w:szCs w:val="28"/>
        </w:rPr>
        <w:t xml:space="preserve"> г.</w:t>
      </w:r>
      <w:bookmarkStart w:id="1" w:name="_Toc486007725"/>
    </w:p>
    <w:bookmarkEnd w:id="1"/>
    <w:p w14:paraId="3B1B6ACF" w14:textId="5BE06A7A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lastRenderedPageBreak/>
        <w:t>Цели работы</w:t>
      </w:r>
    </w:p>
    <w:p w14:paraId="12248F79" w14:textId="4114F3F9" w:rsidR="00942840" w:rsidRPr="00942840" w:rsidRDefault="00942840" w:rsidP="00942840">
      <w:pPr>
        <w:rPr>
          <w:rFonts w:cs="Times New Roman"/>
          <w:lang w:val="ru" w:eastAsia="ru-RU"/>
        </w:rPr>
      </w:pPr>
      <w:r w:rsidRPr="00942840">
        <w:rPr>
          <w:rFonts w:cs="Times New Roman"/>
          <w:lang w:val="ru" w:eastAsia="ru-RU"/>
        </w:rPr>
        <w:t>Получить навыки описания схем базовых операционных элементов (БОЭ) комбинационного типа на вентильном уровне с использованием языка описания аппаратуры Verilog HDL.</w:t>
      </w:r>
    </w:p>
    <w:p w14:paraId="1FA0D399" w14:textId="55BEF40F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 xml:space="preserve">Выполнение </w:t>
      </w:r>
    </w:p>
    <w:p w14:paraId="77E268B9" w14:textId="0B2515DF" w:rsid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t>Таблица истинности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523"/>
        <w:gridCol w:w="434"/>
        <w:gridCol w:w="456"/>
        <w:gridCol w:w="456"/>
        <w:gridCol w:w="456"/>
        <w:gridCol w:w="456"/>
      </w:tblGrid>
      <w:tr w:rsidR="00942840" w14:paraId="56016999" w14:textId="77777777" w:rsidTr="00942840">
        <w:trPr>
          <w:trHeight w:val="370"/>
        </w:trPr>
        <w:tc>
          <w:tcPr>
            <w:tcW w:w="434" w:type="dxa"/>
          </w:tcPr>
          <w:p w14:paraId="4B2D0BFA" w14:textId="5875F8D1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m1</w:t>
            </w:r>
          </w:p>
        </w:tc>
        <w:tc>
          <w:tcPr>
            <w:tcW w:w="434" w:type="dxa"/>
          </w:tcPr>
          <w:p w14:paraId="1A31574E" w14:textId="7C030A1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m2</w:t>
            </w:r>
          </w:p>
        </w:tc>
        <w:tc>
          <w:tcPr>
            <w:tcW w:w="434" w:type="dxa"/>
          </w:tcPr>
          <w:p w14:paraId="71EF0ADF" w14:textId="6DB689CA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in</w:t>
            </w:r>
          </w:p>
        </w:tc>
        <w:tc>
          <w:tcPr>
            <w:tcW w:w="434" w:type="dxa"/>
          </w:tcPr>
          <w:p w14:paraId="7A810E69" w14:textId="6E1ADE1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o1</w:t>
            </w:r>
          </w:p>
        </w:tc>
        <w:tc>
          <w:tcPr>
            <w:tcW w:w="434" w:type="dxa"/>
          </w:tcPr>
          <w:p w14:paraId="4412C6A8" w14:textId="693383C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o2</w:t>
            </w:r>
          </w:p>
        </w:tc>
        <w:tc>
          <w:tcPr>
            <w:tcW w:w="434" w:type="dxa"/>
          </w:tcPr>
          <w:p w14:paraId="1F5C0642" w14:textId="1771B5B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o3</w:t>
            </w:r>
          </w:p>
        </w:tc>
        <w:tc>
          <w:tcPr>
            <w:tcW w:w="434" w:type="dxa"/>
          </w:tcPr>
          <w:p w14:paraId="2868C2AF" w14:textId="45D03B1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o4</w:t>
            </w:r>
          </w:p>
        </w:tc>
      </w:tr>
      <w:tr w:rsidR="00942840" w14:paraId="56BDF0AC" w14:textId="77777777" w:rsidTr="00942840">
        <w:trPr>
          <w:trHeight w:val="370"/>
        </w:trPr>
        <w:tc>
          <w:tcPr>
            <w:tcW w:w="434" w:type="dxa"/>
          </w:tcPr>
          <w:p w14:paraId="0F3CEB00" w14:textId="6078BAB3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F101F5D" w14:textId="5AB9EF4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8900DC0" w14:textId="2B9693F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96C45DB" w14:textId="0B891547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9C0CADB" w14:textId="5AD73B9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4332DC4" w14:textId="25020DC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A6F9BEE" w14:textId="0E1722A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3CBA8099" w14:textId="77777777" w:rsidTr="00942840">
        <w:trPr>
          <w:trHeight w:val="354"/>
        </w:trPr>
        <w:tc>
          <w:tcPr>
            <w:tcW w:w="434" w:type="dxa"/>
          </w:tcPr>
          <w:p w14:paraId="4FC6CFF3" w14:textId="129F45D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9247279" w14:textId="2A1D434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6485397" w14:textId="6970E88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3FBB9435" w14:textId="3349E25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A31929E" w14:textId="347D11A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AD2774F" w14:textId="3D1BED2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7380F93" w14:textId="0C0A990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</w:tr>
      <w:tr w:rsidR="00942840" w14:paraId="32058E8C" w14:textId="77777777" w:rsidTr="00942840">
        <w:trPr>
          <w:trHeight w:val="370"/>
        </w:trPr>
        <w:tc>
          <w:tcPr>
            <w:tcW w:w="434" w:type="dxa"/>
          </w:tcPr>
          <w:p w14:paraId="59E453B5" w14:textId="0346F04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76C36B3" w14:textId="52349AA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D7B32BC" w14:textId="4AB802D0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A5661F6" w14:textId="010C7B09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EF90A62" w14:textId="334534E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31040B9" w14:textId="54C9B2F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18FBAFE" w14:textId="58E4CB4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619FC9DA" w14:textId="77777777" w:rsidTr="00942840">
        <w:trPr>
          <w:trHeight w:val="370"/>
        </w:trPr>
        <w:tc>
          <w:tcPr>
            <w:tcW w:w="434" w:type="dxa"/>
          </w:tcPr>
          <w:p w14:paraId="1A3A5678" w14:textId="537D470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4B14099E" w14:textId="471E914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AC1CBF0" w14:textId="28373820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7B99259" w14:textId="736663D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5304A36" w14:textId="3A11D593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89B9FFB" w14:textId="0D9E0E65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5553A05" w14:textId="593B3C8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02109375" w14:textId="77777777" w:rsidTr="00942840">
        <w:trPr>
          <w:trHeight w:val="370"/>
        </w:trPr>
        <w:tc>
          <w:tcPr>
            <w:tcW w:w="434" w:type="dxa"/>
          </w:tcPr>
          <w:p w14:paraId="4A0F89BC" w14:textId="081A08C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123CD75" w14:textId="3FAB7F8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58DEB60" w14:textId="1050BE5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108BB4F8" w14:textId="11A85D6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AAA4191" w14:textId="031414F5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0A24FB6" w14:textId="7FB9B02B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DD8D281" w14:textId="5C568F0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3273B81A" w14:textId="77777777" w:rsidTr="00942840">
        <w:trPr>
          <w:trHeight w:val="370"/>
        </w:trPr>
        <w:tc>
          <w:tcPr>
            <w:tcW w:w="434" w:type="dxa"/>
          </w:tcPr>
          <w:p w14:paraId="50F594E4" w14:textId="69D0484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85DE12B" w14:textId="3148D58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44942682" w14:textId="5C40422A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029614AF" w14:textId="0A9DE5D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52A42DAD" w14:textId="039AF28A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F793737" w14:textId="6688276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68482300" w14:textId="508EA00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6CD3A1B3" w14:textId="77777777" w:rsidTr="00942840">
        <w:trPr>
          <w:trHeight w:val="354"/>
        </w:trPr>
        <w:tc>
          <w:tcPr>
            <w:tcW w:w="434" w:type="dxa"/>
          </w:tcPr>
          <w:p w14:paraId="1C6A9603" w14:textId="7670F71F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4009BF64" w14:textId="7AB80DA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5100320C" w14:textId="04A365E8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F8CE495" w14:textId="3474BAFE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B29E306" w14:textId="7D3680C2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00F72E2E" w14:textId="2EF68531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5B35BC0" w14:textId="4260863D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  <w:tr w:rsidR="00942840" w14:paraId="25A6C110" w14:textId="77777777" w:rsidTr="00942840">
        <w:trPr>
          <w:trHeight w:val="354"/>
        </w:trPr>
        <w:tc>
          <w:tcPr>
            <w:tcW w:w="434" w:type="dxa"/>
          </w:tcPr>
          <w:p w14:paraId="5884C051" w14:textId="094943C7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7D2D277" w14:textId="01EFEC94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6DE126C6" w14:textId="6C538C74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71996A65" w14:textId="6A57544C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1</w:t>
            </w:r>
          </w:p>
        </w:tc>
        <w:tc>
          <w:tcPr>
            <w:tcW w:w="434" w:type="dxa"/>
          </w:tcPr>
          <w:p w14:paraId="25939742" w14:textId="105C6546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2A1E8E7A" w14:textId="43A5F384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  <w:tc>
          <w:tcPr>
            <w:tcW w:w="434" w:type="dxa"/>
          </w:tcPr>
          <w:p w14:paraId="714CAD71" w14:textId="507BD490" w:rsidR="00942840" w:rsidRPr="00942840" w:rsidRDefault="00942840" w:rsidP="00942840">
            <w:pPr>
              <w:jc w:val="center"/>
              <w:rPr>
                <w:rFonts w:cs="Times New Roman"/>
                <w:lang w:val="en-US" w:eastAsia="ru-RU"/>
              </w:rPr>
            </w:pPr>
            <w:r w:rsidRPr="00942840">
              <w:rPr>
                <w:rFonts w:cs="Times New Roman"/>
                <w:lang w:val="en-US" w:eastAsia="ru-RU"/>
              </w:rPr>
              <w:t>0</w:t>
            </w:r>
          </w:p>
        </w:tc>
      </w:tr>
    </w:tbl>
    <w:p w14:paraId="61AB6CBB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32E858AF" w14:textId="7C9E5839" w:rsidR="00942840" w:rsidRP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t>Схема демультиплексора</w:t>
      </w:r>
    </w:p>
    <w:p w14:paraId="5C93CB0C" w14:textId="6B03A9B9" w:rsidR="00942840" w:rsidRDefault="00942840" w:rsidP="00942840">
      <w:pPr>
        <w:rPr>
          <w:rFonts w:cs="Times New Roman"/>
          <w:b/>
          <w:bCs/>
          <w:lang w:val="ru" w:eastAsia="ru-RU"/>
        </w:rPr>
      </w:pPr>
      <w:r>
        <w:rPr>
          <w:rFonts w:cs="Times New Roman"/>
          <w:b/>
          <w:bCs/>
          <w:noProof/>
          <w:lang w:val="ru" w:eastAsia="ru-RU"/>
        </w:rPr>
        <w:drawing>
          <wp:inline distT="0" distB="0" distL="0" distR="0" wp14:anchorId="06931187" wp14:editId="42D5ACFE">
            <wp:extent cx="5581650" cy="440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7FE29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67E878D6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685FC427" w14:textId="77777777" w:rsidR="00942840" w:rsidRDefault="00942840" w:rsidP="00942840">
      <w:pPr>
        <w:rPr>
          <w:rFonts w:cs="Times New Roman"/>
          <w:b/>
          <w:bCs/>
          <w:lang w:val="ru" w:eastAsia="ru-RU"/>
        </w:rPr>
      </w:pPr>
    </w:p>
    <w:p w14:paraId="786E9DD9" w14:textId="5C70A466" w:rsidR="00942840" w:rsidRDefault="00942840" w:rsidP="00942840">
      <w:pPr>
        <w:rPr>
          <w:rFonts w:cs="Times New Roman"/>
          <w:b/>
          <w:bCs/>
          <w:lang w:val="ru" w:eastAsia="ru-RU"/>
        </w:rPr>
      </w:pPr>
      <w:r w:rsidRPr="00942840">
        <w:rPr>
          <w:rFonts w:cs="Times New Roman"/>
          <w:b/>
          <w:bCs/>
          <w:lang w:val="ru" w:eastAsia="ru-RU"/>
        </w:rPr>
        <w:lastRenderedPageBreak/>
        <w:t>Временная</w:t>
      </w:r>
      <w:r w:rsidRPr="00942840">
        <w:rPr>
          <w:rFonts w:cs="Times New Roman"/>
          <w:b/>
          <w:bCs/>
          <w:lang w:val="en-US" w:eastAsia="ru-RU"/>
        </w:rPr>
        <w:t xml:space="preserve"> </w:t>
      </w:r>
      <w:r w:rsidRPr="00942840">
        <w:rPr>
          <w:rFonts w:cs="Times New Roman"/>
          <w:b/>
          <w:bCs/>
          <w:lang w:val="ru" w:eastAsia="ru-RU"/>
        </w:rPr>
        <w:t>диаграмма</w:t>
      </w:r>
    </w:p>
    <w:p w14:paraId="37653630" w14:textId="1F8C6E53" w:rsidR="00942840" w:rsidRPr="00942840" w:rsidRDefault="00942840" w:rsidP="00942840">
      <w:pPr>
        <w:rPr>
          <w:rFonts w:cs="Times New Roman"/>
          <w:b/>
          <w:bCs/>
          <w:lang w:val="en-US" w:eastAsia="ru-RU"/>
        </w:rPr>
      </w:pPr>
      <w:r>
        <w:rPr>
          <w:rFonts w:cs="Times New Roman"/>
          <w:b/>
          <w:bCs/>
          <w:noProof/>
          <w:lang w:val="en-US" w:eastAsia="ru-RU"/>
        </w:rPr>
        <w:drawing>
          <wp:inline distT="0" distB="0" distL="0" distR="0" wp14:anchorId="697129F6" wp14:editId="3C17CFF3">
            <wp:extent cx="6389370" cy="127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F3DB" w14:textId="61F938E6" w:rsidR="00942840" w:rsidRPr="00942840" w:rsidRDefault="00942840" w:rsidP="00942840">
      <w:pPr>
        <w:pStyle w:val="Heading1"/>
        <w:rPr>
          <w:rFonts w:ascii="Times New Roman" w:eastAsia="Calibri" w:hAnsi="Times New Roman" w:cs="Times New Roman"/>
          <w:color w:val="auto"/>
          <w:lang w:val="ru" w:eastAsia="ru-RU"/>
        </w:rPr>
      </w:pPr>
      <w:r w:rsidRPr="00942840">
        <w:rPr>
          <w:rFonts w:ascii="Times New Roman" w:eastAsia="Calibri" w:hAnsi="Times New Roman" w:cs="Times New Roman"/>
          <w:color w:val="auto"/>
          <w:lang w:val="ru" w:eastAsia="ru-RU"/>
        </w:rPr>
        <w:t>Вывод</w:t>
      </w:r>
    </w:p>
    <w:p w14:paraId="4B99A2BA" w14:textId="1F959BFA" w:rsidR="006E18F3" w:rsidRPr="00942840" w:rsidRDefault="00942840" w:rsidP="00942840">
      <w:pPr>
        <w:rPr>
          <w:rFonts w:cs="Times New Roman"/>
          <w:sz w:val="22"/>
          <w:lang w:val="ru" w:eastAsia="ru-RU"/>
        </w:rPr>
      </w:pPr>
      <w:r w:rsidRPr="00942840">
        <w:rPr>
          <w:rFonts w:cs="Times New Roman"/>
          <w:lang w:val="ru" w:eastAsia="ru-RU"/>
        </w:rPr>
        <w:t>В результате выполнения данной лабораторной работы нами был реализован демультиплексор "1 в 4" с использованием языка описания аппаратуры Verilog HDL.</w:t>
      </w:r>
    </w:p>
    <w:sectPr w:rsidR="006E18F3" w:rsidRPr="00942840" w:rsidSect="00AE735A">
      <w:footerReference w:type="default" r:id="rId10"/>
      <w:type w:val="continuous"/>
      <w:pgSz w:w="11906" w:h="16838" w:code="9"/>
      <w:pgMar w:top="709" w:right="851" w:bottom="567" w:left="993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A09E0" w14:textId="77777777" w:rsidR="00F0270F" w:rsidRDefault="00F0270F">
      <w:pPr>
        <w:spacing w:after="0" w:line="240" w:lineRule="auto"/>
      </w:pPr>
      <w:r>
        <w:separator/>
      </w:r>
    </w:p>
  </w:endnote>
  <w:endnote w:type="continuationSeparator" w:id="0">
    <w:p w14:paraId="4A9275A7" w14:textId="77777777" w:rsidR="00F0270F" w:rsidRDefault="00F02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3187897"/>
      <w:docPartObj>
        <w:docPartGallery w:val="Page Numbers (Bottom of Page)"/>
        <w:docPartUnique/>
      </w:docPartObj>
    </w:sdtPr>
    <w:sdtEndPr/>
    <w:sdtContent>
      <w:p w14:paraId="30EF8E82" w14:textId="6FC808FE" w:rsidR="003855B1" w:rsidRDefault="00F0270F">
        <w:pPr>
          <w:pStyle w:val="Footer"/>
          <w:jc w:val="right"/>
        </w:pPr>
      </w:p>
    </w:sdtContent>
  </w:sdt>
  <w:p w14:paraId="3FF1C0D4" w14:textId="77777777" w:rsidR="003855B1" w:rsidRDefault="003855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5F47F" w14:textId="77777777" w:rsidR="00F0270F" w:rsidRDefault="00F0270F">
      <w:pPr>
        <w:spacing w:after="0" w:line="240" w:lineRule="auto"/>
      </w:pPr>
      <w:r>
        <w:separator/>
      </w:r>
    </w:p>
  </w:footnote>
  <w:footnote w:type="continuationSeparator" w:id="0">
    <w:p w14:paraId="0AE04374" w14:textId="77777777" w:rsidR="00F0270F" w:rsidRDefault="00F02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93628"/>
    <w:multiLevelType w:val="hybridMultilevel"/>
    <w:tmpl w:val="C0C27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F41E1"/>
    <w:multiLevelType w:val="multilevel"/>
    <w:tmpl w:val="29642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CD014CA"/>
    <w:multiLevelType w:val="hybridMultilevel"/>
    <w:tmpl w:val="E1AAF1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ECB"/>
    <w:rsid w:val="00016C4D"/>
    <w:rsid w:val="000A1ECB"/>
    <w:rsid w:val="000F68F3"/>
    <w:rsid w:val="00131418"/>
    <w:rsid w:val="00165C19"/>
    <w:rsid w:val="00180B6A"/>
    <w:rsid w:val="001D0433"/>
    <w:rsid w:val="001D41E1"/>
    <w:rsid w:val="001E108B"/>
    <w:rsid w:val="00224039"/>
    <w:rsid w:val="002568C1"/>
    <w:rsid w:val="00257287"/>
    <w:rsid w:val="0029209A"/>
    <w:rsid w:val="002E488F"/>
    <w:rsid w:val="003855B1"/>
    <w:rsid w:val="003F28F6"/>
    <w:rsid w:val="0046003C"/>
    <w:rsid w:val="004814E3"/>
    <w:rsid w:val="004E012C"/>
    <w:rsid w:val="00520A00"/>
    <w:rsid w:val="0052625E"/>
    <w:rsid w:val="00585F03"/>
    <w:rsid w:val="00590FF8"/>
    <w:rsid w:val="005B5FCE"/>
    <w:rsid w:val="005B6976"/>
    <w:rsid w:val="005D6E7D"/>
    <w:rsid w:val="00605E38"/>
    <w:rsid w:val="00646726"/>
    <w:rsid w:val="0064740F"/>
    <w:rsid w:val="006709C2"/>
    <w:rsid w:val="00677E54"/>
    <w:rsid w:val="006831CB"/>
    <w:rsid w:val="006E18F3"/>
    <w:rsid w:val="007919BA"/>
    <w:rsid w:val="007D58F4"/>
    <w:rsid w:val="00814523"/>
    <w:rsid w:val="008E329F"/>
    <w:rsid w:val="00937950"/>
    <w:rsid w:val="00942840"/>
    <w:rsid w:val="00975407"/>
    <w:rsid w:val="009A58E5"/>
    <w:rsid w:val="00A449F5"/>
    <w:rsid w:val="00A6329C"/>
    <w:rsid w:val="00A64E86"/>
    <w:rsid w:val="00AE68BB"/>
    <w:rsid w:val="00AE735A"/>
    <w:rsid w:val="00AF6CBC"/>
    <w:rsid w:val="00B06969"/>
    <w:rsid w:val="00B83B05"/>
    <w:rsid w:val="00BF0DE8"/>
    <w:rsid w:val="00C16FDA"/>
    <w:rsid w:val="00C55983"/>
    <w:rsid w:val="00CC2B0C"/>
    <w:rsid w:val="00E251DD"/>
    <w:rsid w:val="00E27C6C"/>
    <w:rsid w:val="00E47CED"/>
    <w:rsid w:val="00E60595"/>
    <w:rsid w:val="00E663F1"/>
    <w:rsid w:val="00EB78AD"/>
    <w:rsid w:val="00ED0C28"/>
    <w:rsid w:val="00F0270F"/>
    <w:rsid w:val="00F5674E"/>
    <w:rsid w:val="00FC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843A"/>
  <w15:chartTrackingRefBased/>
  <w15:docId w15:val="{1A673C6A-08D1-42CC-BF63-9AB734C82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840"/>
    <w:rPr>
      <w:rFonts w:cs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8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1E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ECB"/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styleId="Hyperlink">
    <w:name w:val="Hyperlink"/>
    <w:basedOn w:val="DefaultParagraphFont"/>
    <w:uiPriority w:val="99"/>
    <w:unhideWhenUsed/>
    <w:rsid w:val="000A1ECB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A1E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1ECB"/>
    <w:rPr>
      <w:rFonts w:asciiTheme="minorHAnsi" w:hAnsiTheme="minorHAnsi" w:cstheme="minorBidi"/>
      <w:sz w:val="22"/>
    </w:rPr>
  </w:style>
  <w:style w:type="paragraph" w:styleId="ListParagraph">
    <w:name w:val="List Paragraph"/>
    <w:basedOn w:val="Normal"/>
    <w:uiPriority w:val="34"/>
    <w:qFormat/>
    <w:rsid w:val="000A1E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8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0D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DE8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2B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2B0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AE73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35A"/>
    <w:rPr>
      <w:rFonts w:asciiTheme="minorHAnsi" w:hAnsiTheme="minorHAnsi" w:cstheme="minorBidi"/>
      <w:sz w:val="22"/>
    </w:rPr>
  </w:style>
  <w:style w:type="table" w:styleId="TableGrid">
    <w:name w:val="Table Grid"/>
    <w:basedOn w:val="TableNormal"/>
    <w:uiPriority w:val="39"/>
    <w:rsid w:val="00647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64740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64740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DefaultParagraphFont"/>
    <w:rsid w:val="0064740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DefaultParagraphFont"/>
    <w:rsid w:val="0064740F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61">
    <w:name w:val="sc161"/>
    <w:basedOn w:val="DefaultParagraphFont"/>
    <w:rsid w:val="0064740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basedOn w:val="DefaultParagraphFont"/>
    <w:rsid w:val="0064740F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31">
    <w:name w:val="sc31"/>
    <w:basedOn w:val="DefaultParagraphFont"/>
    <w:rsid w:val="003855B1"/>
    <w:rPr>
      <w:rFonts w:ascii="Courier New" w:hAnsi="Courier New" w:cs="Courier New" w:hint="default"/>
      <w:color w:val="00808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663F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c71">
    <w:name w:val="sc71"/>
    <w:basedOn w:val="DefaultParagraphFont"/>
    <w:rsid w:val="003F28F6"/>
    <w:rPr>
      <w:rFonts w:ascii="Courier New" w:hAnsi="Courier New" w:cs="Courier New" w:hint="default"/>
      <w:color w:val="007FFF"/>
      <w:sz w:val="20"/>
      <w:szCs w:val="20"/>
    </w:rPr>
  </w:style>
  <w:style w:type="character" w:customStyle="1" w:styleId="sc21">
    <w:name w:val="sc21"/>
    <w:basedOn w:val="DefaultParagraphFont"/>
    <w:rsid w:val="003F28F6"/>
    <w:rPr>
      <w:rFonts w:ascii="Courier New" w:hAnsi="Courier New" w:cs="Courier New" w:hint="default"/>
      <w:color w:val="7F0000"/>
      <w:sz w:val="20"/>
      <w:szCs w:val="20"/>
    </w:rPr>
  </w:style>
  <w:style w:type="character" w:customStyle="1" w:styleId="sc121">
    <w:name w:val="sc121"/>
    <w:basedOn w:val="DefaultParagraphFont"/>
    <w:rsid w:val="003F28F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3">
    <w:name w:val="sc13"/>
    <w:basedOn w:val="DefaultParagraphFont"/>
    <w:rsid w:val="003F28F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3F28F6"/>
    <w:rPr>
      <w:rFonts w:ascii="Courier New" w:hAnsi="Courier New" w:cs="Courier New" w:hint="default"/>
      <w:color w:val="7F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4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1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1EB50-93E0-42B1-8D54-D5A8966D0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123</Words>
  <Characters>705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7" baseType="lpstr">
      <vt:lpstr/>
      <vt:lpstr/>
      <vt:lpstr>Задание</vt:lpstr>
      <vt:lpstr>z=/y1 y2 v /x1x2(y1 v /y2) </vt:lpstr>
      <vt:lpstr>Программа вычисления значения функции с плавающей точкой</vt:lpstr>
      <vt:lpstr>Листинг кода:</vt:lpstr>
      <vt:lpstr>Вывод: </vt:lpstr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Anischenko</dc:creator>
  <cp:keywords/>
  <dc:description/>
  <cp:lastModifiedBy>Anatoliy Anischenko</cp:lastModifiedBy>
  <cp:revision>7</cp:revision>
  <cp:lastPrinted>2021-03-17T18:57:00Z</cp:lastPrinted>
  <dcterms:created xsi:type="dcterms:W3CDTF">2021-03-17T18:45:00Z</dcterms:created>
  <dcterms:modified xsi:type="dcterms:W3CDTF">2021-05-05T18:53:00Z</dcterms:modified>
</cp:coreProperties>
</file>