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22"/>
          <w:sz-cs w:val="22"/>
        </w:rPr>
        <w:t xml:space="preserve">Speaker 1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Добро пожаловать на третий урок. На прошлых уроках мы научились видеть свои мысли, отлеплять сухие факты от накрутки и считывать первый сигнал тела. Доклад окончен.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Но бывает так, что ты все отлично поднимаешь головой, а вот внутри разворачивается настоящая буря. Это можно было даже сказать после первых двух уроков, нет, это все понятно, но вот что со мной происходит, не понимаю. Тебя бросают эйфории в слезы.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От мысли это любовь всей моей жизни до дикой паники. все рушится, непонятно, я не знаю, что со мной происходит. В народе это называет неземной страстью или поговоркой.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Сердцу не прикажешь. Давай разберемся без этих вот. Фильмов, иллюзий.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Что происходит в этот момент на уровне нервной системы? Как вы поняли, это одна из моих любимых фраз в этот раз. То, что принято принимать за невероятную глубину чувств, это классическая дофамино-кортизоловая петля.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Это когда человек то приближает себя к себе, то одоляется, то дает тепло, то уходит молчание. Знаете, такое состояние выученной беспомощности. Твой мозг попадает вот в режим Такой биохимической зависимости.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Пауза и холодность дают выброс кортизола. Паника, сжатие. А редкое сообщение это залп дофамина, такой салют.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 ты подсаживаешься не на человека, ты подсаживаешься на эту вот карусель, биохимическую. Знаете, вот. горочки, и вот на этих каруселях рождается эмоциональный взрыв.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Тот самый взрыв, когда ты отправляешь как из пулемета десять дневных сообщений, устраиваешь допрос или уходишь в глухую защиту, а потом Стыд. Самое интересное, что срыв никогда не происходит внезапно. У него всегда есть три шага.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Первое. Тихий сигнал в теле. В ответ на неопределенность в теле возникает микрозажим.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Зажимается живот, перехватывает дыхание. Сжимаются челюсти. Второе.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Игнорирование и накопление. Ты пытаешься быть хорошей. Терпишь, дискомфорт внутрь, ты сильная, ты смелая.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Делаешь вид, что все окей. Но напряжение внутри растет. Организм не перемык, тело не обманешь.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Третье. Взрыв. Медлевидное тело перехватывает управление, и логика идет гулять.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Отключается и происходит взрыв. Запомни, взрыв это не показатель силы чувств. Взрыв это сигнал того, что ты пропустила момент, когда тебе нужно было позаботиться о себе и выставить границу.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А теперь, чтобы соскочить с крусили, запомни главное правило. Мы не воюем с эмоциями в точке взрыва. Как только чувствуешь, что волна накатывает, первая физическая пауза.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Зафиксируй стопы на полу, положи ножки на пол. Сделай глубокий длиной выдох и вдох. и не предпринимай никаких действий из точки эффекта.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Никаких звонков и импульсивных текстов. Просто замри. Дыши.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Второе. Разделение чувства и действия. Злость, обида или тревога &lt;unk&gt; это нормальные сигналы тела Но превращать их в реактивный поступок значит снова лезть с качели вниз.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Просто летишь со свистом. Дай чувство прогорить цель, сохраняя внешнюю устойчивость. Не та, что я смогу.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Проживи этот гнев. Продуши, выдохни его. Нужно, но никаких действий.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Остановись. Почему мы вообще терпим эти качели и доводим себя до взрыва? Потому что за этой биохимической зависимостью всегда стоит тихий, глубокий физический страх остаться одной.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За всеми вот этими. . Страшно быть одной, тебя ставит.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Ты недостойна. Или тебя никто не любит. Именно этот страх заставляет закрывать глаза на предсказуемость Именно он заставляет закрыть глаза на непредсказуемость и затыкать внутреннюю тишину любым человеком рядом.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Знания на уровне главы здесь не помогут. Нужно работать на уровне бессознательного и тела. Прямо под этим видом тебя ждет основная и главная практика этого урока.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Медитация, ресурсная медитация, которая поможет тебе. Снять напряжение в теле, снимем зажим страха одиночества и вернем к твоей нервной системе состояние тихой, глубокой опоры. Надень наушники, займи удобное положение и заходи практику под видео.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Speaker 2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>От тебя ничего не требуется. Просто дыши. Включай это видео, когда тебе видео или аудио, когда тебе необходимо. До встречи!</w:t>
      </w:r>
    </w:p>
    <w:p>
      <w:pPr/>
      <w:r>
        <w:rPr>
          <w:rFonts w:ascii="Helvetica Neue" w:hAnsi="Helvetica Neue" w:cs="Helvetica Neue"/>
          <w:sz w:val="22"/>
          <w:sz-cs w:val="22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