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sz w:val="36"/>
          <w:color w:val="243139"/>
        </w:rPr>
        <w:t>СЦЕНАРИЙ ВИДЕОСЪЕМКИ: УРОК 0 (ВХОД / ЛЕНДИНГ)</w:t>
      </w:r>
    </w:p>
    <w:p>
      <w:pPr>
        <w:jc w:val="center"/>
        <w:spacing w:before="0" w:after="240"/>
      </w:pPr>
      <w:r>
        <w:rPr>
          <w:i/>
          <w:sz w:val="22"/>
          <w:color w:val="68767C"/>
        </w:rPr>
        <w:t>Курс «Я остаюсь собой» | Сценарий 2 | Анатолий Фёдоров</w:t>
      </w:r>
    </w:p>
    <w:p>
      <w:pPr>
        <w:spacing w:before="360" w:after="120"/>
        <w:jc w:val="center"/>
      </w:pPr>
      <w:r>
        <w:rPr>
          <w:b/>
          <w:sz w:val="28"/>
          <w:color w:val="45656D"/>
        </w:rPr>
        <w:t>УРОК 0 (ВХОД / ЛЕНДИНГ): «КНОПКА ОТ ТВОЕГО ПОКОЯ»</w:t>
      </w:r>
    </w:p>
    <w:p>
      <w:pPr>
        <w:spacing w:before="240" w:after="80"/>
      </w:pPr>
      <w:r>
        <w:rPr>
          <w:b/>
          <w:sz w:val="24"/>
          <w:color w:val="2F7D59"/>
        </w:rPr>
        <w:t>🎥 ТЕХНИЧЕСКИЙ ПАСПОРТ СЪЕМКИ: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Локация: Стильный кабинет, мягкий естественный свет, чашка чая на столе.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Образ Анатолия: Темно-синяя рубашка/пиджак, открытая поза, спокойный и поддерживающий контакт глаза в глаза.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• Хронометраж: 4:30 – 5:00 минут.</w:t>
      </w:r>
    </w:p>
    <w:p>
      <w:pPr>
        <w:spacing w:before="240" w:after="80"/>
      </w:pPr>
      <w:r>
        <w:rPr>
          <w:b/>
          <w:sz w:val="24"/>
          <w:color w:val="2F7D59"/>
        </w:rPr>
        <w:t>БЛОК А: ТЕКСТ ДЛЯ ТЕЛЕСУФЛЕРА (PROMPTER TEXT)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Одна фраза — и внутри уже пожар, споры, напряжение и целая драма на три сезона.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Вы только что прошли тест и увидели свой результат. И первое, что я хочу сказать прямо в глаза: выдохните. С вами всё в порядке. Вы не сломаны, не «слишком эмоциональны» и не сумасшедшие.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Просто прямо сейчас кнопка от вашего внутреннего спокойствия лежит в чужом кармане.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Смотрите, как устроена эта ловушка. Человек изменил интонацию, не ответил вовремя на сообщение, пришёл с хмурым лицом или просто замолчал. Факт очень простой: человек ведёт себя так, как ведёт.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Но внутри мгновенно включается сценарное правило: «Чтобы мне стало спокойно, он должен сделать что-то прямо сейчас. Он должен объяснить, написать, улыбнуться, обнять или признать мою правоту».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И вот вы уже не живёте свою жизнь. Вы сидите в засаде и ждёте, когда другой человек своим поступком выключит вашу тревогу.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Давайте прямо сейчас сделаем микро-паузу и проверим это. Закончите для себя одну простую фразу: «Чтобы мне стало спокойно и легче, он прямо сейчас должен...»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Поймали свой ответ? Вот это и есть точка старта вашего привычного сценария. В ней нет вашей вины — когда-то в детстве или прошлых отношениях такая бдительность помогала вам выживать. Но сегодня она сжигает ваши силы.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Курс «Я остаюсь собой» создан ровно для того, чтобы забрать эту кнопку обратно в свои руки.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За 5 практических уроков мы пройдем этот путь шаг за шагом: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Урок 1: Мы разберем, как один его поступок или 30 минут молчания занимают всю вашу голову, и отделим то, что сняла камера, от триллера в вашей голове.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Урок 2: Мы увидим, где искренняя просьба о близости незаметно превращается в попытку надеть на партнера наручники контроля.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Урок 3: Мы остановим мысленную жвачку — бесконечные споры с ним в душе и перед сном.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Урок 4: Вы научитесь спокойно выдерживать его «нет» и не разрушаться, если он поступает по-своему.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Урок 5: Вы соберете свой личный Паспорт Суверенитета — как быть в теплой близости, но никогда больше не терять себя.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Вас ждут 5 уроков, 5 тренажеров, 3 глубокие аудиопрактики и 4 бонуса с готовыми инструкциями.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Прямо сейчас под этим видео вас уже ждет первая подарочная медитация «Возвращение к себе». Включите её сразу после видео — она поможет вернуть контакт с телом и снять спазм в груди.</w:t>
      </w:r>
    </w:p>
    <w:p>
      <w:pPr>
        <w:spacing w:before="60" w:after="60"/>
        <w:line w:line="276" w:lineRule="auto"/>
      </w:pPr>
      <w:r>
        <w:rPr>
          <w:sz w:val="22"/>
          <w:color w:val="243139"/>
        </w:rPr>
        <w:t>А затем нажимайте кнопку под плеером и забирайте полный курс по специальной цене теста. Переходите к первому уроку — забираем ваш покой обратно.</w:t>
      </w:r>
    </w:p>
    <w:p>
      <w:pPr>
        <w:spacing w:before="240" w:after="80"/>
      </w:pPr>
      <w:r>
        <w:rPr>
          <w:b/>
          <w:sz w:val="24"/>
          <w:color w:val="2F7D59"/>
        </w:rPr>
        <w:t>БЛОК Б: ПОСЕКУНДНЫЙ РЕЖИССЕРСКИЙ ПЛАН</w:t>
      </w:r>
    </w:p>
    <w:tbl>
      <w:tblPr>
        <w:tblW w:w="5000" w:type="pct"/>
        <w:tblBorders>
          <w:top w:val="single" w:sz="6" w:space="0" w:color="C8B28F"/>
          <w:bottom w:val="single" w:sz="6" w:space="0" w:color="C8B28F"/>
          <w:insideH w:val="single" w:sz="4" w:space="0" w:color="E5E7EB"/>
          <w:insideV w:val="none"/>
        </w:tblBorders>
      </w:tblPr>
      <w:tr>
        <w:trPr>
          <w:tblHeader/>
        </w:trPr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Таймкод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Крупность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Действие и мимика Анатолия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Графика / Титры</w:t>
            </w:r>
          </w:p>
        </w:tc>
        <w:tc>
          <w:tcPr>
            <w:shd w:val="clear" w:color="auto" w:fill="F3F6F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color w:val="243139"/>
              </w:rPr>
              <w:t>Звук / SFX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0:00 – 0:45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Прямой внимательный взгляд. Теплая интонация. Спокойный жест рукой «выдохните».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Титр: «Я остаюсь собой»
Анатолий Фёдоров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Мягкий низкий эмбиент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0:45 – 1:45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Чуть наклоняется вперед. Доверительный тон. Метафора «кнопка в кармане».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Анимация плашки:
«Кнопка от вашего покоя — в чужом кармане»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Тихий щелчок (SFX)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1:45 – 2:45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Пауза 2 секунды. Вопрос в аудиторию: «Чтобы мне стало легче, он должен...»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Интерактивная плашка:
«Чтобы мне стало легче, он должен...»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Пауза в музыке (глубокая тишина)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2:45 – 4:00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Крупный (CU)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Энергичная, уверенная подача. Загибает пальцы по 5 урокам.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Всплывающие маркеры:
Урок 1 ➔ Камера vs Триллер
Урок 2 ➔ Ловушка контроля
Урок 3 ➔ Остановка жвачки
Урок 4 ➔ Право на «Нет»
Урок 5 ➔ Паспорт суверенитета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Мягкие переходы (whoosh)</w:t>
            </w:r>
          </w:p>
        </w:tc>
      </w:tr>
      <w:tr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4:00 – 4:50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Средний (MCU)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Теплая улыбка. Жест рукой вниз к кнопке и медитации.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Кнопка на экране:
«Забрать курс со скидкой» + Аудиоплеер подарка</w:t>
            </w:r>
          </w:p>
        </w:tc>
        <w:tc>
          <w:tcP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20"/>
                <w:color w:val="243139"/>
              </w:rPr>
              <w:t>Финальный теплый аккорд</w:t>
            </w:r>
          </w:p>
        </w:tc>
      </w:tr>
    </w:tbl>
    <w:p>
      <w:pPr>
        <w:spacing w:before="240" w:after="80"/>
      </w:pPr>
      <w:r>
        <w:rPr>
          <w:b/>
          <w:sz w:val="24"/>
          <w:color w:val="2F7D59"/>
        </w:rPr>
        <w:t>БЛОК В: ПОДВОДКА К ИНТЕРАКТИВНОМУ ТРЕНАЖЕРУ</w:t>
      </w:r>
    </w:p>
    <w:p>
      <w:pPr>
        <w:pBdr>
          <w:left w:val="single" w:sz="24" w:space="120" w:color="7F9B8E"/>
        </w:pBdr>
        <w:spacing w:before="100" w:after="100"/>
        <w:ind w:left="240"/>
      </w:pPr>
      <w:r>
        <w:rPr>
          <w:i/>
          <w:sz w:val="22"/>
          <w:color w:val="243139"/>
        </w:rPr>
        <w:t>«Спуститесь под видео, включите подарочную медитацию, чтобы физически отпустить спазм в плечах, и нажимайте кнопку доступа. Встретимся в первом уроке!»</w:t>
      </w:r>
    </w:p>
    <w:sectPr>
      <w:pgSz w:w="11906" w:h="16838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C9"/>
    <w:rsid w:val="001246C5"/>
    <w:rsid w:val="001F329E"/>
    <w:rsid w:val="00E22CC0"/>
    <w:rsid w:val="00E9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06A4D0"/>
  <w15:docId w15:val="{81C4D3BE-7364-9643-AFCB-360DECD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color w:val="222222"/>
        <w:sz w:val="22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</cp:revision>
  <dcterms:created xsi:type="dcterms:W3CDTF">2026-08-08T21:05:00Z</dcterms:created>
  <dcterms:modified xsi:type="dcterms:W3CDTF">2026-08-08T21:05:00Z</dcterms:modified>
</cp:coreProperties>
</file>