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20"/>
      </w:pPr>
      <w:r>
        <w:rPr>
          <w:b/>
          <w:sz w:val="36"/>
          <w:color w:val="243139"/>
        </w:rPr>
        <w:t>СЦЕНАРИЙ ВИДЕОСЪЕМКИ: УРОК 1</w:t>
      </w:r>
    </w:p>
    <w:p>
      <w:pPr>
        <w:jc w:val="center"/>
        <w:spacing w:before="0" w:after="240"/>
      </w:pPr>
      <w:r>
        <w:rPr>
          <w:i/>
          <w:sz w:val="22"/>
          <w:color w:val="68767C"/>
        </w:rPr>
        <w:t>Камера vs Триллер в голове | Анатолий Фёдоров</w:t>
      </w:r>
    </w:p>
    <w:p>
      <w:pPr>
        <w:spacing w:before="360" w:after="120"/>
        <w:jc w:val="center"/>
      </w:pPr>
      <w:r>
        <w:rPr>
          <w:b/>
          <w:sz w:val="28"/>
          <w:color w:val="45656D"/>
        </w:rPr>
        <w:t>УРОК 1: «КАМЕРА VS ТРИЛЛЕР В ГОЛОВЕ»</w:t>
      </w:r>
    </w:p>
    <w:p>
      <w:pPr>
        <w:spacing w:before="240" w:after="80"/>
      </w:pPr>
      <w:r>
        <w:rPr>
          <w:b/>
          <w:sz w:val="24"/>
          <w:color w:val="2F7D59"/>
        </w:rPr>
        <w:t>🎥 ТЕХНИЧЕСКИЙ ПАСПОРТ СЪЕМКИ: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• Локация: Кабинет Анатолия. Мягкий свет. Минималистичный фон.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• Хронометраж: 5:00 – 5:30 минут.</w:t>
      </w:r>
    </w:p>
    <w:p>
      <w:pPr>
        <w:spacing w:before="240" w:after="80"/>
      </w:pPr>
      <w:r>
        <w:rPr>
          <w:b/>
          <w:sz w:val="24"/>
          <w:color w:val="2F7D59"/>
        </w:rPr>
        <w:t>БЛОК А: ТЕКСТ ДЛЯ ТЕЛЕСУФЛЕРА (PROMPTER TEXT)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Представьте классическую бытовую картину: вы договорились, что он позвонит в восемь вечера. На часах девять. Телефона нет.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В реальности произошел крошечный сухой факт: звонка нет в оговоренное время. Но что в этот момент происходит внутри вас?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«Он забыл. Я ему не важна. Он специально показывает характер. Написать ему? Нет, буду выглядеть навязчиво. А почему я вообще должна молчать?!»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Через десять минут вы уже не просто ждете звонка — вы сидите внутри драматического триллера с выяснением отношений, разрывом и холодным одиночеством.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Вот он — главный сценарный узел: ваш мозг путает то, что сняла бы уличная камера видеонаблюдения, с тем, что дорисовал ваш внутренний режиссер.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Камера видит: телефон лежит на столе, экран погас. Режиссер кричит: «Это катастрофа, тебя предали, срочно спасай контакт!»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И в этот момент включается старая ловушка: вы начинаете писать или накручивать себя не для того, чтобы поговорить, а чтобы сбросить невыносимое напряжение в теле.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Сегодня мы научимся ставить этот триллер на паузу. Мы разделим сухие факты и мыслительную жвачку.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Прямо сейчас спуститесь под видео в наш интерактивный тренажер «Детектор триллера».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Выберите недавнюю ситуацию, отметьте, где в теле сжалась пружина, и напишите, какую мысль крутит мозг. Наш ИИ-Попутчик за пару секунд разложит эту цепочку и покажет, где прячется ваша свобода. Действуйте!</w:t>
      </w:r>
    </w:p>
    <w:p>
      <w:pPr>
        <w:spacing w:before="240" w:after="80"/>
      </w:pPr>
      <w:r>
        <w:rPr>
          <w:b/>
          <w:sz w:val="24"/>
          <w:color w:val="2F7D59"/>
        </w:rPr>
        <w:t>БЛОК Б: ПОСЕКУНДНЫЙ РЕЖИССЕРСКИЙ ПЛАН</w:t>
      </w:r>
    </w:p>
    <w:tbl>
      <w:tblPr>
        <w:tblW w:w="5000" w:type="pct"/>
        <w:tblBorders>
          <w:top w:val="single" w:sz="6" w:space="0" w:color="C8B28F"/>
          <w:bottom w:val="single" w:sz="6" w:space="0" w:color="C8B28F"/>
          <w:insideH w:val="single" w:sz="4" w:space="0" w:color="E5E7EB"/>
          <w:insideV w:val="none"/>
        </w:tblBorders>
      </w:tblPr>
      <w:tr>
        <w:trPr>
          <w:tblHeader/>
        </w:trPr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Таймкод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Крупность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Действие и мимика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Графика / Титры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Звук / SFX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0:00 – 1:15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Средний (MCU)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Смотрит на часы на руке. Ироничная полуулыбка. «Знакомо?»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Титр:
Урок 1: Камера vs Триллер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Тихий тикающий звук часов (SFX)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1:15 – 2:30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Крупный (CU)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Внимательный глубокий тон. Руки показывают разведение двух понятий.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Анимация сплит-экрана:
[ФАКТ КАМЕРЫ] vs [ТРИЛЛЕР В ГОЛОВЕ]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Низкий гул напряжения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2:30 – 4:00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Средний (MCU)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Раскрытые ладони. «Вдохните-выдохните. Отношения — это сообщающиеся сосуды».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Плашка:
«Действие ради сброса тревоги = потеря суверенитета»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Мягкий эмбиент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4:00 – 5:15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Крупный (CU)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Прямой энергичный призыв. Жест вниз к интерактиву.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Кнопка:
«Запустить Детектор триллера»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Финальный щелчок</w:t>
            </w:r>
          </w:p>
        </w:tc>
      </w:tr>
    </w:tbl>
    <w:p>
      <w:pPr>
        <w:spacing w:before="240" w:after="80"/>
      </w:pPr>
      <w:r>
        <w:rPr>
          <w:b/>
          <w:sz w:val="24"/>
          <w:color w:val="2F7D59"/>
        </w:rPr>
        <w:t>БЛОК В: ПОДВОДКА К ИНТЕРАКТИВНОМУ ТРЕНАЖЕРУ</w:t>
      </w:r>
    </w:p>
    <w:p>
      <w:pPr>
        <w:pBdr>
          <w:left w:val="single" w:sz="24" w:space="120" w:color="7F9B8E"/>
        </w:pBdr>
        <w:spacing w:before="100" w:after="100"/>
        <w:ind w:left="240"/>
      </w:pPr>
      <w:r>
        <w:rPr>
          <w:i/>
          <w:sz w:val="22"/>
          <w:color w:val="243139"/>
        </w:rPr>
        <w:t>«Спуститесь под видео в тренажер. Заполните 3 пункта — и увидите, как за 10 секунд вернуть себе ясность и спокойствие. До встречи во 2 уроке!»</w:t>
      </w:r>
    </w:p>
    <w:sectPr>
      <w:pgSz w:w="11906" w:h="16838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C9"/>
    <w:rsid w:val="001246C5"/>
    <w:rsid w:val="001F329E"/>
    <w:rsid w:val="00E22CC0"/>
    <w:rsid w:val="00E9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06A4D0"/>
  <w15:docId w15:val="{81C4D3BE-7364-9643-AFCB-360DECDA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color w:val="222222"/>
        <w:sz w:val="22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1293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</cp:revision>
  <dcterms:created xsi:type="dcterms:W3CDTF">2026-08-08T21:05:00Z</dcterms:created>
  <dcterms:modified xsi:type="dcterms:W3CDTF">2026-08-08T21:05:00Z</dcterms:modified>
</cp:coreProperties>
</file>