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F4E5B"/>
          <w:sz w:val="36"/>
        </w:rPr>
        <w:t>КУРС «ТОЧКА ОПОРЫ» (СЦЕНАРИЙ 4)</w:t>
      </w:r>
    </w:p>
    <w:p>
      <w:pPr>
        <w:spacing w:after="280"/>
        <w:jc w:val="center"/>
      </w:pPr>
      <w:r>
        <w:rPr>
          <w:rFonts w:ascii="Calibri" w:hAnsi="Calibri"/>
          <w:i/>
          <w:color w:val="555555"/>
          <w:sz w:val="22"/>
        </w:rPr>
        <w:t>Полный пошаговый мастер-документ: видео-суфлеры, аудиомедитации, антикризисные протоколы и бонусы</w:t>
        <w:br/>
        <w:t>Автор: Федоров Анатолий Игоревич (Семейный психолог, гипнолог, проректор МАГиГ)</w:t>
      </w:r>
    </w:p>
    <w:p>
      <w:pPr>
        <w:spacing w:before="280" w:after="80"/>
      </w:pPr>
      <w:r>
        <w:rPr>
          <w:rFonts w:ascii="Calibri" w:hAnsi="Calibri"/>
          <w:b/>
          <w:color w:val="1F4E5B"/>
          <w:sz w:val="26"/>
        </w:rPr>
        <w:t>МЕТОДОЛОГИЧЕСКИЙ ПАСПОРТ СЦЕНАРИЯ 4</w:t>
      </w:r>
    </w:p>
    <w:p>
      <w:pPr>
        <w:spacing w:after="80" w:line="276" w:lineRule="auto"/>
      </w:pPr>
      <w:r>
        <w:rPr>
          <w:rFonts w:ascii="Calibri" w:hAnsi="Calibri"/>
          <w:b/>
          <w:sz w:val="21"/>
        </w:rPr>
        <w:t xml:space="preserve">Целевая аудитория: </w:t>
      </w:r>
      <w:r>
        <w:rPr>
          <w:rFonts w:ascii="Calibri" w:hAnsi="Calibri"/>
          <w:i w:val="0"/>
          <w:sz w:val="21"/>
        </w:rPr>
        <w:t>Люди в острой фазе семейного кризиса: измена, угроза внезапного развода, ультиматум, предательство, ощущение крушения жизни.</w:t>
      </w:r>
    </w:p>
    <w:p>
      <w:pPr>
        <w:spacing w:after="80" w:line="276" w:lineRule="auto"/>
      </w:pPr>
      <w:r>
        <w:rPr>
          <w:rFonts w:ascii="Calibri" w:hAnsi="Calibri"/>
          <w:b/>
          <w:sz w:val="21"/>
        </w:rPr>
        <w:t xml:space="preserve">Психотерапевтическая база: </w:t>
      </w:r>
      <w:r>
        <w:rPr>
          <w:rFonts w:ascii="Calibri" w:hAnsi="Calibri"/>
          <w:i w:val="0"/>
          <w:sz w:val="21"/>
        </w:rPr>
        <w:t>Клиническая травматерапия измен Дженис Спринг (Janis Spring) + Поливагальная соматическая теория Стивена Порджеса (Polyvagal Theory) + Системная дифференциация Мюррея Боуэна (Bowen Theory).</w:t>
      </w:r>
    </w:p>
    <w:p>
      <w:pPr>
        <w:spacing w:after="80" w:line="276" w:lineRule="auto"/>
      </w:pPr>
      <w:r>
        <w:rPr>
          <w:rFonts w:ascii="Calibri" w:hAnsi="Calibri"/>
          <w:b/>
          <w:sz w:val="21"/>
        </w:rPr>
        <w:t xml:space="preserve">Главная цель курса: </w:t>
      </w:r>
      <w:r>
        <w:rPr>
          <w:rFonts w:ascii="Calibri" w:hAnsi="Calibri"/>
          <w:i w:val="0"/>
          <w:sz w:val="21"/>
        </w:rPr>
        <w:t>Снять панику и адреналиновый криз ➔ остановить разрушительные импульсивные действия на 14 дней ➔ вернуть контакт с телом и сон ➔ провести трезвый аудит ситуации ➔ принять взвешенное решение из силы и ясности, а не из страха.</w:t>
      </w:r>
    </w:p>
    <w:p>
      <w:pPr>
        <w:spacing w:after="80" w:line="276" w:lineRule="auto"/>
      </w:pPr>
      <w:r>
        <w:rPr>
          <w:rFonts w:ascii="Calibri" w:hAnsi="Calibri"/>
          <w:b/>
          <w:sz w:val="21"/>
        </w:rPr>
        <w:t xml:space="preserve">Ценовое предложение (Оффер): </w:t>
      </w:r>
      <w:r>
        <w:rPr>
          <w:rFonts w:ascii="Calibri" w:hAnsi="Calibri"/>
          <w:i w:val="0"/>
          <w:sz w:val="21"/>
        </w:rPr>
        <w:t>2 400 ₽ при быстрой оплате в течение 1 часа (базовая цена — 5 000 ₽).</w:t>
      </w:r>
    </w:p>
    <w:p>
      <w:pPr>
        <w:spacing w:before="280" w:after="80"/>
      </w:pPr>
      <w:r>
        <w:rPr>
          <w:rFonts w:ascii="Calibri" w:hAnsi="Calibri"/>
          <w:b/>
          <w:color w:val="1F4E5B"/>
          <w:sz w:val="26"/>
        </w:rPr>
        <w:t>АРХИТЕКТУРА И ПЛАН КУРСА (УРОКИ 0–5)</w:t>
      </w:r>
    </w:p>
    <w:p>
      <w:pPr>
        <w:spacing w:after="80" w:line="276" w:lineRule="auto"/>
      </w:pPr>
      <w:r>
        <w:rPr>
          <w:rFonts w:ascii="Calibri" w:hAnsi="Calibri"/>
          <w:b/>
          <w:sz w:val="21"/>
        </w:rPr>
        <w:t xml:space="preserve">Урок 0: Стоп-кран и экстренное заземление — </w:t>
      </w:r>
      <w:r>
        <w:rPr>
          <w:rFonts w:ascii="Calibri" w:hAnsi="Calibri"/>
          <w:i w:val="0"/>
          <w:sz w:val="21"/>
        </w:rPr>
        <w:t>Вводное видео + Экстренная аудиомедитация заземления (8 мин) + Оффер курса (2 400 ₽ вместо 5 000 ₽).</w:t>
      </w:r>
    </w:p>
    <w:p>
      <w:pPr>
        <w:spacing w:after="80" w:line="276" w:lineRule="auto"/>
      </w:pPr>
      <w:r>
        <w:rPr>
          <w:rFonts w:ascii="Calibri" w:hAnsi="Calibri"/>
          <w:b/>
          <w:sz w:val="21"/>
        </w:rPr>
        <w:t xml:space="preserve">Урок 1: Физиология шока. Что происходит с вашим телом и мозгом — </w:t>
      </w:r>
      <w:r>
        <w:rPr>
          <w:rFonts w:ascii="Calibri" w:hAnsi="Calibri"/>
          <w:i w:val="0"/>
          <w:sz w:val="21"/>
        </w:rPr>
        <w:t>Почему земля ушла из-под ног, почему трясет тело и как за 10 минут снять адреналиновый спазм без таблеток.</w:t>
      </w:r>
    </w:p>
    <w:p>
      <w:pPr>
        <w:spacing w:after="80" w:line="276" w:lineRule="auto"/>
      </w:pPr>
      <w:r>
        <w:rPr>
          <w:rFonts w:ascii="Calibri" w:hAnsi="Calibri"/>
          <w:b/>
          <w:sz w:val="21"/>
        </w:rPr>
        <w:t xml:space="preserve">Урок 2: Протокол тишины. Как не наломать дров в первые две недели — </w:t>
      </w:r>
      <w:r>
        <w:rPr>
          <w:rFonts w:ascii="Calibri" w:hAnsi="Calibri"/>
          <w:i w:val="0"/>
          <w:sz w:val="21"/>
        </w:rPr>
        <w:t>Правило 14 дней: о чем категорически молчать, запрет на слежку за телефоном, как отвечать на провокации без унижения.</w:t>
      </w:r>
    </w:p>
    <w:p>
      <w:pPr>
        <w:spacing w:after="80" w:line="276" w:lineRule="auto"/>
      </w:pPr>
      <w:r>
        <w:rPr>
          <w:rFonts w:ascii="Calibri" w:hAnsi="Calibri"/>
          <w:b/>
          <w:sz w:val="21"/>
        </w:rPr>
        <w:t xml:space="preserve">Урок 3: Защита личных границ и разрушение треугольников — </w:t>
      </w:r>
      <w:r>
        <w:rPr>
          <w:rFonts w:ascii="Calibri" w:hAnsi="Calibri"/>
          <w:i w:val="0"/>
          <w:sz w:val="21"/>
        </w:rPr>
        <w:t>Как не втягивать детей, родителей и друзей, разорвать манипуляции третьей стороны и вернуть свое достоинство.</w:t>
      </w:r>
    </w:p>
    <w:p>
      <w:pPr>
        <w:spacing w:after="80" w:line="276" w:lineRule="auto"/>
      </w:pPr>
      <w:r>
        <w:rPr>
          <w:rFonts w:ascii="Calibri" w:hAnsi="Calibri"/>
          <w:b/>
          <w:sz w:val="21"/>
        </w:rPr>
        <w:t xml:space="preserve">Урок 4: Трезвый аудит ситуации: без иллюзий и самобичевания — </w:t>
      </w:r>
      <w:r>
        <w:rPr>
          <w:rFonts w:ascii="Calibri" w:hAnsi="Calibri"/>
          <w:i w:val="0"/>
          <w:sz w:val="21"/>
        </w:rPr>
        <w:t>Разделение вины и ответственности: где реальный тупик, а где кризис роста. Практика «Холодный аудит отношений».</w:t>
      </w:r>
    </w:p>
    <w:p>
      <w:pPr>
        <w:spacing w:after="80" w:line="276" w:lineRule="auto"/>
      </w:pPr>
      <w:r>
        <w:rPr>
          <w:rFonts w:ascii="Calibri" w:hAnsi="Calibri"/>
          <w:b/>
          <w:sz w:val="21"/>
        </w:rPr>
        <w:t xml:space="preserve">Урок 5: Точка выбора: спасать или отпускать — </w:t>
      </w:r>
      <w:r>
        <w:rPr>
          <w:rFonts w:ascii="Calibri" w:hAnsi="Calibri"/>
          <w:i w:val="0"/>
          <w:sz w:val="21"/>
        </w:rPr>
        <w:t>Критерии сохранения брака по новым жестким правилам ИЛИ цивилизованный красивый выход без разрушения себя и детей.</w:t>
      </w:r>
    </w:p>
    <w:p>
      <w:pPr>
        <w:spacing w:before="280" w:after="80"/>
      </w:pPr>
      <w:r>
        <w:rPr>
          <w:rFonts w:ascii="Calibri" w:hAnsi="Calibri"/>
          <w:b/>
          <w:color w:val="1F4E5B"/>
          <w:sz w:val="26"/>
        </w:rPr>
        <w:t>УРОК 0: СТОП-КРАН И ЭКСТРЕННОЕ ЗАЗЕМЛЕНИЕ</w:t>
      </w:r>
    </w:p>
    <w:p>
      <w:pPr>
        <w:spacing w:before="160" w:after="40"/>
      </w:pPr>
      <w:r>
        <w:rPr>
          <w:rFonts w:ascii="Calibri" w:hAnsi="Calibri"/>
          <w:b/>
          <w:color w:val="0E6E5D"/>
          <w:sz w:val="23"/>
        </w:rPr>
        <w:t>1. ТЕКСТ ДЛЯ СУФЛЁРА АНАТОЛИЯ ФЁДОРОВА (ВИДЕО 3 МИН)</w:t>
      </w:r>
    </w:p>
    <w:p>
      <w:pPr>
        <w:spacing w:after="80" w:line="276" w:lineRule="auto"/>
      </w:pPr>
      <w:r>
        <w:rPr>
          <w:rFonts w:ascii="Calibri" w:hAnsi="Calibri"/>
          <w:i/>
          <w:sz w:val="21"/>
        </w:rPr>
        <w:t>«Здравствуйте. С вами Анатолий Фёдоров.</w:t>
        <w:br/>
        <w:br/>
        <w:t>Если вы сейчас смотрите это видео, значит, в вашей жизни произошел удар, к которому невозможно подготовиться заранее.</w:t>
        <w:br/>
        <w:br/>
        <w:t>Измена. Внезапное признание. Разговор, после которого земля ушла из-под ног. Или кризис подошел к той черте, где звучит жесткое слово «развод».</w:t>
        <w:br/>
        <w:br/>
        <w:t>Я сразу скажу вам честно, без сказок: я не обещаю, что за пару дней всё станет как раньше, а боль растворится по щелчку пальцев. То, через что вы сейчас проходите — это один из тяжелейших жизненных штормов.</w:t>
        <w:br/>
        <w:br/>
        <w:t>Но я гарантирую другое: я помогу вам пройти этот шторм и не сломаться.</w:t>
        <w:br/>
        <w:br/>
        <w:t>Прямо сейчас в вашей голове крутится миллион мыслей: «За что?», «Как он мог?», «Что я сделала не так?», «Что теперь будет с детьми?». Тело сковано, в груди ком, сон пропал. И главное, к чему тянет в этом состоянии — совершить резкое движение: устроить скандал, выставить чемоданы или, наоборот, умолять и унижаться.</w:t>
        <w:br/>
        <w:br/>
        <w:t>Прямо сейчас — нажмите стоп-кран.</w:t>
        <w:br/>
        <w:br/>
        <w:t>Ни одно решение, принятое на пике эмоционального шторма, не бывает правильным. Вы рискуете совершить ошибки, о которых будете жалеть годами.</w:t>
        <w:br/>
        <w:br/>
        <w:t>Наш курс «Точка опоры» — это пошаговая инструкция на ближайшие 14 дней. Мы не будем прямо сейчас решать судьбу семьи. Сначала мы вернем вам сон, нормальное дыхание, снимем дрожь в теле и защитим от непоправимых поступков.</w:t>
        <w:br/>
        <w:br/>
        <w:t>И начнем мы прямо сейчас — с вашего тела.</w:t>
        <w:br/>
        <w:br/>
        <w:t>Сразу под этим видео я записал для вас специальную 8-минутную аудиопрактику экстренного заземления. Наденьте наушники, включите запись и позвольте моему голосу вернуть вам твердую почву под ногами. Сделайте это прямо сейчас.»</w:t>
      </w:r>
    </w:p>
    <w:p>
      <w:pPr>
        <w:spacing w:before="160" w:after="40"/>
      </w:pPr>
      <w:r>
        <w:rPr>
          <w:rFonts w:ascii="Calibri" w:hAnsi="Calibri"/>
          <w:b/>
          <w:color w:val="0E6E5D"/>
          <w:sz w:val="23"/>
        </w:rPr>
        <w:t>2. ЭКСТРЕННАЯ АУДИОМЕДИТАЦИЯ «ВОЗВРАЩАЕМ ПОЧВУ ПОД НОГАМИ» (8 МИН)</w:t>
      </w:r>
    </w:p>
    <w:p>
      <w:pPr>
        <w:spacing w:after="80" w:line="276" w:lineRule="auto"/>
      </w:pPr>
      <w:r>
        <w:rPr>
          <w:rFonts w:ascii="Calibri" w:hAnsi="Calibri"/>
          <w:i/>
          <w:sz w:val="21"/>
        </w:rPr>
        <w:t>«Сядьте так, чтобы ваша спина чувствовала надежную опору кресла или стены. Поставьте обе стопы на пол. Почувствуйте, как твердый, устойчивый пол держит ваш вес. Земля никуда не ушла. Пол под ногами абсолютно неподвижен.</w:t>
        <w:br/>
        <w:br/>
        <w:t>Сделайте мягкий вдох через нос… и длинный, плавный, протяжный выдох через чуть приоткрытый рот… Словно сдуваете пушинку.</w:t>
        <w:br/>
        <w:br/>
        <w:t>С каждым выдохом отпускайте плечи вниз. Пусть они опустятся на сантиметр ниже. Разомкните зубы. Ослабьте челюсть.</w:t>
        <w:br/>
        <w:br/>
        <w:t>То, что произошло — уже случилось. Но прямо в эту секунду, в этой комнате — вы в полной безопасности. Вам не нужно прямо сейчас никуда бежать. Вам не нужно прямо сейчас никому ничего доказывать. Вам не нужно принимать никаких решений прямо сейчас.</w:t>
        <w:br/>
        <w:br/>
        <w:t>Переведите все внимание в подошвы стоп. Почувствуйте плотность пола. Почувствуйте, как тяжелеют руки на коленях. С каждым выдохом ледяной ком в груди начинает медленно таять… отдавая напряжение вниз, в землю.</w:t>
        <w:br/>
        <w:br/>
        <w:t>Вы дышите. Ваше тело живо. Вы справитесь с этим днем. А затем со следующим.</w:t>
        <w:br/>
        <w:t>Вдох — спокойствие и устойчивость… Выдох — суета и страх уходят прочь.</w:t>
        <w:br/>
        <w:t>Сохраните это ощущение твердой опоры под ногами. Потянитесь, откройте глаза и возвращайтесь к экрану.»</w:t>
      </w:r>
    </w:p>
    <w:p>
      <w:pPr>
        <w:spacing w:before="160" w:after="40"/>
      </w:pPr>
      <w:r>
        <w:rPr>
          <w:rFonts w:ascii="Calibri" w:hAnsi="Calibri"/>
          <w:b/>
          <w:color w:val="0E6E5D"/>
          <w:sz w:val="23"/>
        </w:rPr>
        <w:t>3. ПРОДАЮЩИЙ БЛОК И СПЕЦИАЛЬНЫЙ ОФФЕР В NOTIBOT</w:t>
      </w:r>
    </w:p>
    <w:p>
      <w:pPr>
        <w:spacing w:after="80" w:line="276" w:lineRule="auto"/>
      </w:pPr>
      <w:r>
        <w:rPr>
          <w:rFonts w:ascii="Calibri" w:hAnsi="Calibri"/>
          <w:i w:val="0"/>
          <w:sz w:val="21"/>
        </w:rPr>
        <w:t>⚡️ СПЕЦИАЛЬНОЕ ПРЕДЛОЖЕНИЕ ДЛЯ УЧАСТНИКОВ ТЕСТА:</w:t>
        <w:br/>
        <w:t>Полный доступ к пошаговой антикризисной программе «Точка опоры» (5 уроков + 3 аудиопрактики + памятки + 4 бонуса):</w:t>
        <w:br/>
        <w:t>• Обычная стоимость: 5 000 ₽</w:t>
        <w:br/>
        <w:t>• Специальная цена сейчас: 2 400 ₽ (скидка более 50%)</w:t>
        <w:br/>
        <w:t>• Таймер фиксации спеццены: 60 минут</w:t>
        <w:br/>
        <w:t>• Кнопка: [🧭 ПОЛУЧИТЬ ДОСТУП К КУРСУ ЗА 2 400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