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b/>
          <w:color w:val="1F4E5B"/>
          <w:sz w:val="34"/>
        </w:rPr>
        <w:t>КУРС «ТОЧКА ОПОРЫ: КАК ПЕРЕЖИТЬ КРИЗИС И НЕ СЛОМАТЬСЯ»</w:t>
      </w:r>
    </w:p>
    <w:p>
      <w:pPr>
        <w:spacing w:after="280"/>
        <w:jc w:val="center"/>
      </w:pPr>
      <w:r>
        <w:rPr>
          <w:rFonts w:ascii="Calibri" w:hAnsi="Calibri"/>
          <w:i/>
          <w:color w:val="555555"/>
          <w:sz w:val="21"/>
        </w:rPr>
        <w:t>Генеральный мастер-пакет: видео-суфлеры, аудиопрактики, интерактивы и бонусы (Гендерно-сбалансированная редакция для мужчин и женщин)</w:t>
        <w:br/>
        <w:t>Автор: Федоров Анатолий Игоревич (Семейный психолог, гипнолог, проректор МАГиГ)</w:t>
      </w:r>
    </w:p>
    <w:p>
      <w:pPr>
        <w:spacing w:before="240" w:after="60"/>
      </w:pPr>
      <w:r>
        <w:rPr>
          <w:rFonts w:ascii="Calibri" w:hAnsi="Calibri"/>
          <w:b/>
          <w:color w:val="1F4E5B"/>
          <w:sz w:val="25"/>
        </w:rPr>
        <w:t>1. МЕТОДОЛОГИЧЕСКИЙ ПАСПОРТ СЦЕНАРИЯ 4</w:t>
      </w:r>
    </w:p>
    <w:p>
      <w:pPr>
        <w:spacing w:after="80" w:line="276" w:lineRule="auto"/>
      </w:pPr>
      <w:r>
        <w:rPr>
          <w:rFonts w:ascii="Calibri" w:hAnsi="Calibri"/>
          <w:b/>
          <w:sz w:val="20"/>
        </w:rPr>
        <w:t xml:space="preserve">Целевая аудитория: </w:t>
      </w:r>
      <w:r>
        <w:rPr>
          <w:rFonts w:ascii="Calibri" w:hAnsi="Calibri"/>
          <w:i w:val="0"/>
          <w:sz w:val="20"/>
        </w:rPr>
        <w:t>Мужчины и женщины (32–52 года), переживающие острый семейный кризис: измена партнера, внезапное заявление о разводе, ультиматум, предательство, ощущение крушения привычной жизни.</w:t>
      </w:r>
    </w:p>
    <w:p>
      <w:pPr>
        <w:spacing w:after="80" w:line="276" w:lineRule="auto"/>
      </w:pPr>
      <w:r>
        <w:rPr>
          <w:rFonts w:ascii="Calibri" w:hAnsi="Calibri"/>
          <w:b/>
          <w:sz w:val="20"/>
        </w:rPr>
        <w:t xml:space="preserve">Психотерапевтическая база: </w:t>
      </w:r>
      <w:r>
        <w:rPr>
          <w:rFonts w:ascii="Calibri" w:hAnsi="Calibri"/>
          <w:i w:val="0"/>
          <w:sz w:val="20"/>
        </w:rPr>
        <w:t>Клинический протокол Дженис Спринг (Janis Spring) + Поливагальная соматическая теория Стивена Порджеса (Polyvagal Theory) + Системная дифференциация Мюррея Боуэна (Bowen Theory).</w:t>
      </w:r>
    </w:p>
    <w:p>
      <w:pPr>
        <w:spacing w:after="80" w:line="276" w:lineRule="auto"/>
      </w:pPr>
      <w:r>
        <w:rPr>
          <w:rFonts w:ascii="Calibri" w:hAnsi="Calibri"/>
          <w:b/>
          <w:sz w:val="20"/>
        </w:rPr>
        <w:t xml:space="preserve">Реальная цель без завышенных ожиданий: </w:t>
      </w:r>
      <w:r>
        <w:rPr>
          <w:rFonts w:ascii="Calibri" w:hAnsi="Calibri"/>
          <w:i w:val="0"/>
          <w:sz w:val="20"/>
        </w:rPr>
        <w:t>Снять адреналиновый шок и дрожь в теле ➔ остановить импульсивные ошибки на 14 дней (запрет на слежку, скандалы и унижения) ➔ защитить детей и границы ➔ провести трезвый аудит ➔ принять взвешенное решение из силы и ясности.</w:t>
      </w:r>
    </w:p>
    <w:p>
      <w:pPr>
        <w:spacing w:after="80" w:line="276" w:lineRule="auto"/>
      </w:pPr>
      <w:r>
        <w:rPr>
          <w:rFonts w:ascii="Calibri" w:hAnsi="Calibri"/>
          <w:b/>
          <w:sz w:val="20"/>
        </w:rPr>
        <w:t xml:space="preserve">Оффер: </w:t>
      </w:r>
      <w:r>
        <w:rPr>
          <w:rFonts w:ascii="Calibri" w:hAnsi="Calibri"/>
          <w:i w:val="0"/>
          <w:sz w:val="20"/>
        </w:rPr>
        <w:t>2 400 ₽ при быстрой оплате в течение 1 часа (базовая цена — 5 000 ₽).</w:t>
      </w:r>
    </w:p>
    <w:p>
      <w:pPr>
        <w:spacing w:before="240" w:after="60"/>
      </w:pPr>
      <w:r>
        <w:rPr>
          <w:rFonts w:ascii="Calibri" w:hAnsi="Calibri"/>
          <w:b/>
          <w:color w:val="1F4E5B"/>
          <w:sz w:val="25"/>
        </w:rPr>
        <w:t>УРОК 0: СТОП-КРАН И ЭКСТРЕННОЕ ЗАЗЕМЛЕНИЕ</w:t>
      </w:r>
    </w:p>
    <w:p>
      <w:pPr>
        <w:spacing w:before="160" w:after="40"/>
      </w:pPr>
      <w:r>
        <w:rPr>
          <w:rFonts w:ascii="Calibri" w:hAnsi="Calibri"/>
          <w:b/>
          <w:color w:val="0E6E5D"/>
          <w:sz w:val="22"/>
        </w:rPr>
        <w:t>1. ТЕКСТ СУФЛЁРА ДЛЯ ВИДЕО АНАТОЛИЯ ФЁДОРОВА (3 МИН)</w:t>
      </w:r>
    </w:p>
    <w:p>
      <w:pPr>
        <w:spacing w:after="80" w:line="276" w:lineRule="auto"/>
      </w:pPr>
      <w:r>
        <w:rPr>
          <w:rFonts w:ascii="Calibri" w:hAnsi="Calibri"/>
          <w:i/>
          <w:sz w:val="20"/>
        </w:rPr>
        <w:t>«Здравствуйте. С вами Анатолий Фёдоров.</w:t>
        <w:br/>
        <w:br/>
        <w:t>Если вы сейчас смотрите это видео, значит, в вашей жизни произошел удар, к которому невозможно подготовиться заранее.</w:t>
        <w:br/>
        <w:br/>
        <w:t>Измена. Внезапное признание. Разговор, после которого земля ушла из-под ног. Или затяжной кризис подошел к той черте, где прозвучало жесткое: «Я так больше не могу, давай разводиться».</w:t>
        <w:br/>
        <w:br/>
        <w:t>Я сразу скажу вам честно, без красивых сказок: я не обещаю, что за пару дней всё волшебным образом станет как раньше, а душевная боль исчезнет по щелчку пальцев. То, через что вы сейчас проходите — это один из самых тяжелых жизненных штормов.</w:t>
        <w:br/>
        <w:br/>
        <w:t>Но я гарантирую другое: я помогу вам пройти этот шторм и не сломаться.</w:t>
        <w:br/>
        <w:br/>
        <w:t>Прямо сейчас внутри — либо ледяная пустота, либо дикая паника. В голове крутятся сотни мыслей: «За что?», «Как близкий человек мог так поступить?», «Что теперь будет с детьми, с домом, с будущим?». Тело сковано, в груди ком, сон нарушен. И главное, к чему тянет в этом состоянии — совершить резкое движение: устроить скандал, выставить вещи, сжечь мосты или, наоборот, умолять и унижаться.</w:t>
        <w:br/>
        <w:br/>
        <w:t>Прямо сейчас — нажмите стоп-кран.</w:t>
        <w:br/>
        <w:t>Ни одно решение, принятое на пике эмоционального шторма, не бывает правильным. В таком состоянии легко совершить фатальные ошибки, о которых потом жалеют годами.</w:t>
        <w:br/>
        <w:br/>
        <w:t>Наш курс «Точка опоры» — это пошаговая инструкция на ближайшие 14 дней. Мы не будем прямо сейчас решать судьбу вашей семьи. Сначала мы вернем вам сон, нормальное дыхание, снимем дрожь в теле и защитим от непоправимых поступков.</w:t>
        <w:br/>
        <w:br/>
        <w:t>И начнем мы прямо сейчас — с вашего тела.</w:t>
        <w:br/>
        <w:br/>
        <w:t>Сразу под этим видео я записал для вас специальную 8-минутную аудиопрактику экстренного заземления. Наденьте наушники, включите запись и позвольте моему голосу вернуть вам твердую почву под ногами. Сделайте это прямо сейчас.»</w:t>
      </w:r>
    </w:p>
    <w:p>
      <w:pPr>
        <w:spacing w:before="160" w:after="40"/>
      </w:pPr>
      <w:r>
        <w:rPr>
          <w:rFonts w:ascii="Calibri" w:hAnsi="Calibri"/>
          <w:b/>
          <w:color w:val="0E6E5D"/>
          <w:sz w:val="22"/>
        </w:rPr>
        <w:t>2. ЭКСТРЕННАЯ АУДИОМЕДИТАЦИЯ «ВОЗВРАЩАЕМ ПОЧВУ ПОД НОГАМИ» (8 МИН)</w:t>
      </w:r>
    </w:p>
    <w:p>
      <w:pPr>
        <w:spacing w:after="80" w:line="276" w:lineRule="auto"/>
      </w:pPr>
      <w:r>
        <w:rPr>
          <w:rFonts w:ascii="Calibri" w:hAnsi="Calibri"/>
          <w:i/>
          <w:sz w:val="20"/>
        </w:rPr>
        <w:t>«Сядьте так, чтобы ваша спина чувствовала надежную опору кресла или стены. Поставьте обе стопы на пол. Почувствуйте, как твердый, устойчивый пол держит ваш вес. Земля никуда не ушла. Пол под ногами абсолютно неподвижен.</w:t>
        <w:br/>
        <w:br/>
        <w:t>Сделайте мягкий вдох через нос… и длинный, плавный, протяжный выдох через чуть приоткрытый рот… Словно сдуваете пушинку.</w:t>
        <w:br/>
        <w:br/>
        <w:t>С каждым выдохом отпускайте плечи вниз. Пусть они опустятся на сантиметр ниже. Разомкните зубы. Ослабьте челюсть.</w:t>
        <w:br/>
        <w:br/>
        <w:t>То, что произошло — уже случилось. Но прямо в эту секунду, в этой комнате — вы в полной безопасности. Вам не нужно прямо сейчас никуда бежать. Вам не нужно никому ничего доказывать. Вам не нужно принимать никаких судьбоносных решений сию секунду.</w:t>
        <w:br/>
        <w:br/>
        <w:t>Переведите все внимание в подошвы стоп. Почувствуйте плотность пола. Почувствуйте, как тяжелеют руки на коленях. С каждым выдохом ледяной ком в груди начинает медленно таять… отдавая напряжение вниз, в землю.</w:t>
        <w:br/>
        <w:br/>
        <w:t>Вы дышите. Ваше тело живо. Вы справитесь с этим днем. А затем со следующим.</w:t>
        <w:br/>
        <w:t>Вдох — спокойствие и устойчивость… Выдох — суета и паника уходят прочь.</w:t>
        <w:br/>
        <w:t>Сохраните это ощущение твердой опоры под ногами. Потянитесь, откройте глаза и возвращайтесь к экрану.»</w:t>
      </w:r>
    </w:p>
    <w:p>
      <w:pPr>
        <w:spacing w:before="160" w:after="40"/>
      </w:pPr>
      <w:r>
        <w:rPr>
          <w:rFonts w:ascii="Calibri" w:hAnsi="Calibri"/>
          <w:b/>
          <w:color w:val="0E6E5D"/>
          <w:sz w:val="22"/>
        </w:rPr>
        <w:t>3. ПРОДАЮЩИЙ БЛОК В NOTIBOT</w:t>
      </w:r>
    </w:p>
    <w:p>
      <w:pPr>
        <w:spacing w:after="80" w:line="276" w:lineRule="auto"/>
      </w:pPr>
      <w:r>
        <w:rPr>
          <w:rFonts w:ascii="Calibri" w:hAnsi="Calibri"/>
          <w:i w:val="0"/>
          <w:sz w:val="20"/>
        </w:rPr>
        <w:t>⚡️ СПЕЦИАЛЬНОЕ ПРЕДЛОЖЕНИЕ ДЛЯ УЧАСТНИКОВ ТЕСТА:</w:t>
        <w:br/>
        <w:t>• Полный курс «Точка опоры» (5 уроков + 3 аудиопрактики + памятки + 4 бонуса)</w:t>
        <w:br/>
        <w:t>• Обычная стоимость: 5 000 ₽</w:t>
        <w:br/>
        <w:t>• Специальная цена сейчас: 2 400 ₽</w:t>
        <w:br/>
        <w:t>• Кнопка: [🧭 ПОЛУЧИТЬ ДОСТУП К КУРСУ ЗА 2 400 ₽]</w:t>
      </w:r>
    </w:p>
    <w:p>
      <w:pPr>
        <w:spacing w:before="240" w:after="60"/>
      </w:pPr>
      <w:r>
        <w:rPr>
          <w:rFonts w:ascii="Calibri" w:hAnsi="Calibri"/>
          <w:b/>
          <w:color w:val="1F4E5B"/>
          <w:sz w:val="25"/>
        </w:rPr>
        <w:t>УРОК 1: ПОЧЕМУ ВАС ТРЯСЕТ, НЕ ЛЕЗЕТ ЕДА И КАК ВЕРНУТЬ НОРМАЛЬНЫЙ СОН</w:t>
      </w:r>
    </w:p>
    <w:p>
      <w:pPr>
        <w:spacing w:before="160" w:after="40"/>
      </w:pPr>
      <w:r>
        <w:rPr>
          <w:rFonts w:ascii="Calibri" w:hAnsi="Calibri"/>
          <w:b/>
          <w:color w:val="0E6E5D"/>
          <w:sz w:val="22"/>
        </w:rPr>
        <w:t>1. ТЕКСТ СУФЛЁРА ДЛЯ ВИДЕО АНАТОЛИЯ ФЁДОРОВА (3.5 МИН)</w:t>
      </w:r>
    </w:p>
    <w:p>
      <w:pPr>
        <w:spacing w:after="80" w:line="276" w:lineRule="auto"/>
      </w:pPr>
      <w:r>
        <w:rPr>
          <w:rFonts w:ascii="Calibri" w:hAnsi="Calibri"/>
          <w:i/>
          <w:sz w:val="20"/>
        </w:rPr>
        <w:t>«Здравствуйте. С вами Анатолий Фёдоров.</w:t>
        <w:br/>
        <w:br/>
        <w:t>Первое, что происходит после измены или внезапной новости о разводе — это ощущение, что тело вам больше не принадлежит.</w:t>
        <w:br/>
        <w:br/>
        <w:t>Вас может бить мелкая дрожь. В горле стоит ком, еда кажется безвкусной. Сердце колотится, а ночью вы просыпаетесь в три часа, и в голове по кругу крутится одна и та же шарманка: «Как это могло случиться?», «Где была допущена ошибка?», «Что делать дальше?».</w:t>
        <w:br/>
        <w:br/>
        <w:t>Мужчины в этой ситуации часто пытаются заглушить стресс работой или алкоголем, а женщины тонут в слезах и самобичевании. И те, и другие думают: «Я схожу с ума. Я не выдержу этой нагрузки».</w:t>
        <w:br/>
        <w:br/>
        <w:t>Послушайте меня: с вами всё в порядке. Вы не сходите с ума.</w:t>
        <w:br/>
        <w:br/>
        <w:t>То, что вы чувствуете — это естественная реакция организма на внезапный удар. Мозг воспринял предательство как физическую угрозу выживанию. В кровь выброшена ударная доза адреналина и кортизола. Тело мобилизовано: пищеварение отключено, мышцы шеи и челюсти спазмированы, сон нарушен.</w:t>
        <w:br/>
        <w:br/>
        <w:t>Пытаться «взять себя в руки» логикой — бесполезно. Гормоны стресса нужно вывести через тело.</w:t>
        <w:br/>
        <w:br/>
        <w:t>Прямо сейчас выполним простое соматическое упражнение, которое снимет спазм за 3 минуты:</w:t>
        <w:br/>
        <w:t>1. Сядьте ровно, ладонь на живот выше пупка.</w:t>
        <w:br/>
        <w:t>2. Вдох через нос на 4 счета (надувая живот): 1-2-3-4.</w:t>
        <w:br/>
        <w:t>3. Плавный выдох через рот на 6 счетов: 1-2-3-4-5-6 (сдувая живот и роняя плечи).</w:t>
        <w:br/>
        <w:t>4. Пауза на 2 счета.</w:t>
        <w:br/>
        <w:br/>
        <w:t>Когда выдох длиннее вдоха, нервная система переключается из режима тревоги в режим безопасности.</w:t>
        <w:br/>
        <w:br/>
        <w:t>Сделайте практику прямо сейчас. А под видео скачайте памятку «4 правила глубокого сна без снотворных в период стресса».»</w:t>
      </w:r>
    </w:p>
    <w:p>
      <w:pPr>
        <w:spacing w:before="240" w:after="60"/>
      </w:pPr>
      <w:r>
        <w:rPr>
          <w:rFonts w:ascii="Calibri" w:hAnsi="Calibri"/>
          <w:b/>
          <w:color w:val="1F4E5B"/>
          <w:sz w:val="25"/>
        </w:rPr>
        <w:t>УРОК 2: ДВЕ НЕДЕЛИ ТИШИНЫ: О ЧЕМ НЕЛЬЗЯ ГОВОРИТЬ, ЧТОБЫ НЕ УНИЗИТЬСЯ И НЕ СДЕЛАТЬ ХУЖЕ</w:t>
      </w:r>
    </w:p>
    <w:p>
      <w:pPr>
        <w:spacing w:before="160" w:after="40"/>
      </w:pPr>
      <w:r>
        <w:rPr>
          <w:rFonts w:ascii="Calibri" w:hAnsi="Calibri"/>
          <w:b/>
          <w:color w:val="0E6E5D"/>
          <w:sz w:val="22"/>
        </w:rPr>
        <w:t>1. ТЕКСТ СУФЛЁРА ДЛЯ ВИДЕО АНАТОЛИЯ ФЁДОРОВА (4 МИН)</w:t>
      </w:r>
    </w:p>
    <w:p>
      <w:pPr>
        <w:spacing w:after="80" w:line="276" w:lineRule="auto"/>
      </w:pPr>
      <w:r>
        <w:rPr>
          <w:rFonts w:ascii="Calibri" w:hAnsi="Calibri"/>
          <w:i/>
          <w:sz w:val="20"/>
        </w:rPr>
        <w:t>«Здравствуйте. С вами Анатолий Фёдоров.</w:t>
        <w:br/>
        <w:br/>
        <w:t>Сегодня мы разберем самый опасный этап — первые 14 дней. Именно в эти две недели совершается большинство непоправимых ошибок.</w:t>
        <w:br/>
        <w:br/>
        <w:t>Какие 3 ошибки совершают чаще всего?</w:t>
        <w:br/>
        <w:t>1. Ночные допросы с пристрастием: «Расскажи всё в подробностях! Кто это? Сколько это длится? Ты меня вообще уважал(а)?». Правда в том, что новые подробности не приносят облегчения, а превращаются в навязчивые мысленные картины, которые травмируют еще глубже.</w:t>
        <w:br/>
        <w:t>2. Тотальная слежка: проверка телефонов, переписок, локаций, соцсетей третьей стороны. Это сжигает остатки ваших нервов и убивает самооценку.</w:t>
        <w:br/>
        <w:t>3. Крайности поведения: либо агрессивные угрозы «я тебя уничтожу и оставлю без копейки», либо унизительные мольбы «я всё прощу, только не уходи». Агрессия ожесточает партнера, а мольбы вызывают жалость и раздражение.</w:t>
        <w:br/>
        <w:br/>
        <w:t>Поэтому мы вводим жесткое «Правило 14 дней»:</w:t>
        <w:br/>
        <w:t>— Мораторий на глобальные разговоры о будущем на 2 недели: «Мне нужно время восстановить равновесие. Мы вернемся к этому позже».</w:t>
        <w:br/>
        <w:t>— Полный отказ от слежки в гаджетах.</w:t>
        <w:br/>
        <w:t>— Сухой, спокойный деловой контакт по текущему быту и детям.</w:t>
        <w:br/>
        <w:br/>
        <w:t>Это не игра в обиды. Это создание безопасной дистанции, чтобы остановить потерю сил и сохранить достоинство.</w:t>
        <w:br/>
        <w:br/>
        <w:t>Под видео вас ждет памятка «3 готовые фразы, которые останавливают провокации партнера и сохраняют вашу позицию».»</w:t>
      </w:r>
    </w:p>
    <w:p>
      <w:pPr>
        <w:spacing w:before="240" w:after="60"/>
      </w:pPr>
      <w:r>
        <w:rPr>
          <w:rFonts w:ascii="Calibri" w:hAnsi="Calibri"/>
          <w:b/>
          <w:color w:val="1F4E5B"/>
          <w:sz w:val="25"/>
        </w:rPr>
        <w:t>УРОК 3: ЗАЩИТА ЛИЧНЫХ ГРАНИЦ: КАК НЕ СТАТЬ ЖЕРТВОЙ МАНИПУЛЯЦИЙ И СПЛЕТЕН</w:t>
      </w:r>
    </w:p>
    <w:p>
      <w:pPr>
        <w:spacing w:before="160" w:after="40"/>
      </w:pPr>
      <w:r>
        <w:rPr>
          <w:rFonts w:ascii="Calibri" w:hAnsi="Calibri"/>
          <w:b/>
          <w:color w:val="0E6E5D"/>
          <w:sz w:val="22"/>
        </w:rPr>
        <w:t>1. ТЕКСТ СУФЛЁРА ДЛЯ ВИДЕО АНАТОЛИЯ ФЁДОРОВА (4 МИН)</w:t>
      </w:r>
    </w:p>
    <w:p>
      <w:pPr>
        <w:spacing w:after="80" w:line="276" w:lineRule="auto"/>
      </w:pPr>
      <w:r>
        <w:rPr>
          <w:rFonts w:ascii="Calibri" w:hAnsi="Calibri"/>
          <w:i/>
          <w:sz w:val="20"/>
        </w:rPr>
        <w:t>«Здравствуйте. С вами Анатолий Фёдоров.</w:t>
        <w:br/>
        <w:br/>
        <w:t>В семейный шторм всегда пытается вмешаться окружение. И если не выставить границы, чужие советы разорвут вас на части.</w:t>
        <w:br/>
        <w:br/>
        <w:t>1. Родственники и друзья. Одни кричат: «Немедленно выгоняй!», другие: «Терпи ради детей и статуса!». Помните: люди советуют из своего опыта и страхов. Жить с последствиями предстоит вам.</w:t>
        <w:br/>
        <w:t>2. Третья сторона и попытки манипуляций: «Ты сам(а) виноват(а), что в семье всё рухнуло». Это попытка переложить ответственность за свой поступок на вас. Измена или уход — это персональный выбор взрослого человека, а не ваша вина.</w:t>
        <w:br/>
        <w:t>3. Дети. Главное табу — делать ребенка союзником в борьбе против второго родителя: «Посмотри, что твой отец/мать натворили». Ребенок любит обоих. Втягивая его в войну, вы наносите ему тяжелейшую травму.</w:t>
        <w:br/>
        <w:br/>
        <w:t>Ваши правила защиты:</w:t>
        <w:br/>
        <w:t>— Для советчиков: «Спасибо за участие, но мы разберемся сами. Я не обсуждаю это».</w:t>
        <w:br/>
        <w:t>— Для партнера: твердый возврат ответственности без перехода на личности.</w:t>
        <w:br/>
        <w:t>— Для детей: спокойная родительская позиция: «Мы оба тебя любим, ты ни в чем не виноват(а), взрослые вопросы мы решим сами».</w:t>
        <w:br/>
        <w:br/>
        <w:t>Под видео вас ждет 10-минутная аудиопрактика «Эмоциональный щит: как не принимать чужую вину на себя».»</w:t>
      </w:r>
    </w:p>
    <w:p>
      <w:pPr>
        <w:spacing w:before="240" w:after="60"/>
      </w:pPr>
      <w:r>
        <w:rPr>
          <w:rFonts w:ascii="Calibri" w:hAnsi="Calibri"/>
          <w:b/>
          <w:color w:val="1F4E5B"/>
          <w:sz w:val="25"/>
        </w:rPr>
        <w:t>УРОК 4: СМОТРИМ ПРАВДЕ В ГЛАЗА: ЕСТЬ ЛИ ШАНС ВСЁ ИСПРАВИТЬ ИЛИ ЭТО КОНЕЦ</w:t>
      </w:r>
    </w:p>
    <w:p>
      <w:pPr>
        <w:spacing w:before="160" w:after="40"/>
      </w:pPr>
      <w:r>
        <w:rPr>
          <w:rFonts w:ascii="Calibri" w:hAnsi="Calibri"/>
          <w:b/>
          <w:color w:val="0E6E5D"/>
          <w:sz w:val="22"/>
        </w:rPr>
        <w:t>1. ТЕКСТ СУФЛЁРА ДЛЯ ВИДЕО АНАТОЛИЯ ФЁДОРОВА (4.5 МИН)</w:t>
      </w:r>
    </w:p>
    <w:p>
      <w:pPr>
        <w:spacing w:after="80" w:line="276" w:lineRule="auto"/>
      </w:pPr>
      <w:r>
        <w:rPr>
          <w:rFonts w:ascii="Calibri" w:hAnsi="Calibri"/>
          <w:i/>
          <w:sz w:val="20"/>
        </w:rPr>
        <w:t>«Здравствуйте. С вами Анатолий Фёдоров.</w:t>
        <w:br/>
        <w:br/>
        <w:t>Когда острое напряжение снято и эмоции улеглись, наступает время трезвой оценки фактов. Отношения можно восстанавливать только тогда, когда есть ЧТО сохранять и есть С КЕМ сохранять.</w:t>
        <w:br/>
        <w:br/>
        <w:t>Разделим ситуации на две категории:</w:t>
        <w:br/>
        <w:br/>
        <w:t>1. «Кризис, где есть ресурс для восстановления»:</w:t>
        <w:br/>
        <w:t>— Партнер полностью прекратил контакты на стороне, признает ответственность и не перекладывает вину;</w:t>
        <w:br/>
        <w:t>— Он(она) готов(а) к открытому диалогу, уважает ваше время на проживание боли и готов(а) восстанавливать доверие делами;</w:t>
        <w:br/>
        <w:t>— Сохраняется взаимное уважение и обоюдное желание сохранить союз.</w:t>
        <w:br/>
        <w:br/>
        <w:t>2. «Тупик, где происходит разрушение личности»:</w:t>
        <w:br/>
        <w:t>— Партнер продолжает скрывать контакты, живет на два фронта и кормит завтраками;</w:t>
        <w:br/>
        <w:t>— Обесценивает ваши чувства: «Ты всё выдумываешь, хватит устраивать драму»;</w:t>
        <w:br/>
        <w:t>— Использует семью только ради удобства, статуса или финансов, не давая тепла и уважения.</w:t>
        <w:br/>
        <w:br/>
        <w:t>Под видео пройдите интерактивный тренажер «Аудит реальности: Факты против Иллюзий». 5 прямых вопросов помогут увидеть ситуацию без страха и самообмана.»</w:t>
      </w:r>
    </w:p>
    <w:p>
      <w:pPr>
        <w:spacing w:before="240" w:after="60"/>
      </w:pPr>
      <w:r>
        <w:rPr>
          <w:rFonts w:ascii="Calibri" w:hAnsi="Calibri"/>
          <w:b/>
          <w:color w:val="1F4E5B"/>
          <w:sz w:val="25"/>
        </w:rPr>
        <w:t>УРОК 5: СПАСАТЬ СЕМЬЮ ПО НОВЫМ ПРАВИЛАМ ИЛИ СПОКОЙНО УЙТИ С ВЫСОКО ПОДНЯТОЙ ГОЛОВОЙ</w:t>
      </w:r>
    </w:p>
    <w:p>
      <w:pPr>
        <w:spacing w:before="160" w:after="40"/>
      </w:pPr>
      <w:r>
        <w:rPr>
          <w:rFonts w:ascii="Calibri" w:hAnsi="Calibri"/>
          <w:b/>
          <w:color w:val="0E6E5D"/>
          <w:sz w:val="22"/>
        </w:rPr>
        <w:t>1. ТЕКСТ СУФЛЁРА ДЛЯ ВИДЕО АНАТОЛИЯ ФЁДОРОВА (4.5 МИН)</w:t>
      </w:r>
    </w:p>
    <w:p>
      <w:pPr>
        <w:spacing w:after="80" w:line="276" w:lineRule="auto"/>
      </w:pPr>
      <w:r>
        <w:rPr>
          <w:rFonts w:ascii="Calibri" w:hAnsi="Calibri"/>
          <w:i/>
          <w:sz w:val="20"/>
        </w:rPr>
        <w:t>«Здравствуйте. С вами Анатолий Фёдоров. Мы подошли к точке осознанного выбора.</w:t>
        <w:br/>
        <w:br/>
        <w:t>За эти дни вы проделали серьезную внутреннюю работу: остановили панику, выдержали паузу и трезво оценили ситуацию. Теперь перед вами два пути. И какой бы путь вы ни выбрали — вы выберете его из взрослой позиции и собственного достоинства.</w:t>
        <w:br/>
        <w:br/>
        <w:t>ПУТЬ 1: Если вы оба решаете сохранить семью.</w:t>
        <w:br/>
        <w:t>«Как раньше» уже не будет — прежняя модель отношений исчерпала себя. Но можно выстроить новый зрелый союз:</w:t>
        <w:br/>
        <w:t>1. Полная прозрачность и оборванные связи с прошлым.</w:t>
        <w:br/>
        <w:t>2. Отказ от бесконечных попреков: если принято решение двигаться вместе — измена не превращается в инструмент вечного шантажа.</w:t>
        <w:br/>
        <w:t>3. Новый семейный пакт с понятными правилами уважения и взаимных обязательств.</w:t>
        <w:br/>
        <w:br/>
        <w:t>ПУТЬ 2: Если вы принимаете решение расстаться.</w:t>
        <w:br/>
        <w:t>Развод — это не катастрофа всей жизни, а завершение сложного этапа. Вы выходите не жертвой, а человеком, который выбирает свое здоровье, самоуважение и будущее детей:</w:t>
        <w:br/>
        <w:t>1. Спокойный деловой подход к имуществу, финансам и документам без войны.</w:t>
        <w:br/>
        <w:t>2. Четкое разделение: супружеские отношения завершены, но родительское партнерство сохраняется.</w:t>
        <w:br/>
        <w:t>3. Фокус на восстановлении своей энергии, здоровья и личных целей.</w:t>
        <w:br/>
        <w:br/>
        <w:t>Под видео вас ждет главная восстанавливающая аудиопрактика «Моя нерушимая опора» и пакет из 4 бонусов. Спокойствия вам, ясности и твердости духа. До встречи!»</w:t>
      </w:r>
    </w:p>
    <w:p>
      <w:pPr>
        <w:spacing w:before="240" w:after="60"/>
      </w:pPr>
      <w:r>
        <w:rPr>
          <w:rFonts w:ascii="Calibri" w:hAnsi="Calibri"/>
          <w:b/>
          <w:color w:val="1F4E5B"/>
          <w:sz w:val="25"/>
        </w:rPr>
        <w:t>ПАКЕТ 4-Х УНИКАЛЬНЫХ БОНУСОВ КУРСА</w:t>
      </w:r>
    </w:p>
    <w:p>
      <w:pPr>
        <w:spacing w:before="160" w:after="40"/>
      </w:pPr>
      <w:r>
        <w:rPr>
          <w:rFonts w:ascii="Calibri" w:hAnsi="Calibri"/>
          <w:b/>
          <w:color w:val="0E6E5D"/>
          <w:sz w:val="22"/>
        </w:rPr>
        <w:t>БОНУС 1: «Антипаника: как сказать детям о кризисе или разводе без детских травм»</w:t>
      </w:r>
    </w:p>
    <w:p>
      <w:pPr>
        <w:spacing w:after="80" w:line="276" w:lineRule="auto"/>
      </w:pPr>
      <w:r>
        <w:rPr>
          <w:rFonts w:ascii="Calibri" w:hAnsi="Calibri"/>
          <w:i w:val="0"/>
          <w:sz w:val="20"/>
        </w:rPr>
        <w:t>• Возрастные формулировки разговора (3–6 лет, 7–12 лет, подростки 13–17 лет).</w:t>
        <w:br/>
        <w:t>• 5 табу: о чем нельзя говорить ребенку.</w:t>
        <w:br/>
        <w:t>• Как реагировать на детские слезы и вопросы без вранья и чувства вины.</w:t>
      </w:r>
    </w:p>
    <w:p>
      <w:pPr>
        <w:spacing w:before="160" w:after="40"/>
      </w:pPr>
      <w:r>
        <w:rPr>
          <w:rFonts w:ascii="Calibri" w:hAnsi="Calibri"/>
          <w:b/>
          <w:color w:val="0E6E5D"/>
          <w:sz w:val="22"/>
        </w:rPr>
        <w:t>БОНУС 2: «Новый семейный пакт: 5 правил восстановления доверия после измены»</w:t>
      </w:r>
    </w:p>
    <w:p>
      <w:pPr>
        <w:spacing w:after="80" w:line="276" w:lineRule="auto"/>
      </w:pPr>
      <w:r>
        <w:rPr>
          <w:rFonts w:ascii="Calibri" w:hAnsi="Calibri"/>
          <w:i w:val="0"/>
          <w:sz w:val="20"/>
        </w:rPr>
        <w:t>• Протокол прозрачности без унизительной тотальной слежки.</w:t>
        <w:br/>
        <w:t>• Правило постепенного сближения: шаги возвращения тепла.</w:t>
        <w:br/>
        <w:t>• Эмоциональный и практический договор пары на 6 месяцев.</w:t>
      </w:r>
    </w:p>
    <w:p>
      <w:pPr>
        <w:spacing w:before="160" w:after="40"/>
      </w:pPr>
      <w:r>
        <w:rPr>
          <w:rFonts w:ascii="Calibri" w:hAnsi="Calibri"/>
          <w:b/>
          <w:color w:val="0E6E5D"/>
          <w:sz w:val="22"/>
        </w:rPr>
        <w:t>БОНУС 3: «Юридическая и финансовая безопасность при разводе»</w:t>
      </w:r>
    </w:p>
    <w:p>
      <w:pPr>
        <w:spacing w:after="80" w:line="276" w:lineRule="auto"/>
      </w:pPr>
      <w:r>
        <w:rPr>
          <w:rFonts w:ascii="Calibri" w:hAnsi="Calibri"/>
          <w:i w:val="0"/>
          <w:sz w:val="20"/>
        </w:rPr>
        <w:t>• Чек-лист подготовки документов, фиксации счетов и активов.</w:t>
        <w:br/>
        <w:t>• Как оформить нотариальное соглашение по детям и имуществу без судов и войны.</w:t>
        <w:br/>
        <w:t>• 3 типичные ошибки, из-за которых мужчины и женщины теряют ресурсы при расставании.</w:t>
      </w:r>
    </w:p>
    <w:p>
      <w:pPr>
        <w:spacing w:before="160" w:after="40"/>
      </w:pPr>
      <w:r>
        <w:rPr>
          <w:rFonts w:ascii="Calibri" w:hAnsi="Calibri"/>
          <w:b/>
          <w:color w:val="0E6E5D"/>
          <w:sz w:val="22"/>
        </w:rPr>
        <w:t>БОНУС 4: «Выход из любовного треугольника: как перестать терпеть двойную жизнь»</w:t>
      </w:r>
    </w:p>
    <w:p>
      <w:pPr>
        <w:spacing w:after="80" w:line="276" w:lineRule="auto"/>
      </w:pPr>
      <w:r>
        <w:rPr>
          <w:rFonts w:ascii="Calibri" w:hAnsi="Calibri"/>
          <w:i w:val="0"/>
          <w:sz w:val="20"/>
        </w:rPr>
        <w:t>• Психология «двойной жизни»: почему партнер сидит на двух стульях.</w:t>
        <w:br/>
        <w:t>• Техника установления твердого дедлайна без истерик.</w:t>
        <w:br/>
        <w:t>• Преодоление ломки и синдрома отмены при выходе из токсичной связи.</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