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Cover letter</w:t>
      </w:r>
    </w:p>
    <w:p>
      <w:r>
        <w:t>Editor-in-Chief</w:t>
        <w:br/>
        <w:t>Scandinavian Actuarial Journal</w:t>
        <w:br/>
        <w:br/>
        <w:t>Dear Editor,</w:t>
      </w:r>
    </w:p>
    <w:p>
      <w:r>
        <w:t>Please consider our manuscript “Bayesian Multistate Modelling of Error Propagation and Control Placement in Automated Actuarial Workflows”.</w:t>
      </w:r>
    </w:p>
    <w:p>
      <w:r>
        <w:t>This is a new methodological manuscript. An earlier testbed manuscript received a desk rejection that identified insufficient probabilistic/statistical innovation. The present paper has a different research question, new code, new analyses and new results: an estimable hierarchical multistate model, Markov-additive error propagation, formal recursion and monotonicity statements, known-parameter recovery, held-out prediction, and optimal control placement.</w:t>
      </w:r>
    </w:p>
    <w:p>
      <w:r>
        <w:t>The applied software paper is distinct experimental infrastructure. It is disclosed and cited where appropriate. This submission does not duplicate its long methods, tables, figures or prose.</w:t>
      </w:r>
    </w:p>
    <w:p>
      <w:r>
        <w:t>Data are archived at https://doi.org/10.5281/zenodo.22821051; reproducible code and fixed outputs are at https://github.com/tollyboy88/agentic-actuarial-risk-testbed. We request the standard non-open-access route, for which the journal states there is no APC.</w:t>
      </w:r>
    </w:p>
    <w:p>
      <w:r>
        <w:t>The work is original, is not under consideration elsewhere, and has not been published. The authors declare no competing interests and no specific external funding.</w:t>
      </w:r>
    </w:p>
    <w:p>
      <w:r>
        <w:t>Sincerely,</w:t>
        <w:br/>
        <w:t>Adebayo Aliu Adetola, corresponding author</w:t>
        <w:br/>
        <w:t>adebayoadetola96@yahoo.com</w:t>
        <w:br/>
        <w:t>On behalf of both authors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