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655F42" w14:textId="77777777" w:rsidR="007251B7" w:rsidRDefault="00000000">
      <w:pPr>
        <w:pStyle w:val="Title"/>
      </w:pPr>
      <w:r>
        <w:t>Test Summary Report: SauceDemo Login Functionality</w:t>
      </w:r>
    </w:p>
    <w:p w14:paraId="1D041D3A" w14:textId="77777777" w:rsidR="007251B7" w:rsidRDefault="00000000">
      <w:pPr>
        <w:pStyle w:val="Heading2"/>
      </w:pPr>
      <w:r>
        <w:t>1. Project Overview</w:t>
      </w:r>
    </w:p>
    <w:p w14:paraId="41E20107" w14:textId="77777777" w:rsidR="007251B7" w:rsidRDefault="00000000">
      <w:r>
        <w:t>This project involved manual testing of the login functionality on the SauceDemo website. The goal was to verify the behavior of valid, locked-out, and invalid user login scenarios.</w:t>
      </w:r>
    </w:p>
    <w:p w14:paraId="164E43E9" w14:textId="77777777" w:rsidR="007251B7" w:rsidRDefault="00000000">
      <w:pPr>
        <w:pStyle w:val="Heading2"/>
      </w:pPr>
      <w:r>
        <w:t>2. Test Scope</w:t>
      </w:r>
    </w:p>
    <w:p w14:paraId="538FF75E" w14:textId="77777777" w:rsidR="007251B7" w:rsidRDefault="00000000">
      <w:r>
        <w:t>The scope included only the login feature and did not extend to registration, cart, or checkout functionality.</w:t>
      </w:r>
    </w:p>
    <w:p w14:paraId="5511B40E" w14:textId="77777777" w:rsidR="007251B7" w:rsidRDefault="00000000">
      <w:pPr>
        <w:pStyle w:val="Heading2"/>
      </w:pPr>
      <w:r>
        <w:t>3. Test Environment</w:t>
      </w:r>
    </w:p>
    <w:p w14:paraId="23354DF0" w14:textId="77777777" w:rsidR="007251B7" w:rsidRDefault="00000000">
      <w:r>
        <w:t>Browser: Google Chrome</w:t>
      </w:r>
      <w:r>
        <w:br/>
        <w:t>OS: Windows 10</w:t>
      </w:r>
      <w:r>
        <w:br/>
        <w:t>URL: https://www.saucedemo.com</w:t>
      </w:r>
    </w:p>
    <w:p w14:paraId="4EFBA34A" w14:textId="77777777" w:rsidR="007251B7" w:rsidRDefault="00000000">
      <w:pPr>
        <w:pStyle w:val="Heading2"/>
      </w:pPr>
      <w:r>
        <w:t>4. Summary of Test Cases</w:t>
      </w:r>
    </w:p>
    <w:p w14:paraId="26B42314" w14:textId="3F7C79EE" w:rsidR="007251B7" w:rsidRDefault="00000000">
      <w:r>
        <w:t xml:space="preserve">A total of </w:t>
      </w:r>
      <w:r w:rsidR="00F72796">
        <w:t>1</w:t>
      </w:r>
      <w:r>
        <w:t>5 test cases were executed:</w:t>
      </w:r>
      <w:r>
        <w:br/>
        <w:t xml:space="preserve">- </w:t>
      </w:r>
      <w:r w:rsidR="00F72796">
        <w:t>15</w:t>
      </w:r>
      <w:r>
        <w:t xml:space="preserve"> </w:t>
      </w:r>
      <w:proofErr w:type="gramStart"/>
      <w:r w:rsidR="00F72796">
        <w:t>test</w:t>
      </w:r>
      <w:proofErr w:type="gramEnd"/>
      <w:r w:rsidR="00F72796">
        <w:t xml:space="preserve"> cases </w:t>
      </w:r>
      <w:r>
        <w:t>passed</w:t>
      </w:r>
      <w:r w:rsidR="009E5F02">
        <w:t>.</w:t>
      </w:r>
      <w:r>
        <w:br/>
        <w:t xml:space="preserve">- </w:t>
      </w:r>
      <w:r w:rsidR="00F72796" w:rsidRPr="00F72796">
        <w:t>7 of those revealed a minor UI issue related to error message misalignment during login (logged as BUG001 through BUG007)</w:t>
      </w:r>
    </w:p>
    <w:p w14:paraId="67B27DE5" w14:textId="77777777" w:rsidR="007251B7" w:rsidRDefault="00000000">
      <w:pPr>
        <w:pStyle w:val="Heading2"/>
      </w:pPr>
      <w:r>
        <w:t>5. Defects Found</w:t>
      </w:r>
    </w:p>
    <w:p w14:paraId="4594ACE8" w14:textId="5717C25B" w:rsidR="007251B7" w:rsidRDefault="00F72796" w:rsidP="00F72796">
      <w:r>
        <w:t>All 7 defects relate to the same error message alignment issue observed under different test conditions during login failure. Each instance was logged individually for traceability and documentation purposes.</w:t>
      </w:r>
    </w:p>
    <w:p w14:paraId="73BA1DA4" w14:textId="77777777" w:rsidR="007251B7" w:rsidRDefault="00000000">
      <w:pPr>
        <w:pStyle w:val="Heading2"/>
      </w:pPr>
      <w:r>
        <w:t>6. Conclusion</w:t>
      </w:r>
    </w:p>
    <w:p w14:paraId="4A5CEE23" w14:textId="77777777" w:rsidR="0008409A" w:rsidRDefault="0008409A" w:rsidP="0008409A">
      <w:r>
        <w:t>The login functionality worked as expected across all 15 test scenarios. A single minor UI defect related to error message alignment was observed in multiple cases.</w:t>
      </w:r>
    </w:p>
    <w:p w14:paraId="653DAC9C" w14:textId="6A2897D8" w:rsidR="0008409A" w:rsidRDefault="0008409A" w:rsidP="0008409A">
      <w:r>
        <w:t>Overall, the testing was successful, and the application meets the functional requirements.</w:t>
      </w:r>
    </w:p>
    <w:p w14:paraId="6F4A6326" w14:textId="77777777" w:rsidR="007251B7" w:rsidRDefault="00000000">
      <w:pPr>
        <w:pStyle w:val="Heading2"/>
      </w:pPr>
      <w:r>
        <w:t>7. Recommendations</w:t>
      </w:r>
    </w:p>
    <w:p w14:paraId="13B11E7C" w14:textId="345C2840" w:rsidR="0008409A" w:rsidRDefault="0008409A" w:rsidP="0008409A">
      <w:r>
        <w:t xml:space="preserve">- </w:t>
      </w:r>
      <w:r>
        <w:t>Address the error message alignment issue to enhance UI consistency and user experience.</w:t>
      </w:r>
    </w:p>
    <w:p w14:paraId="05B53275" w14:textId="44230190" w:rsidR="0008409A" w:rsidRDefault="0008409A" w:rsidP="0008409A">
      <w:r>
        <w:t xml:space="preserve">- </w:t>
      </w:r>
      <w:r>
        <w:t>Consider extending testing to additional modules (e.g., logout, session timeout, cart behavior) for broader coverage and system-level assurance.</w:t>
      </w:r>
    </w:p>
    <w:sectPr w:rsidR="0008409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90425376">
    <w:abstractNumId w:val="8"/>
  </w:num>
  <w:num w:numId="2" w16cid:durableId="1000276609">
    <w:abstractNumId w:val="6"/>
  </w:num>
  <w:num w:numId="3" w16cid:durableId="1652712857">
    <w:abstractNumId w:val="5"/>
  </w:num>
  <w:num w:numId="4" w16cid:durableId="1885363815">
    <w:abstractNumId w:val="4"/>
  </w:num>
  <w:num w:numId="5" w16cid:durableId="1715036135">
    <w:abstractNumId w:val="7"/>
  </w:num>
  <w:num w:numId="6" w16cid:durableId="104228431">
    <w:abstractNumId w:val="3"/>
  </w:num>
  <w:num w:numId="7" w16cid:durableId="710810245">
    <w:abstractNumId w:val="2"/>
  </w:num>
  <w:num w:numId="8" w16cid:durableId="683018068">
    <w:abstractNumId w:val="1"/>
  </w:num>
  <w:num w:numId="9" w16cid:durableId="1677925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37B6"/>
    <w:rsid w:val="0008409A"/>
    <w:rsid w:val="0015074B"/>
    <w:rsid w:val="0029639D"/>
    <w:rsid w:val="00326F90"/>
    <w:rsid w:val="007251B7"/>
    <w:rsid w:val="009E5F02"/>
    <w:rsid w:val="009E600C"/>
    <w:rsid w:val="00AA1D8D"/>
    <w:rsid w:val="00B47730"/>
    <w:rsid w:val="00CB0664"/>
    <w:rsid w:val="00F7279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0AE53D"/>
  <w14:defaultImageDpi w14:val="300"/>
  <w15:docId w15:val="{9236C457-91D2-4C14-AC2C-923F6F413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163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Tola Soyoye</cp:lastModifiedBy>
  <cp:revision>4</cp:revision>
  <dcterms:created xsi:type="dcterms:W3CDTF">2013-12-23T23:15:00Z</dcterms:created>
  <dcterms:modified xsi:type="dcterms:W3CDTF">2025-07-14T01:38:00Z</dcterms:modified>
  <cp:category/>
</cp:coreProperties>
</file>