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AI’s Role in Shaping Transactional Customer Loyalty</w:t>
      </w:r>
    </w:p>
    <w:p/>
    <w:p>
      <w:pPr>
        <w:spacing w:after="120"/>
      </w:pPr>
      <w:r>
        <w:t>Introduction</w:t>
      </w:r>
    </w:p>
    <w:p>
      <w:pPr>
        <w:spacing w:after="120"/>
      </w:pPr>
      <w:r>
        <w:t>Transactional loyalty programs are evolving from static, points-based schemes into dynamic, data-driven systems powered by artificial intelligence. AI enables brands to deliver the right reward, message, and experience at the right moment, transforming one-off purchases into ongoing relationships. It does this by turning granular customer data—transactions, behaviors, preferences—into actionable decisions that personalize offers, predict churn, automate program operations, and enhance engagement at scale. For organizations, the impact is measurable across revenue, conversion, retention, and operational efficiency, and it sets the foundation for moving beyond loyalty to true brand advocacy.</w:t>
      </w:r>
    </w:p>
    <w:p/>
    <w:p>
      <w:pPr>
        <w:spacing w:after="120"/>
      </w:pPr>
      <w:r>
        <w:t>Current AI Applications in Transactional Loyalty</w:t>
      </w:r>
    </w:p>
    <w:p/>
    <w:p>
      <w:pPr>
        <w:spacing w:after="120"/>
      </w:pPr>
      <w:r>
        <w:t>1. Hyper-personalization of offers and rewards</w:t>
      </w:r>
    </w:p>
    <w:p>
      <w:pPr>
        <w:spacing w:after="120"/>
      </w:pPr>
      <w:r>
        <w:t>AI models analyze transactional and behavioral signals to tailor rewards and prompts to individual customers. Personalization drives superior outcomes across the purchase funnel. Revenue Growth: “Companies that excel at personalization generate 40% more revenue from those activities than average players.” (Source: McKinsey.) Increased Conversion: “Personalized calls to action (CTAs) perform 202% better than standard ones.” (Source: HubSpot.) Programs that adapt reward structures (e.g., bonus multipliers, exclusive tiers, and time-limited incentives) to personal value and context generate more engagement and higher average order values.</w:t>
      </w:r>
    </w:p>
    <w:p/>
    <w:p>
      <w:pPr>
        <w:spacing w:after="120"/>
      </w:pPr>
      <w:r>
        <w:t>2. Predictive retention and churn prevention</w:t>
      </w:r>
    </w:p>
    <w:p>
      <w:pPr>
        <w:spacing w:after="120"/>
      </w:pPr>
      <w:r>
        <w:t>Using machine learning, loyalty teams can identify at-risk segments and intervene early with targeted incentives, service outreach, or content that addresses root causes of churn. Churn Reduction: “Using AI-based predictive analytics for customer retention can reduce churn by up to 35% in some industries, such as telecom and retail.” (Source: Gartner analytics.) Predictive insights also guide investment allocation toward customers with the highest lifetime value potential, improving program ROI and budget efficiency.</w:t>
      </w:r>
    </w:p>
    <w:p/>
    <w:p>
      <w:pPr>
        <w:spacing w:after="120"/>
      </w:pPr>
      <w:r>
        <w:t>3. Campaign automation and operational efficiency</w:t>
      </w:r>
    </w:p>
    <w:p>
      <w:pPr>
        <w:spacing w:after="120"/>
      </w:pPr>
      <w:r>
        <w:t>AI helps orchestrate multichannel campaigns—email, app, web, and in-store—triggered by real-time events (e.g., cart abandonment, category exploration, or milestone achievements). “Using AI to automate campaigns can increase lead generation efficiency by more than 50%.” (Source: Forrester.) In loyalty contexts, this includes automating points issuance and redemption checks, managing tier upgrades, validating fraud signals, and optimizing cadence and frequency to prevent fatigue.</w:t>
      </w:r>
    </w:p>
    <w:p/>
    <w:p>
      <w:pPr>
        <w:spacing w:after="120"/>
      </w:pPr>
      <w:r>
        <w:t>4. Conversational engagement and service at scale</w:t>
      </w:r>
    </w:p>
    <w:p>
      <w:pPr>
        <w:spacing w:after="120"/>
      </w:pPr>
      <w:r>
        <w:t>AI-powered assistants (chatbots/virtual agents) offer account guidance, help with redemption, and answer program FAQs instantly. They also support discovery—surfacing relevant offers and recommendations based on recent transactions. This reduces support load, improves satisfaction, and keeps members active in the program. “84% of marketers say AI allows them to create more personalized and effective customer journeys.” (Source: Statista.)</w:t>
      </w:r>
    </w:p>
    <w:p/>
    <w:p>
      <w:pPr>
        <w:spacing w:after="120"/>
      </w:pPr>
      <w:r>
        <w:t>5. Fraud detection and trust reinforcement</w:t>
      </w:r>
    </w:p>
    <w:p>
      <w:pPr>
        <w:spacing w:after="120"/>
      </w:pPr>
      <w:r>
        <w:t>AI models spot anomalies across redemption patterns, account activity, and device signals to flag potential abuse. Early detection protects margins and preserves member trust. When integrated into operations, fraud-control signals feed personalization and service workflows, ensuring customers who play by the rules experience consistently smooth redemption.</w:t>
      </w:r>
    </w:p>
    <w:p/>
    <w:p>
      <w:pPr>
        <w:spacing w:after="120"/>
      </w:pPr>
      <w:r>
        <w:t>Business Implications of AI-Enabled Loyalty</w:t>
      </w:r>
    </w:p>
    <w:p/>
    <w:p>
      <w:pPr>
        <w:spacing w:after="120"/>
      </w:pPr>
      <w:r>
        <w:t>1. Measurable financial impact</w:t>
      </w:r>
    </w:p>
    <w:p>
      <w:pPr>
        <w:spacing w:after="120"/>
      </w:pPr>
      <w:r/>
      <w:r>
        <w:t>AI elevates outcomes that matter to CFOs and commercial leaders—revenue, conversion, retention, and efficiency. Gains from personalization (Source: McKinsey.), improved CTA performance (Source: HubSpot.), and lower churn through predictive analytics (Source: Gartner analytics.) compound when deployed together.</w:t>
      </w:r>
    </w:p>
    <w:p/>
    <w:p>
      <w:pPr>
        <w:spacing w:after="120"/>
      </w:pPr>
      <w:r>
        <w:t>2. Higher program relevance and member engagement</w:t>
      </w:r>
    </w:p>
    <w:p>
      <w:pPr>
        <w:spacing w:after="120"/>
      </w:pPr>
      <w:r>
        <w:t>Personalized CTAs and tailored rewards increase response rates and deepen participation, while dynamic value exchange reduces points breakage and drives more frequent, higher-value transactions.</w:t>
      </w:r>
    </w:p>
    <w:p/>
    <w:p>
      <w:pPr>
        <w:spacing w:after="120"/>
      </w:pPr>
      <w:r>
        <w:t>3. Operational scalability and cost control</w:t>
      </w:r>
    </w:p>
    <w:p>
      <w:pPr>
        <w:spacing w:after="120"/>
      </w:pPr>
      <w:r/>
      <w:r>
        <w:t>Automation streamlines repetitive tasks (issuance, verification, segmentation refresh, messaging) and optimizes campaign workflows, lowering cost to serve while improving responsiveness. Efficiency gains are supported by automation benchmarks (Source: Forrester.).</w:t>
      </w:r>
    </w:p>
    <w:p/>
    <w:p>
      <w:pPr>
        <w:spacing w:after="120"/>
      </w:pPr>
      <w:r>
        <w:t>4. Data governance and transparency requirements</w:t>
      </w:r>
    </w:p>
    <w:p>
      <w:pPr>
        <w:spacing w:after="120"/>
      </w:pPr>
      <w:r>
        <w:t>AI adoption raises expectations for privacy, consent, and explainability. Loyalty leaders should maintain clear data policies, robust consent management, and transparent rationale behind reward and offer decisions. This protects brand equity and reduces compliance risk.</w:t>
      </w:r>
    </w:p>
    <w:p/>
    <w:p>
      <w:pPr>
        <w:spacing w:after="120"/>
      </w:pPr>
      <w:r>
        <w:t>5. Technology integration and change management</w:t>
      </w:r>
    </w:p>
    <w:p>
      <w:pPr>
        <w:spacing w:after="120"/>
      </w:pPr>
      <w:r>
        <w:t>Integrating AI with legacy loyalty platforms, POS systems, and data warehouses requires pragmatic sequencing. Start with use cases closest to value (e.g., high-impact personalization and churn prevention), then expand to campaign orchestration and service automation. Invest in enablement (process updates, training, and measurement frameworks) to ensure adoption across marketing, CX, and analytics teams.</w:t>
      </w:r>
    </w:p>
    <w:p/>
    <w:p>
      <w:pPr>
        <w:spacing w:after="120"/>
      </w:pPr>
      <w:r>
        <w:t>Forward-Looking Perspective: How Businesses Can Leverage AI to Drive Stronger Engagement and Retention</w:t>
      </w:r>
    </w:p>
    <w:p/>
    <w:p>
      <w:pPr>
        <w:spacing w:after="120"/>
      </w:pPr>
      <w:r>
        <w:t>1. Move toward full-fidelity personalization and continuous optimization</w:t>
      </w:r>
    </w:p>
    <w:p>
      <w:pPr>
        <w:spacing w:after="120"/>
      </w:pPr>
      <w:r>
        <w:t>Evolve beyond segment-level logic to individual-level decisioning with continuous testing and reinforcement learning. Deploy dynamic rewards that adapt to real-time signals—inventory, price sensitivity, and seasonality—to maximize perceived value and incremental margin.</w:t>
      </w:r>
    </w:p>
    <w:p/>
    <w:p>
      <w:pPr>
        <w:spacing w:after="120"/>
      </w:pPr>
      <w:r>
        <w:t>2. Integrate loyalty with adjacent customer technologies</w:t>
      </w:r>
    </w:p>
    <w:p>
      <w:pPr>
        <w:spacing w:after="120"/>
      </w:pPr>
      <w:r>
        <w:t>Connect loyalty decisioning to e-commerce, CRM, and service platforms so that offers, service actions, and content are consistent across channels. Integration reduces friction and elevates the customer journey, advancing the shift from transactional loyalty to relationship-based engagement.</w:t>
      </w:r>
    </w:p>
    <w:p/>
    <w:p>
      <w:pPr>
        <w:spacing w:after="120"/>
      </w:pPr>
      <w:r>
        <w:t>3. Build a proactive retention engine</w:t>
      </w:r>
    </w:p>
    <w:p>
      <w:pPr>
        <w:spacing w:after="120"/>
      </w:pPr>
      <w:r>
        <w:t>Operationalize churn prediction with clear playbooks: targeted incentives, service recovery, and experience fixes tied to predicted root causes. Measure impact using cohort-level retention and incremental revenue, and iterate quarterly to refine models and interventions.</w:t>
      </w:r>
    </w:p>
    <w:p/>
    <w:p>
      <w:pPr>
        <w:spacing w:after="120"/>
      </w:pPr>
      <w:r>
        <w:t>4. Institutionalize AI-enabled campaign automation</w:t>
      </w:r>
    </w:p>
    <w:p>
      <w:pPr>
        <w:spacing w:after="120"/>
      </w:pPr>
      <w:r>
        <w:t>Standardize triggers (e.g., milestone earned, new category explored, upcoming tier renewal), automate creative and offer selection, and enforce governance on frequency caps. This lowers cost to serve while improving responsiveness.</w:t>
      </w:r>
    </w:p>
    <w:p/>
    <w:p>
      <w:pPr>
        <w:spacing w:after="120"/>
      </w:pPr>
      <w:r>
        <w:t>5. Elevate loyalty to brand advocacy</w:t>
      </w:r>
    </w:p>
    <w:p>
      <w:pPr>
        <w:spacing w:after="120"/>
      </w:pPr>
      <w:r>
        <w:t>Use AI to identify intrinsic motivators (community, exclusivity, impact) and match high-value members with advocacy opportunities: early access, referrals, and co-creation programs. Over time, the blend of personalized value, proactive service, and seamless operations shifts loyalty from transactions to advocacy.</w:t>
      </w:r>
    </w:p>
    <w:p/>
    <w:p>
      <w:pPr>
        <w:spacing w:after="120"/>
      </w:pPr>
      <w:r>
        <w:t>Execution Roadmap (Practical Steps)</w:t>
      </w:r>
    </w:p>
    <w:p/>
    <w:p>
      <w:pPr>
        <w:spacing w:after="120"/>
      </w:pPr>
      <w:r>
        <w:t>- Establish data readiness: unify transactional, behavioral, and consent data with clear governance and privacy controls.</w:t>
      </w:r>
    </w:p>
    <w:p>
      <w:pPr>
        <w:spacing w:after="120"/>
      </w:pPr>
      <w:r>
        <w:t>- Prioritize use cases by value: start with personalization and churn prevention, then expand to automation and service.</w:t>
      </w:r>
    </w:p>
    <w:p>
      <w:pPr>
        <w:spacing w:after="120"/>
      </w:pPr>
      <w:r>
        <w:t>- Define success metrics: revenue lift, conversion rates, retention, ROI, and cost-to-serve improvements.</w:t>
      </w:r>
    </w:p>
    <w:p>
      <w:pPr>
        <w:spacing w:after="120"/>
      </w:pPr>
      <w:r>
        <w:t>- Orchestrate change: align marketing, CX, analytics, and IT on processes, SLAs, and testing standards.</w:t>
      </w:r>
    </w:p>
    <w:p>
      <w:pPr>
        <w:spacing w:after="120"/>
      </w:pPr>
      <w:r>
        <w:t>- Iterate and scale: quarterly model refreshes, A/B and multi-armed bandit testing, and continuous optimization across channels.</w:t>
      </w:r>
    </w:p>
    <w:p/>
    <w:p>
      <w:pPr>
        <w:spacing w:after="120"/>
      </w:pPr>
      <w:r>
        <w:t>Conclusion</w:t>
      </w:r>
    </w:p>
    <w:p>
      <w:pPr>
        <w:spacing w:after="120"/>
      </w:pPr>
      <w:r>
        <w:t>AI is reshaping transactional loyalty by delivering hyper-personalization, predictive retention, and automated engagement at scale. The evidence points to material gains across revenue, conversion, churn, and efficiency—supported by robust adoption among marketers. “84% of marketers say AI allows them to create more personalized and effective customer journeys.” (Source: Statista.) As programs integrate AI across decisioning, channels, and service, organizations can expect stronger engagement, higher ROI, and a pathway from transactional loyalty to sustained brand advocacy. Internal insight to monitor: “AI-driven loyalty programs show an average ROI that is 5–10% higher than traditional analog programs.”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